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17C86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182E71D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5E9137D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99D4E9E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2DDE3AF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57473B7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F87DD5E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A443E3C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7144A87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07C08DD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16CEED0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B1263F4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B913892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D3403F7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F890D25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7CA2C5E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214E985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74F3ED9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62AF921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9A43FEE" w14:textId="77777777" w:rsidR="006B4B9F" w:rsidRPr="00822EFB" w:rsidRDefault="006B4B9F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D35583E" w14:textId="77777777" w:rsidR="00273409" w:rsidRPr="00822EFB" w:rsidRDefault="00273409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22EFB">
        <w:rPr>
          <w:rFonts w:ascii="PT Astra Serif" w:hAnsi="PT Astra Serif" w:cs="Times New Roman"/>
          <w:b/>
          <w:sz w:val="28"/>
          <w:szCs w:val="28"/>
        </w:rPr>
        <w:t>Сводн</w:t>
      </w:r>
      <w:r w:rsidR="00FC04AA" w:rsidRPr="00822EFB">
        <w:rPr>
          <w:rFonts w:ascii="PT Astra Serif" w:hAnsi="PT Astra Serif" w:cs="Times New Roman"/>
          <w:b/>
          <w:sz w:val="28"/>
          <w:szCs w:val="28"/>
        </w:rPr>
        <w:t>ый годовой отчет</w:t>
      </w:r>
    </w:p>
    <w:p w14:paraId="228700A4" w14:textId="77777777" w:rsidR="00273409" w:rsidRPr="00822EFB" w:rsidRDefault="00FC04AA" w:rsidP="0027340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22EFB">
        <w:rPr>
          <w:rFonts w:ascii="PT Astra Serif" w:hAnsi="PT Astra Serif" w:cs="Times New Roman"/>
          <w:b/>
          <w:sz w:val="28"/>
          <w:szCs w:val="28"/>
        </w:rPr>
        <w:t>о</w:t>
      </w:r>
      <w:r w:rsidR="00871AC2" w:rsidRPr="00822EFB">
        <w:rPr>
          <w:rFonts w:ascii="PT Astra Serif" w:hAnsi="PT Astra Serif" w:cs="Times New Roman"/>
          <w:b/>
          <w:sz w:val="28"/>
          <w:szCs w:val="28"/>
        </w:rPr>
        <w:t xml:space="preserve"> ходе реализации и </w:t>
      </w:r>
      <w:r w:rsidR="00273409" w:rsidRPr="00822EFB">
        <w:rPr>
          <w:rFonts w:ascii="PT Astra Serif" w:hAnsi="PT Astra Serif" w:cs="Times New Roman"/>
          <w:b/>
          <w:sz w:val="28"/>
          <w:szCs w:val="28"/>
        </w:rPr>
        <w:t>оценке эффективности реализации</w:t>
      </w:r>
    </w:p>
    <w:p w14:paraId="30305D4F" w14:textId="77777777" w:rsidR="00273409" w:rsidRPr="00822EFB" w:rsidRDefault="00273409" w:rsidP="00273409">
      <w:pPr>
        <w:pStyle w:val="ConsPlusNormal"/>
        <w:widowControl/>
        <w:spacing w:after="24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22EFB">
        <w:rPr>
          <w:rFonts w:ascii="PT Astra Serif" w:hAnsi="PT Astra Serif" w:cs="Times New Roman"/>
          <w:b/>
          <w:sz w:val="28"/>
          <w:szCs w:val="28"/>
        </w:rPr>
        <w:t>муниципальных программ муниципального образования город Тула за 202</w:t>
      </w:r>
      <w:r w:rsidR="00361C87">
        <w:rPr>
          <w:rFonts w:ascii="PT Astra Serif" w:hAnsi="PT Astra Serif" w:cs="Times New Roman"/>
          <w:b/>
          <w:sz w:val="28"/>
          <w:szCs w:val="28"/>
        </w:rPr>
        <w:t>3</w:t>
      </w:r>
      <w:r w:rsidRPr="00822EFB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14:paraId="4A786F59" w14:textId="77777777" w:rsidR="00FC04AA" w:rsidRPr="00822EFB" w:rsidRDefault="00FC04AA" w:rsidP="008A2467">
      <w:pPr>
        <w:pageBreakBefore/>
        <w:autoSpaceDE w:val="0"/>
        <w:autoSpaceDN w:val="0"/>
        <w:adjustRightInd w:val="0"/>
        <w:jc w:val="center"/>
        <w:rPr>
          <w:rFonts w:ascii="PT Astra Serif" w:hAnsi="PT Astra Serif" w:cs="Cambria"/>
          <w:color w:val="000000" w:themeColor="text1"/>
          <w:sz w:val="28"/>
          <w:szCs w:val="28"/>
        </w:rPr>
      </w:pPr>
      <w:r w:rsidRPr="00822EFB">
        <w:rPr>
          <w:rFonts w:ascii="PT Astra Serif" w:hAnsi="PT Astra Serif" w:cs="Cambria"/>
          <w:b/>
          <w:bCs/>
          <w:color w:val="000000" w:themeColor="text1"/>
          <w:sz w:val="28"/>
          <w:szCs w:val="28"/>
        </w:rPr>
        <w:lastRenderedPageBreak/>
        <w:t>ВВЕДЕНИЕ</w:t>
      </w:r>
    </w:p>
    <w:p w14:paraId="09548666" w14:textId="66923D5A" w:rsidR="006F26E0" w:rsidRPr="00822EFB" w:rsidRDefault="00FC04AA" w:rsidP="006F26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Сводный годовой отчет о ходе реализации и оценке эффективности муниципальных программ муниципального образования город Тула подготовлен в соответствии с пунктом 4</w:t>
      </w:r>
      <w:r w:rsidR="00361C87">
        <w:rPr>
          <w:rFonts w:ascii="PT Astra Serif" w:hAnsi="PT Astra Serif"/>
          <w:sz w:val="28"/>
          <w:szCs w:val="28"/>
        </w:rPr>
        <w:t>5</w:t>
      </w:r>
      <w:r w:rsidRPr="00822EFB">
        <w:rPr>
          <w:rFonts w:ascii="PT Astra Serif" w:hAnsi="PT Astra Serif"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город Тула, утвержденного постановлением администрации город Тулы от </w:t>
      </w:r>
      <w:r w:rsidR="006F26E0" w:rsidRPr="00822EFB">
        <w:rPr>
          <w:rFonts w:ascii="PT Astra Serif" w:hAnsi="PT Astra Serif"/>
          <w:sz w:val="28"/>
          <w:szCs w:val="28"/>
        </w:rPr>
        <w:t xml:space="preserve">16 сентября </w:t>
      </w:r>
      <w:r w:rsidR="006F26E0" w:rsidRPr="006F26E0">
        <w:rPr>
          <w:rFonts w:ascii="PT Astra Serif" w:hAnsi="PT Astra Serif"/>
          <w:sz w:val="28"/>
          <w:szCs w:val="28"/>
        </w:rPr>
        <w:t>2013 года</w:t>
      </w:r>
      <w:r w:rsidR="006F26E0" w:rsidRPr="00822EFB">
        <w:rPr>
          <w:rFonts w:ascii="PT Astra Serif" w:hAnsi="PT Astra Serif"/>
          <w:sz w:val="28"/>
          <w:szCs w:val="28"/>
        </w:rPr>
        <w:t xml:space="preserve"> № 3117 «</w:t>
      </w:r>
      <w:r w:rsidR="006F26E0" w:rsidRPr="00822EFB">
        <w:rPr>
          <w:rFonts w:ascii="PT Astra Serif" w:hAnsi="PT Astra Serif" w:cs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город Тула</w:t>
      </w:r>
      <w:r w:rsidR="006F26E0" w:rsidRPr="00822EFB">
        <w:rPr>
          <w:rFonts w:ascii="PT Astra Serif" w:hAnsi="PT Astra Serif"/>
          <w:sz w:val="28"/>
          <w:szCs w:val="28"/>
        </w:rPr>
        <w:t>»</w:t>
      </w:r>
      <w:r w:rsidR="001A112D">
        <w:rPr>
          <w:rFonts w:ascii="PT Astra Serif" w:hAnsi="PT Astra Serif"/>
          <w:sz w:val="28"/>
          <w:szCs w:val="28"/>
        </w:rPr>
        <w:t>.</w:t>
      </w:r>
      <w:r w:rsidR="006F26E0" w:rsidRPr="00822EFB">
        <w:rPr>
          <w:rFonts w:ascii="PT Astra Serif" w:hAnsi="PT Astra Serif"/>
          <w:sz w:val="28"/>
          <w:szCs w:val="28"/>
        </w:rPr>
        <w:t xml:space="preserve"> </w:t>
      </w:r>
    </w:p>
    <w:p w14:paraId="0AB49B19" w14:textId="77777777" w:rsidR="00FC04AA" w:rsidRPr="00822EFB" w:rsidRDefault="006F26E0" w:rsidP="006F26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Муниципальные программы муниципального образования город Тула разработаны в соответствии с Перечн</w:t>
      </w:r>
      <w:r w:rsidRPr="006F26E0">
        <w:rPr>
          <w:rFonts w:ascii="PT Astra Serif" w:hAnsi="PT Astra Serif"/>
          <w:sz w:val="28"/>
          <w:szCs w:val="28"/>
        </w:rPr>
        <w:t>ем</w:t>
      </w:r>
      <w:r w:rsidRPr="00822EFB">
        <w:rPr>
          <w:rFonts w:ascii="PT Astra Serif" w:hAnsi="PT Astra Serif"/>
          <w:sz w:val="28"/>
          <w:szCs w:val="28"/>
        </w:rPr>
        <w:t xml:space="preserve"> муниципальных программ муниципального образования город Тула, утвержденн</w:t>
      </w:r>
      <w:r w:rsidRPr="006F26E0">
        <w:rPr>
          <w:rFonts w:ascii="PT Astra Serif" w:hAnsi="PT Astra Serif"/>
          <w:sz w:val="28"/>
          <w:szCs w:val="28"/>
        </w:rPr>
        <w:t>ым</w:t>
      </w:r>
      <w:r w:rsidRPr="00822EFB">
        <w:rPr>
          <w:rFonts w:ascii="PT Astra Serif" w:hAnsi="PT Astra Serif"/>
          <w:sz w:val="28"/>
          <w:szCs w:val="28"/>
        </w:rPr>
        <w:t xml:space="preserve"> постановлением </w:t>
      </w:r>
      <w:r w:rsidR="00FC04AA" w:rsidRPr="00822EFB">
        <w:rPr>
          <w:rFonts w:ascii="PT Astra Serif" w:hAnsi="PT Astra Serif"/>
          <w:sz w:val="28"/>
          <w:szCs w:val="28"/>
        </w:rPr>
        <w:t xml:space="preserve">администрации </w:t>
      </w:r>
      <w:r w:rsidR="00B02E58" w:rsidRPr="00822EFB">
        <w:rPr>
          <w:rFonts w:ascii="PT Astra Serif" w:hAnsi="PT Astra Serif"/>
          <w:sz w:val="28"/>
          <w:szCs w:val="28"/>
        </w:rPr>
        <w:t>города Тулы</w:t>
      </w:r>
      <w:r w:rsidR="00FC04AA" w:rsidRPr="00822EFB">
        <w:rPr>
          <w:rFonts w:ascii="PT Astra Serif" w:hAnsi="PT Astra Serif"/>
          <w:sz w:val="28"/>
          <w:szCs w:val="28"/>
        </w:rPr>
        <w:t xml:space="preserve"> от </w:t>
      </w:r>
      <w:r w:rsidR="00B02E58" w:rsidRPr="00822EFB">
        <w:rPr>
          <w:rFonts w:ascii="PT Astra Serif" w:hAnsi="PT Astra Serif"/>
          <w:sz w:val="28"/>
          <w:szCs w:val="28"/>
        </w:rPr>
        <w:t>07</w:t>
      </w:r>
      <w:r w:rsidR="00FC04AA" w:rsidRPr="00822EFB">
        <w:rPr>
          <w:rFonts w:ascii="PT Astra Serif" w:hAnsi="PT Astra Serif"/>
          <w:sz w:val="28"/>
          <w:szCs w:val="28"/>
        </w:rPr>
        <w:t xml:space="preserve"> </w:t>
      </w:r>
      <w:r w:rsidR="00B02E58" w:rsidRPr="00822EFB">
        <w:rPr>
          <w:rFonts w:ascii="PT Astra Serif" w:hAnsi="PT Astra Serif"/>
          <w:sz w:val="28"/>
          <w:szCs w:val="28"/>
        </w:rPr>
        <w:t>октября</w:t>
      </w:r>
      <w:r w:rsidR="00FC04AA" w:rsidRPr="00822EFB">
        <w:rPr>
          <w:rFonts w:ascii="PT Astra Serif" w:hAnsi="PT Astra Serif"/>
          <w:sz w:val="28"/>
          <w:szCs w:val="28"/>
        </w:rPr>
        <w:t xml:space="preserve"> 201</w:t>
      </w:r>
      <w:r w:rsidR="00B02E58" w:rsidRPr="00822EFB">
        <w:rPr>
          <w:rFonts w:ascii="PT Astra Serif" w:hAnsi="PT Astra Serif"/>
          <w:sz w:val="28"/>
          <w:szCs w:val="28"/>
        </w:rPr>
        <w:t>3</w:t>
      </w:r>
      <w:r w:rsidR="00FC04AA" w:rsidRPr="00822EFB">
        <w:rPr>
          <w:rFonts w:ascii="PT Astra Serif" w:hAnsi="PT Astra Serif"/>
          <w:sz w:val="28"/>
          <w:szCs w:val="28"/>
        </w:rPr>
        <w:t xml:space="preserve"> года № 3</w:t>
      </w:r>
      <w:r w:rsidR="00B02E58" w:rsidRPr="00822EFB">
        <w:rPr>
          <w:rFonts w:ascii="PT Astra Serif" w:hAnsi="PT Astra Serif"/>
          <w:sz w:val="28"/>
          <w:szCs w:val="28"/>
        </w:rPr>
        <w:t>3</w:t>
      </w:r>
      <w:r w:rsidR="00FC04AA" w:rsidRPr="00822EFB">
        <w:rPr>
          <w:rFonts w:ascii="PT Astra Serif" w:hAnsi="PT Astra Serif"/>
          <w:sz w:val="28"/>
          <w:szCs w:val="28"/>
        </w:rPr>
        <w:t>0</w:t>
      </w:r>
      <w:r w:rsidR="00B02E58" w:rsidRPr="00822EFB">
        <w:rPr>
          <w:rFonts w:ascii="PT Astra Serif" w:hAnsi="PT Astra Serif"/>
          <w:sz w:val="28"/>
          <w:szCs w:val="28"/>
        </w:rPr>
        <w:t>6</w:t>
      </w:r>
      <w:r w:rsidR="00FC04AA" w:rsidRPr="00822EFB">
        <w:rPr>
          <w:rFonts w:ascii="PT Astra Serif" w:hAnsi="PT Astra Serif"/>
          <w:sz w:val="28"/>
          <w:szCs w:val="28"/>
        </w:rPr>
        <w:t xml:space="preserve"> «</w:t>
      </w:r>
      <w:r w:rsidR="00B02E58" w:rsidRPr="00822EFB">
        <w:rPr>
          <w:rFonts w:ascii="PT Astra Serif" w:hAnsi="PT Astra Serif" w:cs="PT Astra Serif"/>
          <w:sz w:val="28"/>
          <w:szCs w:val="28"/>
        </w:rPr>
        <w:t>Об утверждении Перечня муниципальных программ муниципального образования город Тула</w:t>
      </w:r>
      <w:r w:rsidR="00FC04AA" w:rsidRPr="00822EFB">
        <w:rPr>
          <w:rFonts w:ascii="PT Astra Serif" w:hAnsi="PT Astra Serif"/>
          <w:sz w:val="28"/>
          <w:szCs w:val="28"/>
        </w:rPr>
        <w:t xml:space="preserve">», которым определены </w:t>
      </w:r>
      <w:r w:rsidR="00B02E58" w:rsidRPr="00822EFB">
        <w:rPr>
          <w:rFonts w:ascii="PT Astra Serif" w:hAnsi="PT Astra Serif"/>
          <w:sz w:val="28"/>
          <w:szCs w:val="28"/>
        </w:rPr>
        <w:t>ответственные исполнители муниципальных программ</w:t>
      </w:r>
      <w:r w:rsidR="00FC04AA" w:rsidRPr="00822EFB">
        <w:rPr>
          <w:rFonts w:ascii="PT Astra Serif" w:hAnsi="PT Astra Serif"/>
          <w:sz w:val="28"/>
          <w:szCs w:val="28"/>
        </w:rPr>
        <w:t>, ответственные за разработку и реализацию соответствующих</w:t>
      </w:r>
      <w:r w:rsidR="00677AF2">
        <w:rPr>
          <w:rFonts w:ascii="PT Astra Serif" w:hAnsi="PT Astra Serif"/>
          <w:sz w:val="28"/>
          <w:szCs w:val="28"/>
        </w:rPr>
        <w:t xml:space="preserve"> муниципальных программ</w:t>
      </w:r>
      <w:r w:rsidR="00FC04AA" w:rsidRPr="00822EFB">
        <w:rPr>
          <w:rFonts w:ascii="PT Astra Serif" w:hAnsi="PT Astra Serif"/>
          <w:sz w:val="28"/>
          <w:szCs w:val="28"/>
        </w:rPr>
        <w:t xml:space="preserve"> </w:t>
      </w:r>
      <w:r w:rsidR="00B02E58" w:rsidRPr="00822EFB">
        <w:rPr>
          <w:rFonts w:ascii="PT Astra Serif" w:hAnsi="PT Astra Serif"/>
          <w:sz w:val="28"/>
          <w:szCs w:val="28"/>
        </w:rPr>
        <w:t>муниципального образования город Тула</w:t>
      </w:r>
      <w:r w:rsidR="00FC04AA" w:rsidRPr="00822EFB">
        <w:rPr>
          <w:rFonts w:ascii="PT Astra Serif" w:hAnsi="PT Astra Serif"/>
          <w:sz w:val="28"/>
          <w:szCs w:val="28"/>
        </w:rPr>
        <w:t xml:space="preserve">. </w:t>
      </w:r>
    </w:p>
    <w:p w14:paraId="4DAECFB8" w14:textId="77777777" w:rsidR="0010633F" w:rsidRDefault="0010633F" w:rsidP="001063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В 202</w:t>
      </w:r>
      <w:r w:rsidR="00361C87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 xml:space="preserve"> году в муниципальном образовании город Тула реализовывалось 26 муниципальных программ. Как результат применения программно-целевого метода бюджетного планирования доля расходов на реализацию муниципальных программ в общем объеме расходов бюджета муниципального образования город Тула по сводной бюджетной росписи составляет 9</w:t>
      </w:r>
      <w:r w:rsidR="00C5262A">
        <w:rPr>
          <w:rFonts w:ascii="PT Astra Serif" w:hAnsi="PT Astra Serif"/>
          <w:sz w:val="28"/>
          <w:szCs w:val="28"/>
        </w:rPr>
        <w:t>4</w:t>
      </w:r>
      <w:r w:rsidRPr="00822EFB">
        <w:rPr>
          <w:rFonts w:ascii="PT Astra Serif" w:hAnsi="PT Astra Serif"/>
          <w:sz w:val="28"/>
          <w:szCs w:val="28"/>
        </w:rPr>
        <w:t>,</w:t>
      </w:r>
      <w:r w:rsidR="00C5262A">
        <w:rPr>
          <w:rFonts w:ascii="PT Astra Serif" w:hAnsi="PT Astra Serif"/>
          <w:sz w:val="28"/>
          <w:szCs w:val="28"/>
        </w:rPr>
        <w:t>4</w:t>
      </w:r>
      <w:r w:rsidRPr="00822EFB">
        <w:rPr>
          <w:rFonts w:ascii="PT Astra Serif" w:hAnsi="PT Astra Serif"/>
          <w:sz w:val="28"/>
          <w:szCs w:val="28"/>
        </w:rPr>
        <w:t xml:space="preserve">%, что </w:t>
      </w:r>
      <w:r w:rsidR="00C5262A">
        <w:rPr>
          <w:rFonts w:ascii="PT Astra Serif" w:hAnsi="PT Astra Serif"/>
          <w:sz w:val="28"/>
          <w:szCs w:val="28"/>
        </w:rPr>
        <w:t>выше</w:t>
      </w:r>
      <w:r w:rsidRPr="00822EFB">
        <w:rPr>
          <w:rFonts w:ascii="PT Astra Serif" w:hAnsi="PT Astra Serif"/>
          <w:sz w:val="28"/>
          <w:szCs w:val="28"/>
        </w:rPr>
        <w:t xml:space="preserve"> уровня 202</w:t>
      </w:r>
      <w:r w:rsidR="00C5262A">
        <w:rPr>
          <w:rFonts w:ascii="PT Astra Serif" w:hAnsi="PT Astra Serif"/>
          <w:sz w:val="28"/>
          <w:szCs w:val="28"/>
        </w:rPr>
        <w:t>2</w:t>
      </w:r>
      <w:r w:rsidRPr="00822EFB">
        <w:rPr>
          <w:rFonts w:ascii="PT Astra Serif" w:hAnsi="PT Astra Serif"/>
          <w:sz w:val="28"/>
          <w:szCs w:val="28"/>
        </w:rPr>
        <w:t xml:space="preserve">года </w:t>
      </w:r>
      <w:r w:rsidRPr="00305E76">
        <w:rPr>
          <w:rFonts w:ascii="PT Astra Serif" w:hAnsi="PT Astra Serif"/>
          <w:sz w:val="28"/>
          <w:szCs w:val="28"/>
        </w:rPr>
        <w:t xml:space="preserve">на </w:t>
      </w:r>
      <w:r w:rsidR="00C5262A" w:rsidRPr="00305E76">
        <w:rPr>
          <w:rFonts w:ascii="PT Astra Serif" w:hAnsi="PT Astra Serif"/>
          <w:sz w:val="28"/>
          <w:szCs w:val="28"/>
        </w:rPr>
        <w:t>4</w:t>
      </w:r>
      <w:r w:rsidRPr="00305E76">
        <w:rPr>
          <w:rFonts w:ascii="PT Astra Serif" w:hAnsi="PT Astra Serif"/>
          <w:sz w:val="28"/>
          <w:szCs w:val="28"/>
        </w:rPr>
        <w:t>,</w:t>
      </w:r>
      <w:r w:rsidR="00C5262A" w:rsidRPr="00305E76">
        <w:rPr>
          <w:rFonts w:ascii="PT Astra Serif" w:hAnsi="PT Astra Serif"/>
          <w:sz w:val="28"/>
          <w:szCs w:val="28"/>
        </w:rPr>
        <w:t>4</w:t>
      </w:r>
      <w:r w:rsidRPr="00305E76">
        <w:rPr>
          <w:rFonts w:ascii="PT Astra Serif" w:hAnsi="PT Astra Serif"/>
          <w:sz w:val="28"/>
          <w:szCs w:val="28"/>
        </w:rPr>
        <w:t>%.</w:t>
      </w:r>
      <w:r w:rsidRPr="00822EFB">
        <w:rPr>
          <w:rFonts w:ascii="PT Astra Serif" w:hAnsi="PT Astra Serif"/>
          <w:sz w:val="28"/>
          <w:szCs w:val="28"/>
        </w:rPr>
        <w:t xml:space="preserve"> </w:t>
      </w:r>
    </w:p>
    <w:p w14:paraId="4663A42E" w14:textId="77777777" w:rsidR="0010633F" w:rsidRPr="00822EFB" w:rsidRDefault="00273409" w:rsidP="0010633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Сводный </w:t>
      </w:r>
      <w:r w:rsidR="0010633F" w:rsidRPr="00822EFB">
        <w:rPr>
          <w:rFonts w:ascii="PT Astra Serif" w:hAnsi="PT Astra Serif"/>
          <w:sz w:val="28"/>
          <w:szCs w:val="28"/>
        </w:rPr>
        <w:t>годовой</w:t>
      </w:r>
      <w:r w:rsidRPr="00822EFB">
        <w:rPr>
          <w:rFonts w:ascii="PT Astra Serif" w:hAnsi="PT Astra Serif"/>
          <w:sz w:val="28"/>
          <w:szCs w:val="28"/>
        </w:rPr>
        <w:t xml:space="preserve"> отчет </w:t>
      </w:r>
      <w:r w:rsidR="000D0D50" w:rsidRPr="00822EFB">
        <w:rPr>
          <w:rFonts w:ascii="PT Astra Serif" w:hAnsi="PT Astra Serif"/>
          <w:sz w:val="28"/>
          <w:szCs w:val="28"/>
        </w:rPr>
        <w:t xml:space="preserve">о ходе реализации и </w:t>
      </w:r>
      <w:r w:rsidRPr="00822EFB">
        <w:rPr>
          <w:rFonts w:ascii="PT Astra Serif" w:hAnsi="PT Astra Serif"/>
          <w:sz w:val="28"/>
          <w:szCs w:val="28"/>
        </w:rPr>
        <w:t>об оценке эффективности реализации муниципальных программ за 202</w:t>
      </w:r>
      <w:r w:rsidR="00C5262A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 xml:space="preserve"> год подготовлен </w:t>
      </w:r>
      <w:r w:rsidRPr="001A112D">
        <w:rPr>
          <w:rFonts w:ascii="PT Astra Serif" w:hAnsi="PT Astra Serif"/>
          <w:sz w:val="28"/>
          <w:szCs w:val="28"/>
        </w:rPr>
        <w:t>на основе годовых отчетов ответственных исполнителей муниципальных программ муниципального образования город Тула (далее - муниципальных программ), представленных в установленном порядке по итогам реализации в отчетном году действующих муниципальных программ.</w:t>
      </w:r>
      <w:r w:rsidRPr="00822EFB">
        <w:rPr>
          <w:rFonts w:ascii="PT Astra Serif" w:hAnsi="PT Astra Serif"/>
          <w:sz w:val="28"/>
          <w:szCs w:val="28"/>
        </w:rPr>
        <w:t xml:space="preserve"> </w:t>
      </w:r>
    </w:p>
    <w:p w14:paraId="779E467C" w14:textId="77777777" w:rsidR="008A2467" w:rsidRPr="00822EFB" w:rsidRDefault="005C4F14" w:rsidP="008A2467">
      <w:pPr>
        <w:pageBreakBefore/>
        <w:autoSpaceDE w:val="0"/>
        <w:autoSpaceDN w:val="0"/>
        <w:adjustRightInd w:val="0"/>
        <w:jc w:val="center"/>
        <w:rPr>
          <w:rFonts w:ascii="PT Astra Serif" w:hAnsi="PT Astra Serif" w:cs="Cambria"/>
          <w:b/>
          <w:bCs/>
          <w:sz w:val="28"/>
          <w:szCs w:val="28"/>
        </w:rPr>
      </w:pPr>
      <w:r w:rsidRPr="00822EFB">
        <w:rPr>
          <w:rFonts w:ascii="PT Astra Serif" w:hAnsi="PT Astra Serif" w:cs="Cambria"/>
          <w:b/>
          <w:bCs/>
          <w:sz w:val="28"/>
          <w:szCs w:val="28"/>
        </w:rPr>
        <w:lastRenderedPageBreak/>
        <w:t xml:space="preserve">ОСНОВНЫЕ РЕЗУЛЬТАТЫ РЕАЛИЗАЦИИ </w:t>
      </w:r>
      <w:r w:rsidR="007F6A95" w:rsidRPr="00822EFB">
        <w:rPr>
          <w:rFonts w:ascii="PT Astra Serif" w:hAnsi="PT Astra Serif" w:cs="Cambria"/>
          <w:b/>
          <w:bCs/>
          <w:sz w:val="28"/>
          <w:szCs w:val="28"/>
        </w:rPr>
        <w:t xml:space="preserve">МУНИЦИПАЛЬНЫХ ПРОГРАММ МУНИЦИПАЛЬНОГО ОБРАЗОВАНИЯ ГОРОД ТУЛА </w:t>
      </w:r>
      <w:r w:rsidRPr="00822EFB">
        <w:rPr>
          <w:rFonts w:ascii="PT Astra Serif" w:hAnsi="PT Astra Serif" w:cs="Cambria"/>
          <w:b/>
          <w:bCs/>
          <w:sz w:val="28"/>
          <w:szCs w:val="28"/>
        </w:rPr>
        <w:t>ЗА ОТЧЕТНЫЙ ПЕРИОД</w:t>
      </w:r>
    </w:p>
    <w:p w14:paraId="0E02F1B8" w14:textId="49180BCF" w:rsidR="008A2467" w:rsidRPr="00822EFB" w:rsidRDefault="008A2467" w:rsidP="008A2467">
      <w:pPr>
        <w:autoSpaceDE w:val="0"/>
        <w:autoSpaceDN w:val="0"/>
        <w:adjustRightInd w:val="0"/>
        <w:spacing w:before="160"/>
        <w:jc w:val="center"/>
        <w:rPr>
          <w:rFonts w:ascii="PT Astra Serif" w:hAnsi="PT Astra Serif"/>
          <w:b/>
          <w:bCs/>
          <w:sz w:val="28"/>
          <w:szCs w:val="28"/>
        </w:rPr>
      </w:pPr>
      <w:r w:rsidRPr="00822EFB">
        <w:rPr>
          <w:rFonts w:ascii="PT Astra Serif" w:hAnsi="PT Astra Serif"/>
          <w:b/>
          <w:bCs/>
          <w:sz w:val="28"/>
          <w:szCs w:val="28"/>
        </w:rPr>
        <w:t>Сведения о расходах бюджета муниципального образования город Тула на ре</w:t>
      </w:r>
      <w:r w:rsidR="001A112D">
        <w:rPr>
          <w:rFonts w:ascii="PT Astra Serif" w:hAnsi="PT Astra Serif"/>
          <w:b/>
          <w:bCs/>
          <w:sz w:val="28"/>
          <w:szCs w:val="28"/>
        </w:rPr>
        <w:t>ализацию муниципальных программ</w:t>
      </w:r>
    </w:p>
    <w:p w14:paraId="21FFDE43" w14:textId="77777777" w:rsidR="00BE4713" w:rsidRDefault="00BE4713" w:rsidP="008A2467">
      <w:pPr>
        <w:shd w:val="clear" w:color="auto" w:fill="FFFFFF" w:themeFill="background1"/>
        <w:spacing w:before="16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Общий объем бюджетных ассигнований на реализацию </w:t>
      </w:r>
      <w:r w:rsidR="006A2BE0" w:rsidRPr="00822EFB">
        <w:rPr>
          <w:rFonts w:ascii="PT Astra Serif" w:hAnsi="PT Astra Serif"/>
          <w:sz w:val="28"/>
          <w:szCs w:val="28"/>
        </w:rPr>
        <w:t xml:space="preserve">26 </w:t>
      </w:r>
      <w:r w:rsidRPr="00822EFB">
        <w:rPr>
          <w:rFonts w:ascii="PT Astra Serif" w:hAnsi="PT Astra Serif"/>
          <w:sz w:val="28"/>
          <w:szCs w:val="28"/>
        </w:rPr>
        <w:t>муниципальных программ в 202</w:t>
      </w:r>
      <w:r w:rsidR="00C5262A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 xml:space="preserve"> году (по сводной бюджетной росписи за счет всех источников финансового обеспечения) составил 2</w:t>
      </w:r>
      <w:r w:rsidR="00C5262A">
        <w:rPr>
          <w:rFonts w:ascii="PT Astra Serif" w:hAnsi="PT Astra Serif"/>
          <w:sz w:val="28"/>
          <w:szCs w:val="28"/>
        </w:rPr>
        <w:t>6</w:t>
      </w:r>
      <w:r w:rsidRPr="00822EFB">
        <w:rPr>
          <w:rFonts w:ascii="PT Astra Serif" w:hAnsi="PT Astra Serif"/>
          <w:sz w:val="28"/>
          <w:szCs w:val="28"/>
        </w:rPr>
        <w:t> </w:t>
      </w:r>
      <w:r w:rsidR="00C5262A">
        <w:rPr>
          <w:rFonts w:ascii="PT Astra Serif" w:hAnsi="PT Astra Serif"/>
          <w:sz w:val="28"/>
          <w:szCs w:val="28"/>
        </w:rPr>
        <w:t>699</w:t>
      </w:r>
      <w:r w:rsidRPr="00822EFB">
        <w:rPr>
          <w:rFonts w:ascii="PT Astra Serif" w:hAnsi="PT Astra Serif"/>
          <w:sz w:val="28"/>
          <w:szCs w:val="28"/>
        </w:rPr>
        <w:t>,</w:t>
      </w:r>
      <w:r w:rsidR="00C5262A">
        <w:rPr>
          <w:rFonts w:ascii="PT Astra Serif" w:hAnsi="PT Astra Serif"/>
          <w:sz w:val="28"/>
          <w:szCs w:val="28"/>
        </w:rPr>
        <w:t>7</w:t>
      </w:r>
      <w:r w:rsidRPr="00822EFB">
        <w:rPr>
          <w:rFonts w:ascii="PT Astra Serif" w:hAnsi="PT Astra Serif"/>
          <w:sz w:val="28"/>
          <w:szCs w:val="28"/>
        </w:rPr>
        <w:t> млн. руб., что выше уровня 202</w:t>
      </w:r>
      <w:r w:rsidR="00C5262A">
        <w:rPr>
          <w:rFonts w:ascii="PT Astra Serif" w:hAnsi="PT Astra Serif"/>
          <w:sz w:val="28"/>
          <w:szCs w:val="28"/>
        </w:rPr>
        <w:t>2</w:t>
      </w:r>
      <w:r w:rsidRPr="00822EFB">
        <w:rPr>
          <w:rFonts w:ascii="PT Astra Serif" w:hAnsi="PT Astra Serif"/>
          <w:sz w:val="28"/>
          <w:szCs w:val="28"/>
        </w:rPr>
        <w:t xml:space="preserve"> года на </w:t>
      </w:r>
      <w:r w:rsidR="00216DEF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> </w:t>
      </w:r>
      <w:r w:rsidR="00216DEF">
        <w:rPr>
          <w:rFonts w:ascii="PT Astra Serif" w:hAnsi="PT Astra Serif"/>
          <w:sz w:val="28"/>
          <w:szCs w:val="28"/>
        </w:rPr>
        <w:t>654</w:t>
      </w:r>
      <w:r w:rsidRPr="00822EFB">
        <w:rPr>
          <w:rFonts w:ascii="PT Astra Serif" w:hAnsi="PT Astra Serif"/>
          <w:sz w:val="28"/>
          <w:szCs w:val="28"/>
        </w:rPr>
        <w:t>,</w:t>
      </w:r>
      <w:r w:rsidR="00216DEF">
        <w:rPr>
          <w:rFonts w:ascii="PT Astra Serif" w:hAnsi="PT Astra Serif"/>
          <w:sz w:val="28"/>
          <w:szCs w:val="28"/>
        </w:rPr>
        <w:t>8</w:t>
      </w:r>
      <w:r w:rsidRPr="00822EFB">
        <w:rPr>
          <w:rFonts w:ascii="PT Astra Serif" w:hAnsi="PT Astra Serif"/>
          <w:sz w:val="28"/>
          <w:szCs w:val="28"/>
        </w:rPr>
        <w:t xml:space="preserve"> млн. руб. или </w:t>
      </w:r>
      <w:r w:rsidRPr="00305E76">
        <w:rPr>
          <w:rFonts w:ascii="PT Astra Serif" w:hAnsi="PT Astra Serif"/>
          <w:sz w:val="28"/>
          <w:szCs w:val="28"/>
        </w:rPr>
        <w:t xml:space="preserve">на </w:t>
      </w:r>
      <w:r w:rsidR="00216DEF" w:rsidRPr="00305E76">
        <w:rPr>
          <w:rFonts w:ascii="PT Astra Serif" w:hAnsi="PT Astra Serif"/>
          <w:sz w:val="28"/>
          <w:szCs w:val="28"/>
        </w:rPr>
        <w:t>15</w:t>
      </w:r>
      <w:r w:rsidRPr="00305E76">
        <w:rPr>
          <w:rFonts w:ascii="PT Astra Serif" w:hAnsi="PT Astra Serif"/>
          <w:sz w:val="28"/>
          <w:szCs w:val="28"/>
        </w:rPr>
        <w:t>,</w:t>
      </w:r>
      <w:r w:rsidR="00216DEF" w:rsidRPr="00305E76">
        <w:rPr>
          <w:rFonts w:ascii="PT Astra Serif" w:hAnsi="PT Astra Serif"/>
          <w:sz w:val="28"/>
          <w:szCs w:val="28"/>
        </w:rPr>
        <w:t>9</w:t>
      </w:r>
      <w:r w:rsidRPr="00305E76">
        <w:rPr>
          <w:rFonts w:ascii="PT Astra Serif" w:hAnsi="PT Astra Serif"/>
          <w:sz w:val="28"/>
          <w:szCs w:val="28"/>
        </w:rPr>
        <w:t>%.</w:t>
      </w:r>
      <w:r w:rsidRPr="00822EFB">
        <w:rPr>
          <w:rFonts w:ascii="PT Astra Serif" w:hAnsi="PT Astra Serif"/>
          <w:sz w:val="28"/>
          <w:szCs w:val="28"/>
        </w:rPr>
        <w:t xml:space="preserve"> </w:t>
      </w:r>
    </w:p>
    <w:p w14:paraId="6FFE6F94" w14:textId="77777777" w:rsidR="004E5E9D" w:rsidRDefault="005960D8" w:rsidP="006B7E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Общие р</w:t>
      </w:r>
      <w:r w:rsidR="00405607" w:rsidRPr="00822EFB">
        <w:rPr>
          <w:rFonts w:ascii="PT Astra Serif" w:hAnsi="PT Astra Serif"/>
          <w:sz w:val="28"/>
          <w:szCs w:val="28"/>
        </w:rPr>
        <w:t xml:space="preserve">асходы </w:t>
      </w:r>
      <w:r>
        <w:rPr>
          <w:rFonts w:ascii="PT Astra Serif" w:hAnsi="PT Astra Serif"/>
          <w:sz w:val="28"/>
          <w:szCs w:val="28"/>
        </w:rPr>
        <w:t xml:space="preserve">бюджета муниципального образования город Тула </w:t>
      </w:r>
      <w:r w:rsidR="00405607" w:rsidRPr="00822EFB">
        <w:rPr>
          <w:rFonts w:ascii="PT Astra Serif" w:hAnsi="PT Astra Serif"/>
          <w:sz w:val="28"/>
          <w:szCs w:val="28"/>
        </w:rPr>
        <w:t>в 202</w:t>
      </w:r>
      <w:r w:rsidR="00216DEF">
        <w:rPr>
          <w:rFonts w:ascii="PT Astra Serif" w:hAnsi="PT Astra Serif"/>
          <w:sz w:val="28"/>
          <w:szCs w:val="28"/>
        </w:rPr>
        <w:t>3</w:t>
      </w:r>
      <w:r w:rsidR="00405607" w:rsidRPr="00822EFB">
        <w:rPr>
          <w:rFonts w:ascii="PT Astra Serif" w:hAnsi="PT Astra Serif"/>
          <w:sz w:val="28"/>
          <w:szCs w:val="28"/>
        </w:rPr>
        <w:t xml:space="preserve"> году на реализацию муниципальных программ составили </w:t>
      </w:r>
      <w:r w:rsidR="00FC0283" w:rsidRPr="00822EFB">
        <w:rPr>
          <w:rFonts w:ascii="PT Astra Serif" w:hAnsi="PT Astra Serif"/>
          <w:sz w:val="28"/>
          <w:szCs w:val="28"/>
        </w:rPr>
        <w:t>2</w:t>
      </w:r>
      <w:r w:rsidR="00216DEF">
        <w:rPr>
          <w:rFonts w:ascii="PT Astra Serif" w:hAnsi="PT Astra Serif"/>
          <w:sz w:val="28"/>
          <w:szCs w:val="28"/>
        </w:rPr>
        <w:t>6</w:t>
      </w:r>
      <w:r w:rsidR="00405607" w:rsidRPr="00822EFB">
        <w:rPr>
          <w:rFonts w:ascii="PT Astra Serif" w:hAnsi="PT Astra Serif"/>
          <w:sz w:val="28"/>
          <w:szCs w:val="28"/>
        </w:rPr>
        <w:t> </w:t>
      </w:r>
      <w:r w:rsidR="00216DEF">
        <w:rPr>
          <w:rFonts w:ascii="PT Astra Serif" w:hAnsi="PT Astra Serif"/>
          <w:sz w:val="28"/>
          <w:szCs w:val="28"/>
        </w:rPr>
        <w:t>013</w:t>
      </w:r>
      <w:r w:rsidR="00405607" w:rsidRPr="00822EFB">
        <w:rPr>
          <w:rFonts w:ascii="PT Astra Serif" w:hAnsi="PT Astra Serif"/>
          <w:sz w:val="28"/>
          <w:szCs w:val="28"/>
        </w:rPr>
        <w:t>,</w:t>
      </w:r>
      <w:r w:rsidR="00216DEF">
        <w:rPr>
          <w:rFonts w:ascii="PT Astra Serif" w:hAnsi="PT Astra Serif"/>
          <w:sz w:val="28"/>
          <w:szCs w:val="28"/>
        </w:rPr>
        <w:t>6</w:t>
      </w:r>
      <w:r w:rsidR="00405607" w:rsidRPr="00822EFB">
        <w:rPr>
          <w:rFonts w:ascii="PT Astra Serif" w:hAnsi="PT Astra Serif"/>
          <w:sz w:val="28"/>
          <w:szCs w:val="28"/>
        </w:rPr>
        <w:t> млн. руб. или 9</w:t>
      </w:r>
      <w:r w:rsidR="00FC0283" w:rsidRPr="00822EFB">
        <w:rPr>
          <w:rFonts w:ascii="PT Astra Serif" w:hAnsi="PT Astra Serif"/>
          <w:sz w:val="28"/>
          <w:szCs w:val="28"/>
        </w:rPr>
        <w:t>7</w:t>
      </w:r>
      <w:r w:rsidR="00405607" w:rsidRPr="00822EFB">
        <w:rPr>
          <w:rFonts w:ascii="PT Astra Serif" w:hAnsi="PT Astra Serif"/>
          <w:sz w:val="28"/>
          <w:szCs w:val="28"/>
        </w:rPr>
        <w:t>,</w:t>
      </w:r>
      <w:r w:rsidR="00216DEF">
        <w:rPr>
          <w:rFonts w:ascii="PT Astra Serif" w:hAnsi="PT Astra Serif"/>
          <w:sz w:val="28"/>
          <w:szCs w:val="28"/>
        </w:rPr>
        <w:t>4</w:t>
      </w:r>
      <w:r w:rsidR="00405607" w:rsidRPr="00822EFB">
        <w:rPr>
          <w:rFonts w:ascii="PT Astra Serif" w:hAnsi="PT Astra Serif"/>
          <w:sz w:val="28"/>
          <w:szCs w:val="28"/>
        </w:rPr>
        <w:t xml:space="preserve">% к запланированным бюджетным ассигнованиям. </w:t>
      </w:r>
    </w:p>
    <w:p w14:paraId="0F0B664C" w14:textId="27367831" w:rsidR="006B7E5C" w:rsidRPr="009135E0" w:rsidRDefault="006B7E5C" w:rsidP="004E5E9D">
      <w:pPr>
        <w:spacing w:after="160"/>
        <w:ind w:firstLine="709"/>
        <w:jc w:val="both"/>
        <w:rPr>
          <w:rFonts w:ascii="PT Astra Serif" w:hAnsi="PT Astra Serif"/>
          <w:sz w:val="28"/>
          <w:szCs w:val="28"/>
        </w:rPr>
      </w:pPr>
      <w:r w:rsidRPr="009135E0">
        <w:rPr>
          <w:rFonts w:ascii="PT Astra Serif" w:hAnsi="PT Astra Serif"/>
          <w:sz w:val="28"/>
          <w:szCs w:val="28"/>
        </w:rPr>
        <w:t xml:space="preserve">Динамика общих объемов расходов на реализацию муниципальных программ муниципального образования город Тула </w:t>
      </w:r>
      <w:r w:rsidR="005960D8" w:rsidRPr="009135E0">
        <w:rPr>
          <w:rFonts w:ascii="PT Astra Serif" w:hAnsi="PT Astra Serif"/>
          <w:sz w:val="28"/>
          <w:szCs w:val="28"/>
        </w:rPr>
        <w:t xml:space="preserve">за последние 5 лет </w:t>
      </w:r>
      <w:r w:rsidRPr="009135E0">
        <w:rPr>
          <w:rFonts w:ascii="PT Astra Serif" w:hAnsi="PT Astra Serif"/>
          <w:sz w:val="28"/>
          <w:szCs w:val="28"/>
        </w:rPr>
        <w:t>характеризуется устойчивым приростом бюджетных ассигнований</w:t>
      </w:r>
      <w:r w:rsidR="004E5E9D" w:rsidRPr="009135E0">
        <w:rPr>
          <w:rFonts w:ascii="PT Astra Serif" w:hAnsi="PT Astra Serif"/>
          <w:sz w:val="28"/>
          <w:szCs w:val="28"/>
        </w:rPr>
        <w:t xml:space="preserve"> (таблица 1).</w:t>
      </w:r>
    </w:p>
    <w:p w14:paraId="436029E1" w14:textId="77777777" w:rsidR="005960D8" w:rsidRPr="009135E0" w:rsidRDefault="005960D8" w:rsidP="005960D8">
      <w:pPr>
        <w:spacing w:after="160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9135E0">
        <w:rPr>
          <w:rFonts w:ascii="PT Astra Serif" w:hAnsi="PT Astra Serif"/>
          <w:color w:val="000000" w:themeColor="text1"/>
          <w:sz w:val="28"/>
          <w:szCs w:val="28"/>
        </w:rPr>
        <w:t>Таблица 1.</w:t>
      </w:r>
    </w:p>
    <w:p w14:paraId="5B338663" w14:textId="77777777" w:rsidR="005960D8" w:rsidRPr="009135E0" w:rsidRDefault="005960D8" w:rsidP="00E51B65">
      <w:pPr>
        <w:spacing w:after="16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9135E0">
        <w:rPr>
          <w:rFonts w:ascii="PT Astra Serif" w:hAnsi="PT Astra Serif"/>
          <w:color w:val="000000" w:themeColor="text1"/>
          <w:sz w:val="28"/>
          <w:szCs w:val="28"/>
        </w:rPr>
        <w:t>Расходы бюджета муниципального образования город Тула на реализацию муниципальных программ в 20</w:t>
      </w:r>
      <w:r w:rsidR="00FD5C1D" w:rsidRPr="009135E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16DEF"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9135E0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216DEF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9135E0">
        <w:rPr>
          <w:rFonts w:ascii="PT Astra Serif" w:hAnsi="PT Astra Serif"/>
          <w:color w:val="000000" w:themeColor="text1"/>
          <w:sz w:val="28"/>
          <w:szCs w:val="28"/>
        </w:rPr>
        <w:t xml:space="preserve"> годах</w:t>
      </w:r>
    </w:p>
    <w:p w14:paraId="62B76226" w14:textId="77777777" w:rsidR="005960D8" w:rsidRPr="009135E0" w:rsidRDefault="005960D8" w:rsidP="005960D8">
      <w:pPr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9135E0">
        <w:rPr>
          <w:rFonts w:ascii="PT Astra Serif" w:hAnsi="PT Astra Serif"/>
          <w:color w:val="000000" w:themeColor="text1"/>
          <w:sz w:val="28"/>
          <w:szCs w:val="28"/>
        </w:rPr>
        <w:t>млн. рублей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984"/>
        <w:gridCol w:w="1843"/>
      </w:tblGrid>
      <w:tr w:rsidR="00216DEF" w:rsidRPr="009135E0" w14:paraId="12AC1A53" w14:textId="77777777" w:rsidTr="00216DEF">
        <w:trPr>
          <w:jc w:val="center"/>
        </w:trPr>
        <w:tc>
          <w:tcPr>
            <w:tcW w:w="1838" w:type="dxa"/>
          </w:tcPr>
          <w:p w14:paraId="303D3202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2019 год</w:t>
            </w:r>
          </w:p>
        </w:tc>
        <w:tc>
          <w:tcPr>
            <w:tcW w:w="1985" w:type="dxa"/>
          </w:tcPr>
          <w:p w14:paraId="36B44746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2020 год</w:t>
            </w:r>
          </w:p>
        </w:tc>
        <w:tc>
          <w:tcPr>
            <w:tcW w:w="1984" w:type="dxa"/>
          </w:tcPr>
          <w:p w14:paraId="3D1F2C62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2021 год</w:t>
            </w:r>
          </w:p>
        </w:tc>
        <w:tc>
          <w:tcPr>
            <w:tcW w:w="1984" w:type="dxa"/>
          </w:tcPr>
          <w:p w14:paraId="6FF69147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2022 год</w:t>
            </w:r>
          </w:p>
        </w:tc>
        <w:tc>
          <w:tcPr>
            <w:tcW w:w="1843" w:type="dxa"/>
          </w:tcPr>
          <w:p w14:paraId="61303D4A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202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135E0">
              <w:rPr>
                <w:rFonts w:ascii="PT Astra Serif" w:hAnsi="PT Astra Serif"/>
                <w:color w:val="000000" w:themeColor="text1"/>
              </w:rPr>
              <w:t xml:space="preserve"> год</w:t>
            </w:r>
          </w:p>
        </w:tc>
      </w:tr>
      <w:tr w:rsidR="00216DEF" w:rsidRPr="009135E0" w14:paraId="78972CBF" w14:textId="77777777" w:rsidTr="00216DEF">
        <w:trPr>
          <w:jc w:val="center"/>
        </w:trPr>
        <w:tc>
          <w:tcPr>
            <w:tcW w:w="1838" w:type="dxa"/>
          </w:tcPr>
          <w:p w14:paraId="6F7A9ED7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  <w:tc>
          <w:tcPr>
            <w:tcW w:w="1985" w:type="dxa"/>
          </w:tcPr>
          <w:p w14:paraId="4E2CA341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  <w:tc>
          <w:tcPr>
            <w:tcW w:w="1984" w:type="dxa"/>
          </w:tcPr>
          <w:p w14:paraId="217FC5EA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  <w:tc>
          <w:tcPr>
            <w:tcW w:w="1984" w:type="dxa"/>
          </w:tcPr>
          <w:p w14:paraId="3DD8588E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  <w:tc>
          <w:tcPr>
            <w:tcW w:w="1843" w:type="dxa"/>
          </w:tcPr>
          <w:p w14:paraId="2FCA226B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на реализацию МП / динамика расходов, %</w:t>
            </w:r>
          </w:p>
        </w:tc>
      </w:tr>
      <w:tr w:rsidR="00216DEF" w:rsidRPr="009135E0" w14:paraId="04D6CC7E" w14:textId="77777777" w:rsidTr="00216DEF">
        <w:trPr>
          <w:jc w:val="center"/>
        </w:trPr>
        <w:tc>
          <w:tcPr>
            <w:tcW w:w="1838" w:type="dxa"/>
          </w:tcPr>
          <w:p w14:paraId="5A9C9F56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15 278,5</w:t>
            </w:r>
          </w:p>
        </w:tc>
        <w:tc>
          <w:tcPr>
            <w:tcW w:w="1985" w:type="dxa"/>
          </w:tcPr>
          <w:p w14:paraId="45997B23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</w:rPr>
              <w:t>15 307,1</w:t>
            </w:r>
          </w:p>
        </w:tc>
        <w:tc>
          <w:tcPr>
            <w:tcW w:w="1984" w:type="dxa"/>
          </w:tcPr>
          <w:p w14:paraId="2C15BFD6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</w:rPr>
              <w:t>18 012,7</w:t>
            </w:r>
          </w:p>
        </w:tc>
        <w:tc>
          <w:tcPr>
            <w:tcW w:w="1984" w:type="dxa"/>
          </w:tcPr>
          <w:p w14:paraId="596D5194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</w:rPr>
              <w:t>22 528,2</w:t>
            </w:r>
          </w:p>
        </w:tc>
        <w:tc>
          <w:tcPr>
            <w:tcW w:w="1843" w:type="dxa"/>
          </w:tcPr>
          <w:p w14:paraId="51DF76A0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 w:rsidRPr="009135E0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013</w:t>
            </w:r>
            <w:r w:rsidRPr="009135E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216DEF" w:rsidRPr="009135E0" w14:paraId="116AAFEC" w14:textId="77777777" w:rsidTr="00216DEF">
        <w:trPr>
          <w:jc w:val="center"/>
        </w:trPr>
        <w:tc>
          <w:tcPr>
            <w:tcW w:w="1838" w:type="dxa"/>
          </w:tcPr>
          <w:p w14:paraId="3F6FB49F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+ 4,2%</w:t>
            </w:r>
          </w:p>
        </w:tc>
        <w:tc>
          <w:tcPr>
            <w:tcW w:w="1985" w:type="dxa"/>
          </w:tcPr>
          <w:p w14:paraId="3B71101A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+ 0,2%</w:t>
            </w:r>
          </w:p>
        </w:tc>
        <w:tc>
          <w:tcPr>
            <w:tcW w:w="1984" w:type="dxa"/>
          </w:tcPr>
          <w:p w14:paraId="7B839533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+ 17,7%</w:t>
            </w:r>
          </w:p>
        </w:tc>
        <w:tc>
          <w:tcPr>
            <w:tcW w:w="1984" w:type="dxa"/>
          </w:tcPr>
          <w:p w14:paraId="01FFCAFB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+ 25,1%</w:t>
            </w:r>
          </w:p>
        </w:tc>
        <w:tc>
          <w:tcPr>
            <w:tcW w:w="1843" w:type="dxa"/>
          </w:tcPr>
          <w:p w14:paraId="4D1A9FA1" w14:textId="77777777" w:rsidR="00216DEF" w:rsidRPr="009135E0" w:rsidRDefault="00216DEF" w:rsidP="00216DEF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 xml:space="preserve">+ </w:t>
            </w:r>
            <w:r>
              <w:rPr>
                <w:rFonts w:ascii="PT Astra Serif" w:hAnsi="PT Astra Serif"/>
              </w:rPr>
              <w:t>1</w:t>
            </w:r>
            <w:r w:rsidRPr="009135E0">
              <w:rPr>
                <w:rFonts w:ascii="PT Astra Serif" w:hAnsi="PT Astra Serif"/>
              </w:rPr>
              <w:t>5,</w:t>
            </w:r>
            <w:r>
              <w:rPr>
                <w:rFonts w:ascii="PT Astra Serif" w:hAnsi="PT Astra Serif"/>
              </w:rPr>
              <w:t>5</w:t>
            </w:r>
            <w:r w:rsidRPr="009135E0">
              <w:rPr>
                <w:rFonts w:ascii="PT Astra Serif" w:hAnsi="PT Astra Serif"/>
              </w:rPr>
              <w:t>%</w:t>
            </w:r>
          </w:p>
        </w:tc>
      </w:tr>
    </w:tbl>
    <w:p w14:paraId="44EB9F57" w14:textId="77777777" w:rsidR="005960D8" w:rsidRPr="009135E0" w:rsidRDefault="005960D8" w:rsidP="005960D8">
      <w:pPr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14:paraId="1E4CA5B3" w14:textId="1B6F1696" w:rsidR="00405607" w:rsidRPr="00822EFB" w:rsidRDefault="00405607" w:rsidP="0040560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135E0">
        <w:rPr>
          <w:rFonts w:ascii="PT Astra Serif" w:hAnsi="PT Astra Serif"/>
          <w:sz w:val="28"/>
          <w:szCs w:val="28"/>
        </w:rPr>
        <w:t>Сведения о расходах бюджета муниципального образования город Тула на реализацию муниципальных программ</w:t>
      </w:r>
      <w:r w:rsidR="00305E76">
        <w:rPr>
          <w:rFonts w:ascii="PT Astra Serif" w:hAnsi="PT Astra Serif"/>
          <w:sz w:val="28"/>
          <w:szCs w:val="28"/>
        </w:rPr>
        <w:t xml:space="preserve"> </w:t>
      </w:r>
      <w:r w:rsidR="00990608">
        <w:rPr>
          <w:rFonts w:ascii="PT Astra Serif" w:hAnsi="PT Astra Serif"/>
          <w:sz w:val="28"/>
          <w:szCs w:val="28"/>
        </w:rPr>
        <w:t xml:space="preserve">за 2023 год </w:t>
      </w:r>
      <w:r w:rsidRPr="009135E0">
        <w:rPr>
          <w:rFonts w:ascii="PT Astra Serif" w:hAnsi="PT Astra Serif"/>
          <w:sz w:val="28"/>
          <w:szCs w:val="28"/>
        </w:rPr>
        <w:t>представлены в приложении</w:t>
      </w:r>
      <w:r w:rsidR="00990608">
        <w:rPr>
          <w:rFonts w:ascii="PT Astra Serif" w:hAnsi="PT Astra Serif"/>
          <w:sz w:val="28"/>
          <w:szCs w:val="28"/>
        </w:rPr>
        <w:t> </w:t>
      </w:r>
      <w:r w:rsidR="00FC0283" w:rsidRPr="009135E0">
        <w:rPr>
          <w:rFonts w:ascii="PT Astra Serif" w:hAnsi="PT Astra Serif"/>
          <w:sz w:val="28"/>
          <w:szCs w:val="28"/>
        </w:rPr>
        <w:t>1</w:t>
      </w:r>
      <w:r w:rsidR="00990608">
        <w:rPr>
          <w:rFonts w:ascii="PT Astra Serif" w:hAnsi="PT Astra Serif"/>
          <w:sz w:val="28"/>
          <w:szCs w:val="28"/>
        </w:rPr>
        <w:t> </w:t>
      </w:r>
      <w:r w:rsidRPr="009135E0">
        <w:rPr>
          <w:rFonts w:ascii="PT Astra Serif" w:hAnsi="PT Astra Serif"/>
          <w:sz w:val="28"/>
          <w:szCs w:val="28"/>
        </w:rPr>
        <w:t>к настоящему отчету.</w:t>
      </w:r>
    </w:p>
    <w:p w14:paraId="7D7D7660" w14:textId="77777777" w:rsidR="005C4F14" w:rsidRPr="00822EF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В 202</w:t>
      </w:r>
      <w:r w:rsidR="00152BBD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 xml:space="preserve"> году </w:t>
      </w:r>
      <w:r w:rsidR="00E86C46" w:rsidRPr="00822EFB">
        <w:rPr>
          <w:rFonts w:ascii="PT Astra Serif" w:hAnsi="PT Astra Serif"/>
          <w:sz w:val="28"/>
          <w:szCs w:val="28"/>
        </w:rPr>
        <w:t>по 7 муниципальным программам отмечается наиболее значимый удельный вес (</w:t>
      </w:r>
      <w:r w:rsidRPr="00822EFB">
        <w:rPr>
          <w:rFonts w:ascii="PT Astra Serif" w:hAnsi="PT Astra Serif"/>
          <w:sz w:val="28"/>
          <w:szCs w:val="28"/>
        </w:rPr>
        <w:t>9</w:t>
      </w:r>
      <w:r w:rsidR="0029585A">
        <w:rPr>
          <w:rFonts w:ascii="PT Astra Serif" w:hAnsi="PT Astra Serif"/>
          <w:sz w:val="28"/>
          <w:szCs w:val="28"/>
        </w:rPr>
        <w:t>2</w:t>
      </w:r>
      <w:r w:rsidR="004B4343" w:rsidRPr="00822EFB">
        <w:rPr>
          <w:rFonts w:ascii="PT Astra Serif" w:hAnsi="PT Astra Serif"/>
          <w:sz w:val="28"/>
          <w:szCs w:val="28"/>
        </w:rPr>
        <w:t>,</w:t>
      </w:r>
      <w:r w:rsidR="0029585A">
        <w:rPr>
          <w:rFonts w:ascii="PT Astra Serif" w:hAnsi="PT Astra Serif"/>
          <w:sz w:val="28"/>
          <w:szCs w:val="28"/>
        </w:rPr>
        <w:t>7</w:t>
      </w:r>
      <w:r w:rsidRPr="00822EFB">
        <w:rPr>
          <w:rFonts w:ascii="PT Astra Serif" w:hAnsi="PT Astra Serif"/>
          <w:sz w:val="28"/>
          <w:szCs w:val="28"/>
        </w:rPr>
        <w:t xml:space="preserve"> %</w:t>
      </w:r>
      <w:r w:rsidR="00E86C46" w:rsidRPr="00822EFB">
        <w:rPr>
          <w:rFonts w:ascii="PT Astra Serif" w:hAnsi="PT Astra Serif"/>
          <w:sz w:val="28"/>
          <w:szCs w:val="28"/>
        </w:rPr>
        <w:t>)</w:t>
      </w:r>
      <w:r w:rsidRPr="00822EFB">
        <w:rPr>
          <w:rFonts w:ascii="PT Astra Serif" w:hAnsi="PT Astra Serif"/>
          <w:sz w:val="28"/>
          <w:szCs w:val="28"/>
        </w:rPr>
        <w:t xml:space="preserve"> от общей суммы </w:t>
      </w:r>
      <w:r w:rsidR="004B4343" w:rsidRPr="00822EFB">
        <w:rPr>
          <w:rFonts w:ascii="PT Astra Serif" w:hAnsi="PT Astra Serif"/>
          <w:sz w:val="28"/>
          <w:szCs w:val="28"/>
        </w:rPr>
        <w:t xml:space="preserve">бюджетных </w:t>
      </w:r>
      <w:r w:rsidRPr="00822EFB">
        <w:rPr>
          <w:rFonts w:ascii="PT Astra Serif" w:hAnsi="PT Astra Serif"/>
          <w:sz w:val="28"/>
          <w:szCs w:val="28"/>
        </w:rPr>
        <w:t xml:space="preserve">ассигнований, предусмотренных на реализацию </w:t>
      </w:r>
      <w:r w:rsidR="004B4343" w:rsidRPr="00822EFB">
        <w:rPr>
          <w:rFonts w:ascii="PT Astra Serif" w:hAnsi="PT Astra Serif"/>
          <w:sz w:val="28"/>
          <w:szCs w:val="28"/>
        </w:rPr>
        <w:t>муниципальных программ</w:t>
      </w:r>
      <w:r w:rsidRPr="00822EFB">
        <w:rPr>
          <w:rFonts w:ascii="PT Astra Serif" w:hAnsi="PT Astra Serif"/>
          <w:sz w:val="28"/>
          <w:szCs w:val="28"/>
        </w:rPr>
        <w:t xml:space="preserve">: </w:t>
      </w:r>
    </w:p>
    <w:p w14:paraId="51334379" w14:textId="77777777" w:rsidR="005C4F14" w:rsidRPr="00822EF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– «Развитие образования» </w:t>
      </w:r>
      <w:r w:rsidR="00152BBD">
        <w:rPr>
          <w:rFonts w:ascii="PT Astra Serif" w:hAnsi="PT Astra Serif"/>
          <w:sz w:val="28"/>
          <w:szCs w:val="28"/>
        </w:rPr>
        <w:t xml:space="preserve">43,1% </w:t>
      </w:r>
      <w:r w:rsidRPr="00822EFB">
        <w:rPr>
          <w:rFonts w:ascii="PT Astra Serif" w:hAnsi="PT Astra Serif"/>
          <w:sz w:val="28"/>
          <w:szCs w:val="28"/>
        </w:rPr>
        <w:t>(</w:t>
      </w:r>
      <w:r w:rsidR="00152BBD">
        <w:rPr>
          <w:rFonts w:ascii="PT Astra Serif" w:hAnsi="PT Astra Serif"/>
          <w:sz w:val="28"/>
          <w:szCs w:val="28"/>
        </w:rPr>
        <w:t>в 2022 году</w:t>
      </w:r>
      <w:r w:rsidR="0029585A">
        <w:rPr>
          <w:rFonts w:ascii="PT Astra Serif" w:hAnsi="PT Astra Serif"/>
          <w:sz w:val="28"/>
          <w:szCs w:val="28"/>
        </w:rPr>
        <w:t xml:space="preserve"> удельный вес составлял </w:t>
      </w:r>
      <w:r w:rsidRPr="00822EFB">
        <w:rPr>
          <w:rFonts w:ascii="PT Astra Serif" w:hAnsi="PT Astra Serif"/>
          <w:sz w:val="28"/>
          <w:szCs w:val="28"/>
        </w:rPr>
        <w:t>4</w:t>
      </w:r>
      <w:r w:rsidR="008E599C" w:rsidRPr="00822EFB">
        <w:rPr>
          <w:rFonts w:ascii="PT Astra Serif" w:hAnsi="PT Astra Serif"/>
          <w:sz w:val="28"/>
          <w:szCs w:val="28"/>
        </w:rPr>
        <w:t>1</w:t>
      </w:r>
      <w:r w:rsidRPr="00822EFB">
        <w:rPr>
          <w:rFonts w:ascii="PT Astra Serif" w:hAnsi="PT Astra Serif"/>
          <w:sz w:val="28"/>
          <w:szCs w:val="28"/>
        </w:rPr>
        <w:t>,</w:t>
      </w:r>
      <w:r w:rsidR="008E599C" w:rsidRPr="00822EFB">
        <w:rPr>
          <w:rFonts w:ascii="PT Astra Serif" w:hAnsi="PT Astra Serif"/>
          <w:sz w:val="28"/>
          <w:szCs w:val="28"/>
        </w:rPr>
        <w:t>9</w:t>
      </w:r>
      <w:r w:rsidR="0029585A">
        <w:rPr>
          <w:rFonts w:ascii="PT Astra Serif" w:hAnsi="PT Astra Serif"/>
          <w:sz w:val="28"/>
          <w:szCs w:val="28"/>
        </w:rPr>
        <w:t> </w:t>
      </w:r>
      <w:r w:rsidRPr="00822EFB">
        <w:rPr>
          <w:rFonts w:ascii="PT Astra Serif" w:hAnsi="PT Astra Serif"/>
          <w:sz w:val="28"/>
          <w:szCs w:val="28"/>
        </w:rPr>
        <w:t xml:space="preserve">%); </w:t>
      </w:r>
    </w:p>
    <w:p w14:paraId="36B069E0" w14:textId="77777777" w:rsidR="005C4F14" w:rsidRPr="00822EF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– «</w:t>
      </w:r>
      <w:r w:rsidR="004B4343" w:rsidRPr="00822EFB">
        <w:rPr>
          <w:rFonts w:ascii="PT Astra Serif" w:hAnsi="PT Astra Serif"/>
          <w:sz w:val="28"/>
          <w:szCs w:val="28"/>
        </w:rPr>
        <w:t>Развитие градостроительной деятельности на территории муниципального образования город Тула</w:t>
      </w:r>
      <w:r w:rsidRPr="00822EFB">
        <w:rPr>
          <w:rFonts w:ascii="PT Astra Serif" w:hAnsi="PT Astra Serif"/>
          <w:sz w:val="28"/>
          <w:szCs w:val="28"/>
        </w:rPr>
        <w:t xml:space="preserve">» </w:t>
      </w:r>
      <w:r w:rsidR="0029585A">
        <w:rPr>
          <w:rFonts w:ascii="PT Astra Serif" w:hAnsi="PT Astra Serif"/>
          <w:sz w:val="28"/>
          <w:szCs w:val="28"/>
        </w:rPr>
        <w:t xml:space="preserve">13,9% </w:t>
      </w:r>
      <w:r w:rsidRPr="00822EFB">
        <w:rPr>
          <w:rFonts w:ascii="PT Astra Serif" w:hAnsi="PT Astra Serif"/>
          <w:sz w:val="28"/>
          <w:szCs w:val="28"/>
        </w:rPr>
        <w:t>(</w:t>
      </w:r>
      <w:r w:rsidR="0029585A">
        <w:rPr>
          <w:rFonts w:ascii="PT Astra Serif" w:hAnsi="PT Astra Serif"/>
          <w:sz w:val="28"/>
          <w:szCs w:val="28"/>
        </w:rPr>
        <w:t xml:space="preserve">в 2022 году удельный вес составлял </w:t>
      </w:r>
      <w:r w:rsidRPr="00822EFB">
        <w:rPr>
          <w:rFonts w:ascii="PT Astra Serif" w:hAnsi="PT Astra Serif"/>
          <w:sz w:val="28"/>
          <w:szCs w:val="28"/>
        </w:rPr>
        <w:t>2</w:t>
      </w:r>
      <w:r w:rsidR="008E599C" w:rsidRPr="00822EFB">
        <w:rPr>
          <w:rFonts w:ascii="PT Astra Serif" w:hAnsi="PT Astra Serif"/>
          <w:sz w:val="28"/>
          <w:szCs w:val="28"/>
        </w:rPr>
        <w:t>1</w:t>
      </w:r>
      <w:r w:rsidRPr="00822EFB">
        <w:rPr>
          <w:rFonts w:ascii="PT Astra Serif" w:hAnsi="PT Astra Serif"/>
          <w:sz w:val="28"/>
          <w:szCs w:val="28"/>
        </w:rPr>
        <w:t>,</w:t>
      </w:r>
      <w:r w:rsidR="008E599C" w:rsidRPr="00822EFB">
        <w:rPr>
          <w:rFonts w:ascii="PT Astra Serif" w:hAnsi="PT Astra Serif"/>
          <w:sz w:val="28"/>
          <w:szCs w:val="28"/>
        </w:rPr>
        <w:t>1</w:t>
      </w:r>
      <w:r w:rsidRPr="00822EFB">
        <w:rPr>
          <w:rFonts w:ascii="PT Astra Serif" w:hAnsi="PT Astra Serif"/>
          <w:sz w:val="28"/>
          <w:szCs w:val="28"/>
        </w:rPr>
        <w:t xml:space="preserve"> %); </w:t>
      </w:r>
    </w:p>
    <w:p w14:paraId="28DA85F3" w14:textId="77777777" w:rsidR="004B4343" w:rsidRPr="00822EFB" w:rsidRDefault="005C4F14" w:rsidP="004B434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– «</w:t>
      </w:r>
      <w:r w:rsidR="004B4343" w:rsidRPr="00822EFB">
        <w:rPr>
          <w:rFonts w:ascii="PT Astra Serif" w:hAnsi="PT Astra Serif"/>
          <w:sz w:val="28"/>
          <w:szCs w:val="28"/>
        </w:rPr>
        <w:t>Комплексное благоустройство муниципального образования город Тула</w:t>
      </w:r>
      <w:r w:rsidRPr="00822EFB">
        <w:rPr>
          <w:rFonts w:ascii="PT Astra Serif" w:hAnsi="PT Astra Serif"/>
          <w:sz w:val="28"/>
          <w:szCs w:val="28"/>
        </w:rPr>
        <w:t xml:space="preserve">» </w:t>
      </w:r>
      <w:r w:rsidR="0029585A">
        <w:rPr>
          <w:rFonts w:ascii="PT Astra Serif" w:hAnsi="PT Astra Serif"/>
          <w:sz w:val="28"/>
          <w:szCs w:val="28"/>
        </w:rPr>
        <w:t xml:space="preserve">12,8% </w:t>
      </w:r>
      <w:r w:rsidRPr="00822EFB">
        <w:rPr>
          <w:rFonts w:ascii="PT Astra Serif" w:hAnsi="PT Astra Serif"/>
          <w:sz w:val="28"/>
          <w:szCs w:val="28"/>
        </w:rPr>
        <w:t>(</w:t>
      </w:r>
      <w:r w:rsidR="0029585A">
        <w:rPr>
          <w:rFonts w:ascii="PT Astra Serif" w:hAnsi="PT Astra Serif"/>
          <w:sz w:val="28"/>
          <w:szCs w:val="28"/>
        </w:rPr>
        <w:t xml:space="preserve">в 2022 году удельный вес составлял </w:t>
      </w:r>
      <w:r w:rsidRPr="00822EFB">
        <w:rPr>
          <w:rFonts w:ascii="PT Astra Serif" w:hAnsi="PT Astra Serif"/>
          <w:sz w:val="28"/>
          <w:szCs w:val="28"/>
        </w:rPr>
        <w:t>1</w:t>
      </w:r>
      <w:r w:rsidR="008E599C" w:rsidRPr="00822EFB">
        <w:rPr>
          <w:rFonts w:ascii="PT Astra Serif" w:hAnsi="PT Astra Serif"/>
          <w:sz w:val="28"/>
          <w:szCs w:val="28"/>
        </w:rPr>
        <w:t>1</w:t>
      </w:r>
      <w:r w:rsidRPr="00822EFB">
        <w:rPr>
          <w:rFonts w:ascii="PT Astra Serif" w:hAnsi="PT Astra Serif"/>
          <w:sz w:val="28"/>
          <w:szCs w:val="28"/>
        </w:rPr>
        <w:t>,</w:t>
      </w:r>
      <w:r w:rsidR="008E599C" w:rsidRPr="00822EFB">
        <w:rPr>
          <w:rFonts w:ascii="PT Astra Serif" w:hAnsi="PT Astra Serif"/>
          <w:sz w:val="28"/>
          <w:szCs w:val="28"/>
        </w:rPr>
        <w:t>2</w:t>
      </w:r>
      <w:r w:rsidRPr="00822EFB">
        <w:rPr>
          <w:rFonts w:ascii="PT Astra Serif" w:hAnsi="PT Astra Serif"/>
          <w:sz w:val="28"/>
          <w:szCs w:val="28"/>
        </w:rPr>
        <w:t xml:space="preserve"> %);</w:t>
      </w:r>
    </w:p>
    <w:p w14:paraId="6251915E" w14:textId="77777777" w:rsidR="005C4F14" w:rsidRPr="00822EFB" w:rsidRDefault="005C4F14" w:rsidP="004B434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– «</w:t>
      </w:r>
      <w:r w:rsidR="004B4343" w:rsidRPr="00822EFB">
        <w:rPr>
          <w:rFonts w:ascii="PT Astra Serif" w:hAnsi="PT Astra Serif"/>
          <w:sz w:val="28"/>
          <w:szCs w:val="28"/>
        </w:rPr>
        <w:t>Развитие транспорта и повышение безопасности дорожного движения в муниципальном образовании город Тула на 2020-2026 годы</w:t>
      </w:r>
      <w:r w:rsidRPr="00822EFB">
        <w:rPr>
          <w:rFonts w:ascii="PT Astra Serif" w:hAnsi="PT Astra Serif"/>
          <w:sz w:val="28"/>
          <w:szCs w:val="28"/>
        </w:rPr>
        <w:t xml:space="preserve">» </w:t>
      </w:r>
      <w:r w:rsidR="0029585A">
        <w:rPr>
          <w:rFonts w:ascii="PT Astra Serif" w:hAnsi="PT Astra Serif"/>
          <w:sz w:val="28"/>
          <w:szCs w:val="28"/>
        </w:rPr>
        <w:t xml:space="preserve">12,6% </w:t>
      </w:r>
      <w:r w:rsidRPr="00822EFB">
        <w:rPr>
          <w:rFonts w:ascii="PT Astra Serif" w:hAnsi="PT Astra Serif"/>
          <w:sz w:val="28"/>
          <w:szCs w:val="28"/>
        </w:rPr>
        <w:t>(</w:t>
      </w:r>
      <w:r w:rsidR="0029585A">
        <w:rPr>
          <w:rFonts w:ascii="PT Astra Serif" w:hAnsi="PT Astra Serif"/>
          <w:sz w:val="28"/>
          <w:szCs w:val="28"/>
        </w:rPr>
        <w:t xml:space="preserve">в 2022 году удельный вес составлял </w:t>
      </w:r>
      <w:r w:rsidR="008E599C" w:rsidRPr="00822EFB">
        <w:rPr>
          <w:rFonts w:ascii="PT Astra Serif" w:hAnsi="PT Astra Serif"/>
          <w:sz w:val="28"/>
          <w:szCs w:val="28"/>
        </w:rPr>
        <w:t>9</w:t>
      </w:r>
      <w:r w:rsidRPr="00822EFB">
        <w:rPr>
          <w:rFonts w:ascii="PT Astra Serif" w:hAnsi="PT Astra Serif"/>
          <w:sz w:val="28"/>
          <w:szCs w:val="28"/>
        </w:rPr>
        <w:t>,</w:t>
      </w:r>
      <w:r w:rsidR="008E599C" w:rsidRPr="00822EFB">
        <w:rPr>
          <w:rFonts w:ascii="PT Astra Serif" w:hAnsi="PT Astra Serif"/>
          <w:sz w:val="28"/>
          <w:szCs w:val="28"/>
        </w:rPr>
        <w:t>4</w:t>
      </w:r>
      <w:r w:rsidRPr="00822EFB">
        <w:rPr>
          <w:rFonts w:ascii="PT Astra Serif" w:hAnsi="PT Astra Serif"/>
          <w:sz w:val="28"/>
          <w:szCs w:val="28"/>
        </w:rPr>
        <w:t xml:space="preserve"> %); </w:t>
      </w:r>
    </w:p>
    <w:p w14:paraId="6E42B809" w14:textId="77777777" w:rsidR="005C4F14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lastRenderedPageBreak/>
        <w:t>– «</w:t>
      </w:r>
      <w:r w:rsidR="004B4343" w:rsidRPr="00822EFB">
        <w:rPr>
          <w:rFonts w:ascii="PT Astra Serif" w:hAnsi="PT Astra Serif"/>
          <w:sz w:val="28"/>
          <w:szCs w:val="28"/>
        </w:rPr>
        <w:t>Развитие культуры и туризма</w:t>
      </w:r>
      <w:r w:rsidRPr="00822EFB">
        <w:rPr>
          <w:rFonts w:ascii="PT Astra Serif" w:hAnsi="PT Astra Serif"/>
          <w:sz w:val="28"/>
          <w:szCs w:val="28"/>
        </w:rPr>
        <w:t xml:space="preserve">» </w:t>
      </w:r>
      <w:r w:rsidR="0029585A">
        <w:rPr>
          <w:rFonts w:ascii="PT Astra Serif" w:hAnsi="PT Astra Serif"/>
          <w:sz w:val="28"/>
          <w:szCs w:val="28"/>
        </w:rPr>
        <w:t xml:space="preserve">5,0% </w:t>
      </w:r>
      <w:r w:rsidRPr="00822EFB">
        <w:rPr>
          <w:rFonts w:ascii="PT Astra Serif" w:hAnsi="PT Astra Serif"/>
          <w:sz w:val="28"/>
          <w:szCs w:val="28"/>
        </w:rPr>
        <w:t>(</w:t>
      </w:r>
      <w:r w:rsidR="0029585A">
        <w:rPr>
          <w:rFonts w:ascii="PT Astra Serif" w:hAnsi="PT Astra Serif"/>
          <w:sz w:val="28"/>
          <w:szCs w:val="28"/>
        </w:rPr>
        <w:t xml:space="preserve">в 2022 году удельный вес составлял </w:t>
      </w:r>
      <w:r w:rsidR="008E599C" w:rsidRPr="00822EFB">
        <w:rPr>
          <w:rFonts w:ascii="PT Astra Serif" w:hAnsi="PT Astra Serif"/>
          <w:sz w:val="28"/>
          <w:szCs w:val="28"/>
        </w:rPr>
        <w:t>4</w:t>
      </w:r>
      <w:r w:rsidRPr="00822EFB">
        <w:rPr>
          <w:rFonts w:ascii="PT Astra Serif" w:hAnsi="PT Astra Serif"/>
          <w:sz w:val="28"/>
          <w:szCs w:val="28"/>
        </w:rPr>
        <w:t>,</w:t>
      </w:r>
      <w:r w:rsidR="008E599C" w:rsidRPr="00822EFB">
        <w:rPr>
          <w:rFonts w:ascii="PT Astra Serif" w:hAnsi="PT Astra Serif"/>
          <w:sz w:val="28"/>
          <w:szCs w:val="28"/>
        </w:rPr>
        <w:t>0</w:t>
      </w:r>
      <w:r w:rsidRPr="00822EFB">
        <w:rPr>
          <w:rFonts w:ascii="PT Astra Serif" w:hAnsi="PT Astra Serif"/>
          <w:sz w:val="28"/>
          <w:szCs w:val="28"/>
        </w:rPr>
        <w:t xml:space="preserve"> %); </w:t>
      </w:r>
    </w:p>
    <w:p w14:paraId="109B18E6" w14:textId="77777777" w:rsidR="0029585A" w:rsidRPr="00822EFB" w:rsidRDefault="0029585A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«Повышение качества жилищного фонда и создание комфортных условий для проживания населения муниципального образования город Тула 2,8% (в 2022 году удельный вес составлял 1,4%);</w:t>
      </w:r>
    </w:p>
    <w:p w14:paraId="2916EB20" w14:textId="77777777" w:rsidR="005C4F14" w:rsidRPr="00822EF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– «</w:t>
      </w:r>
      <w:r w:rsidR="004B4343" w:rsidRPr="00822EFB">
        <w:rPr>
          <w:rFonts w:ascii="PT Astra Serif" w:hAnsi="PT Astra Serif"/>
          <w:sz w:val="28"/>
          <w:szCs w:val="28"/>
        </w:rPr>
        <w:t>Развитие физической культуры и спорта</w:t>
      </w:r>
      <w:r w:rsidRPr="00822EFB">
        <w:rPr>
          <w:rFonts w:ascii="PT Astra Serif" w:hAnsi="PT Astra Serif"/>
          <w:sz w:val="28"/>
          <w:szCs w:val="28"/>
        </w:rPr>
        <w:t xml:space="preserve">» </w:t>
      </w:r>
      <w:r w:rsidR="0029585A">
        <w:rPr>
          <w:rFonts w:ascii="PT Astra Serif" w:hAnsi="PT Astra Serif"/>
          <w:sz w:val="28"/>
          <w:szCs w:val="28"/>
        </w:rPr>
        <w:t xml:space="preserve">2,5% </w:t>
      </w:r>
      <w:r w:rsidRPr="00822EFB">
        <w:rPr>
          <w:rFonts w:ascii="PT Astra Serif" w:hAnsi="PT Astra Serif"/>
          <w:sz w:val="28"/>
          <w:szCs w:val="28"/>
        </w:rPr>
        <w:t>(</w:t>
      </w:r>
      <w:r w:rsidR="0029585A">
        <w:rPr>
          <w:rFonts w:ascii="PT Astra Serif" w:hAnsi="PT Astra Serif"/>
          <w:sz w:val="28"/>
          <w:szCs w:val="28"/>
        </w:rPr>
        <w:t xml:space="preserve">в 2022 году удельный вес составлял </w:t>
      </w:r>
      <w:r w:rsidR="008E599C" w:rsidRPr="00822EFB">
        <w:rPr>
          <w:rFonts w:ascii="PT Astra Serif" w:hAnsi="PT Astra Serif"/>
          <w:sz w:val="28"/>
          <w:szCs w:val="28"/>
        </w:rPr>
        <w:t>2</w:t>
      </w:r>
      <w:r w:rsidRPr="00822EFB">
        <w:rPr>
          <w:rFonts w:ascii="PT Astra Serif" w:hAnsi="PT Astra Serif"/>
          <w:sz w:val="28"/>
          <w:szCs w:val="28"/>
        </w:rPr>
        <w:t>,</w:t>
      </w:r>
      <w:r w:rsidR="008E599C" w:rsidRPr="00822EFB">
        <w:rPr>
          <w:rFonts w:ascii="PT Astra Serif" w:hAnsi="PT Astra Serif"/>
          <w:sz w:val="28"/>
          <w:szCs w:val="28"/>
        </w:rPr>
        <w:t>4</w:t>
      </w:r>
      <w:r w:rsidR="0029585A">
        <w:rPr>
          <w:rFonts w:ascii="PT Astra Serif" w:hAnsi="PT Astra Serif"/>
          <w:sz w:val="28"/>
          <w:szCs w:val="28"/>
        </w:rPr>
        <w:t xml:space="preserve"> %).</w:t>
      </w:r>
      <w:r w:rsidRPr="00822EFB">
        <w:rPr>
          <w:rFonts w:ascii="PT Astra Serif" w:hAnsi="PT Astra Serif"/>
          <w:sz w:val="28"/>
          <w:szCs w:val="28"/>
        </w:rPr>
        <w:t xml:space="preserve"> </w:t>
      </w:r>
    </w:p>
    <w:p w14:paraId="0F16625A" w14:textId="77777777" w:rsidR="005C4F14" w:rsidRPr="00822EF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По </w:t>
      </w:r>
      <w:r w:rsidR="0029585A">
        <w:rPr>
          <w:rFonts w:ascii="PT Astra Serif" w:hAnsi="PT Astra Serif"/>
          <w:sz w:val="28"/>
          <w:szCs w:val="28"/>
        </w:rPr>
        <w:t>2</w:t>
      </w:r>
      <w:r w:rsidR="00A9711E">
        <w:rPr>
          <w:rFonts w:ascii="PT Astra Serif" w:hAnsi="PT Astra Serif"/>
          <w:sz w:val="28"/>
          <w:szCs w:val="28"/>
        </w:rPr>
        <w:t>0</w:t>
      </w:r>
      <w:r w:rsidRPr="00822EFB">
        <w:rPr>
          <w:rFonts w:ascii="PT Astra Serif" w:hAnsi="PT Astra Serif"/>
          <w:sz w:val="28"/>
          <w:szCs w:val="28"/>
        </w:rPr>
        <w:t xml:space="preserve"> </w:t>
      </w:r>
      <w:r w:rsidR="008E599C" w:rsidRPr="00822EFB">
        <w:rPr>
          <w:rFonts w:ascii="PT Astra Serif" w:hAnsi="PT Astra Serif"/>
          <w:sz w:val="28"/>
          <w:szCs w:val="28"/>
        </w:rPr>
        <w:t>муниципальным</w:t>
      </w:r>
      <w:r w:rsidRPr="00822EFB">
        <w:rPr>
          <w:rFonts w:ascii="PT Astra Serif" w:hAnsi="PT Astra Serif"/>
          <w:sz w:val="28"/>
          <w:szCs w:val="28"/>
        </w:rPr>
        <w:t xml:space="preserve"> программам </w:t>
      </w:r>
      <w:r w:rsidR="0064505E">
        <w:rPr>
          <w:rFonts w:ascii="PT Astra Serif" w:hAnsi="PT Astra Serif"/>
          <w:sz w:val="28"/>
          <w:szCs w:val="28"/>
        </w:rPr>
        <w:t>кассовое исполнение</w:t>
      </w:r>
      <w:r w:rsidRPr="00822EFB">
        <w:rPr>
          <w:rFonts w:ascii="PT Astra Serif" w:hAnsi="PT Astra Serif"/>
          <w:sz w:val="28"/>
          <w:szCs w:val="28"/>
        </w:rPr>
        <w:t xml:space="preserve"> составило 95</w:t>
      </w:r>
      <w:r w:rsidR="00677AF2">
        <w:rPr>
          <w:rFonts w:ascii="PT Astra Serif" w:hAnsi="PT Astra Serif"/>
          <w:sz w:val="28"/>
          <w:szCs w:val="28"/>
        </w:rPr>
        <w:t>,0</w:t>
      </w:r>
      <w:r w:rsidRPr="00822EFB">
        <w:rPr>
          <w:rFonts w:ascii="PT Astra Serif" w:hAnsi="PT Astra Serif"/>
          <w:sz w:val="28"/>
          <w:szCs w:val="28"/>
        </w:rPr>
        <w:t xml:space="preserve"> % и более. </w:t>
      </w:r>
    </w:p>
    <w:p w14:paraId="68C7C0BA" w14:textId="77777777" w:rsidR="005C4F14" w:rsidRPr="00822EFB" w:rsidRDefault="005C4F14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По </w:t>
      </w:r>
      <w:r w:rsidR="0029585A">
        <w:rPr>
          <w:rFonts w:ascii="PT Astra Serif" w:hAnsi="PT Astra Serif"/>
          <w:sz w:val="28"/>
          <w:szCs w:val="28"/>
        </w:rPr>
        <w:t>5</w:t>
      </w:r>
      <w:r w:rsidRPr="00822EFB">
        <w:rPr>
          <w:rFonts w:ascii="PT Astra Serif" w:hAnsi="PT Astra Serif"/>
          <w:sz w:val="28"/>
          <w:szCs w:val="28"/>
        </w:rPr>
        <w:t xml:space="preserve"> государственным программам </w:t>
      </w:r>
      <w:r w:rsidR="0064505E">
        <w:rPr>
          <w:rFonts w:ascii="PT Astra Serif" w:hAnsi="PT Astra Serif"/>
          <w:sz w:val="28"/>
          <w:szCs w:val="28"/>
        </w:rPr>
        <w:t>кассовое исполнение</w:t>
      </w:r>
      <w:r w:rsidR="0064505E" w:rsidRPr="00822EFB">
        <w:rPr>
          <w:rFonts w:ascii="PT Astra Serif" w:hAnsi="PT Astra Serif"/>
          <w:sz w:val="28"/>
          <w:szCs w:val="28"/>
        </w:rPr>
        <w:t xml:space="preserve"> </w:t>
      </w:r>
      <w:r w:rsidR="00E86C46" w:rsidRPr="00822EFB">
        <w:rPr>
          <w:rFonts w:ascii="PT Astra Serif" w:hAnsi="PT Astra Serif"/>
          <w:sz w:val="28"/>
          <w:szCs w:val="28"/>
        </w:rPr>
        <w:t>составило</w:t>
      </w:r>
      <w:r w:rsidRPr="00822EFB">
        <w:rPr>
          <w:rFonts w:ascii="PT Astra Serif" w:hAnsi="PT Astra Serif"/>
          <w:sz w:val="28"/>
          <w:szCs w:val="28"/>
        </w:rPr>
        <w:t xml:space="preserve"> от 80</w:t>
      </w:r>
      <w:r w:rsidR="00677AF2">
        <w:rPr>
          <w:rFonts w:ascii="PT Astra Serif" w:hAnsi="PT Astra Serif"/>
          <w:sz w:val="28"/>
          <w:szCs w:val="28"/>
        </w:rPr>
        <w:t>,0</w:t>
      </w:r>
      <w:r w:rsidR="0064505E">
        <w:rPr>
          <w:rFonts w:ascii="PT Astra Serif" w:hAnsi="PT Astra Serif"/>
          <w:sz w:val="28"/>
          <w:szCs w:val="28"/>
        </w:rPr>
        <w:t> </w:t>
      </w:r>
      <w:r w:rsidRPr="00822EFB">
        <w:rPr>
          <w:rFonts w:ascii="PT Astra Serif" w:hAnsi="PT Astra Serif"/>
          <w:sz w:val="28"/>
          <w:szCs w:val="28"/>
        </w:rPr>
        <w:t>% до 95</w:t>
      </w:r>
      <w:r w:rsidR="00677AF2">
        <w:rPr>
          <w:rFonts w:ascii="PT Astra Serif" w:hAnsi="PT Astra Serif"/>
          <w:sz w:val="28"/>
          <w:szCs w:val="28"/>
        </w:rPr>
        <w:t>,0</w:t>
      </w:r>
      <w:r w:rsidRPr="00822EFB">
        <w:rPr>
          <w:rFonts w:ascii="PT Astra Serif" w:hAnsi="PT Astra Serif"/>
          <w:sz w:val="28"/>
          <w:szCs w:val="28"/>
        </w:rPr>
        <w:t xml:space="preserve"> %, в том числе: </w:t>
      </w:r>
    </w:p>
    <w:p w14:paraId="52399BF3" w14:textId="77777777" w:rsidR="00420148" w:rsidRPr="00A9711E" w:rsidRDefault="00E86C46" w:rsidP="004201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9711E">
        <w:rPr>
          <w:rFonts w:ascii="PT Astra Serif" w:hAnsi="PT Astra Serif"/>
          <w:sz w:val="28"/>
          <w:szCs w:val="28"/>
        </w:rPr>
        <w:t xml:space="preserve">- </w:t>
      </w:r>
      <w:r w:rsidR="00420148" w:rsidRPr="00A9711E">
        <w:rPr>
          <w:rFonts w:ascii="PT Astra Serif" w:hAnsi="PT Astra Serif"/>
          <w:sz w:val="28"/>
          <w:szCs w:val="28"/>
        </w:rPr>
        <w:t>«</w:t>
      </w:r>
      <w:r w:rsidR="00A9711E" w:rsidRPr="00A9711E">
        <w:rPr>
          <w:rFonts w:ascii="PT Astra Serif" w:hAnsi="PT Astra Serif"/>
          <w:sz w:val="28"/>
          <w:szCs w:val="28"/>
        </w:rPr>
        <w:t>Управление муниципальным имуществом</w:t>
      </w:r>
      <w:r w:rsidR="00420148" w:rsidRPr="00A9711E">
        <w:rPr>
          <w:rFonts w:ascii="PT Astra Serif" w:hAnsi="PT Astra Serif"/>
          <w:sz w:val="28"/>
          <w:szCs w:val="28"/>
        </w:rPr>
        <w:t xml:space="preserve"> муниципального образования город Тула» – 8</w:t>
      </w:r>
      <w:r w:rsidR="00A9711E" w:rsidRPr="00A9711E">
        <w:rPr>
          <w:rFonts w:ascii="PT Astra Serif" w:hAnsi="PT Astra Serif"/>
          <w:sz w:val="28"/>
          <w:szCs w:val="28"/>
        </w:rPr>
        <w:t>4</w:t>
      </w:r>
      <w:r w:rsidR="00420148" w:rsidRPr="00A9711E">
        <w:rPr>
          <w:rFonts w:ascii="PT Astra Serif" w:hAnsi="PT Astra Serif"/>
          <w:sz w:val="28"/>
          <w:szCs w:val="28"/>
        </w:rPr>
        <w:t>,</w:t>
      </w:r>
      <w:r w:rsidR="00A9711E" w:rsidRPr="00A9711E">
        <w:rPr>
          <w:rFonts w:ascii="PT Astra Serif" w:hAnsi="PT Astra Serif"/>
          <w:sz w:val="28"/>
          <w:szCs w:val="28"/>
        </w:rPr>
        <w:t>5</w:t>
      </w:r>
      <w:r w:rsidR="00420148" w:rsidRPr="00A9711E">
        <w:rPr>
          <w:rFonts w:ascii="PT Astra Serif" w:hAnsi="PT Astra Serif"/>
          <w:sz w:val="28"/>
          <w:szCs w:val="28"/>
        </w:rPr>
        <w:t xml:space="preserve"> %;</w:t>
      </w:r>
    </w:p>
    <w:p w14:paraId="0720A733" w14:textId="77777777" w:rsidR="00420148" w:rsidRPr="00A9711E" w:rsidRDefault="00420148" w:rsidP="004201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9711E">
        <w:rPr>
          <w:rFonts w:ascii="PT Astra Serif" w:hAnsi="PT Astra Serif"/>
          <w:sz w:val="28"/>
          <w:szCs w:val="28"/>
        </w:rPr>
        <w:t xml:space="preserve">– «Реализация проекта </w:t>
      </w:r>
      <w:r w:rsidR="006B4B9F" w:rsidRPr="00A9711E">
        <w:rPr>
          <w:rFonts w:ascii="PT Astra Serif" w:hAnsi="PT Astra Serif"/>
          <w:sz w:val="28"/>
          <w:szCs w:val="28"/>
        </w:rPr>
        <w:t>«</w:t>
      </w:r>
      <w:r w:rsidRPr="00A9711E">
        <w:rPr>
          <w:rFonts w:ascii="PT Astra Serif" w:hAnsi="PT Astra Serif"/>
          <w:sz w:val="28"/>
          <w:szCs w:val="28"/>
        </w:rPr>
        <w:t>Народный бюджет</w:t>
      </w:r>
      <w:r w:rsidR="006B4B9F" w:rsidRPr="00A9711E">
        <w:rPr>
          <w:rFonts w:ascii="PT Astra Serif" w:hAnsi="PT Astra Serif"/>
          <w:sz w:val="28"/>
          <w:szCs w:val="28"/>
        </w:rPr>
        <w:t>»</w:t>
      </w:r>
      <w:r w:rsidRPr="00A9711E">
        <w:rPr>
          <w:rFonts w:ascii="PT Astra Serif" w:hAnsi="PT Astra Serif"/>
          <w:sz w:val="28"/>
          <w:szCs w:val="28"/>
        </w:rPr>
        <w:t xml:space="preserve"> в муниципальном образовании город Тула» – 8</w:t>
      </w:r>
      <w:r w:rsidR="00A9711E" w:rsidRPr="00A9711E">
        <w:rPr>
          <w:rFonts w:ascii="PT Astra Serif" w:hAnsi="PT Astra Serif"/>
          <w:sz w:val="28"/>
          <w:szCs w:val="28"/>
        </w:rPr>
        <w:t>7</w:t>
      </w:r>
      <w:r w:rsidRPr="00A9711E">
        <w:rPr>
          <w:rFonts w:ascii="PT Astra Serif" w:hAnsi="PT Astra Serif"/>
          <w:sz w:val="28"/>
          <w:szCs w:val="28"/>
        </w:rPr>
        <w:t>,</w:t>
      </w:r>
      <w:r w:rsidR="00A9711E" w:rsidRPr="00A9711E">
        <w:rPr>
          <w:rFonts w:ascii="PT Astra Serif" w:hAnsi="PT Astra Serif"/>
          <w:sz w:val="28"/>
          <w:szCs w:val="28"/>
        </w:rPr>
        <w:t>0</w:t>
      </w:r>
      <w:r w:rsidRPr="00A9711E">
        <w:rPr>
          <w:rFonts w:ascii="PT Astra Serif" w:hAnsi="PT Astra Serif"/>
          <w:sz w:val="28"/>
          <w:szCs w:val="28"/>
        </w:rPr>
        <w:t xml:space="preserve"> %; </w:t>
      </w:r>
    </w:p>
    <w:p w14:paraId="0ABB14EA" w14:textId="77777777" w:rsidR="00420148" w:rsidRPr="00A9711E" w:rsidRDefault="00420148" w:rsidP="004201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9711E">
        <w:rPr>
          <w:rFonts w:ascii="PT Astra Serif" w:hAnsi="PT Astra Serif"/>
          <w:sz w:val="28"/>
          <w:szCs w:val="28"/>
        </w:rPr>
        <w:t>– «</w:t>
      </w:r>
      <w:r w:rsidR="00A9711E" w:rsidRPr="00A9711E">
        <w:rPr>
          <w:rFonts w:ascii="PT Astra Serif" w:hAnsi="PT Astra Serif"/>
          <w:sz w:val="28"/>
          <w:szCs w:val="28"/>
        </w:rPr>
        <w:t>Комплексные меры противодействия злоупотреблению наркотикам и их незаконному обороту в</w:t>
      </w:r>
      <w:r w:rsidRPr="00A9711E">
        <w:rPr>
          <w:rFonts w:ascii="PT Astra Serif" w:hAnsi="PT Astra Serif"/>
          <w:sz w:val="28"/>
          <w:szCs w:val="28"/>
        </w:rPr>
        <w:t xml:space="preserve"> муниципально</w:t>
      </w:r>
      <w:r w:rsidR="00A9711E" w:rsidRPr="00A9711E">
        <w:rPr>
          <w:rFonts w:ascii="PT Astra Serif" w:hAnsi="PT Astra Serif"/>
          <w:sz w:val="28"/>
          <w:szCs w:val="28"/>
        </w:rPr>
        <w:t>м</w:t>
      </w:r>
      <w:r w:rsidRPr="00A9711E">
        <w:rPr>
          <w:rFonts w:ascii="PT Astra Serif" w:hAnsi="PT Astra Serif"/>
          <w:sz w:val="28"/>
          <w:szCs w:val="28"/>
        </w:rPr>
        <w:t xml:space="preserve"> образовани</w:t>
      </w:r>
      <w:r w:rsidR="00A9711E" w:rsidRPr="00A9711E">
        <w:rPr>
          <w:rFonts w:ascii="PT Astra Serif" w:hAnsi="PT Astra Serif"/>
          <w:sz w:val="28"/>
          <w:szCs w:val="28"/>
        </w:rPr>
        <w:t>и</w:t>
      </w:r>
      <w:r w:rsidRPr="00A9711E">
        <w:rPr>
          <w:rFonts w:ascii="PT Astra Serif" w:hAnsi="PT Astra Serif"/>
          <w:sz w:val="28"/>
          <w:szCs w:val="28"/>
        </w:rPr>
        <w:t xml:space="preserve"> город Тула» – </w:t>
      </w:r>
      <w:r w:rsidR="00A9711E" w:rsidRPr="00A9711E">
        <w:rPr>
          <w:rFonts w:ascii="PT Astra Serif" w:hAnsi="PT Astra Serif"/>
          <w:sz w:val="28"/>
          <w:szCs w:val="28"/>
        </w:rPr>
        <w:t>90</w:t>
      </w:r>
      <w:r w:rsidRPr="00A9711E">
        <w:rPr>
          <w:rFonts w:ascii="PT Astra Serif" w:hAnsi="PT Astra Serif"/>
          <w:sz w:val="28"/>
          <w:szCs w:val="28"/>
        </w:rPr>
        <w:t>,</w:t>
      </w:r>
      <w:r w:rsidR="00A9711E" w:rsidRPr="00A9711E">
        <w:rPr>
          <w:rFonts w:ascii="PT Astra Serif" w:hAnsi="PT Astra Serif"/>
          <w:sz w:val="28"/>
          <w:szCs w:val="28"/>
        </w:rPr>
        <w:t>4</w:t>
      </w:r>
      <w:r w:rsidRPr="00A9711E">
        <w:rPr>
          <w:rFonts w:ascii="PT Astra Serif" w:hAnsi="PT Astra Serif"/>
          <w:sz w:val="28"/>
          <w:szCs w:val="28"/>
        </w:rPr>
        <w:t xml:space="preserve"> %;</w:t>
      </w:r>
    </w:p>
    <w:p w14:paraId="461E1020" w14:textId="77777777" w:rsidR="00420148" w:rsidRPr="00A9711E" w:rsidRDefault="00420148" w:rsidP="004201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9711E">
        <w:rPr>
          <w:rFonts w:ascii="PT Astra Serif" w:hAnsi="PT Astra Serif"/>
          <w:sz w:val="28"/>
          <w:szCs w:val="28"/>
        </w:rPr>
        <w:t xml:space="preserve">– «Формирование современной городской среды» – </w:t>
      </w:r>
      <w:r w:rsidR="00A9711E" w:rsidRPr="00A9711E">
        <w:rPr>
          <w:rFonts w:ascii="PT Astra Serif" w:hAnsi="PT Astra Serif"/>
          <w:sz w:val="28"/>
          <w:szCs w:val="28"/>
        </w:rPr>
        <w:t>93</w:t>
      </w:r>
      <w:r w:rsidRPr="00A9711E">
        <w:rPr>
          <w:rFonts w:ascii="PT Astra Serif" w:hAnsi="PT Astra Serif"/>
          <w:sz w:val="28"/>
          <w:szCs w:val="28"/>
        </w:rPr>
        <w:t>,</w:t>
      </w:r>
      <w:r w:rsidR="00A9711E" w:rsidRPr="00A9711E">
        <w:rPr>
          <w:rFonts w:ascii="PT Astra Serif" w:hAnsi="PT Astra Serif"/>
          <w:sz w:val="28"/>
          <w:szCs w:val="28"/>
        </w:rPr>
        <w:t>3</w:t>
      </w:r>
      <w:r w:rsidRPr="00A9711E">
        <w:rPr>
          <w:rFonts w:ascii="PT Astra Serif" w:hAnsi="PT Astra Serif"/>
          <w:sz w:val="28"/>
          <w:szCs w:val="28"/>
        </w:rPr>
        <w:t xml:space="preserve"> %; </w:t>
      </w:r>
    </w:p>
    <w:p w14:paraId="0A5D8188" w14:textId="77777777" w:rsidR="00A9711E" w:rsidRDefault="005C4F14" w:rsidP="00A971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9711E">
        <w:rPr>
          <w:rFonts w:ascii="PT Astra Serif" w:hAnsi="PT Astra Serif"/>
          <w:sz w:val="28"/>
          <w:szCs w:val="28"/>
        </w:rPr>
        <w:t>– «</w:t>
      </w:r>
      <w:r w:rsidR="00420148" w:rsidRPr="00A9711E">
        <w:rPr>
          <w:rFonts w:ascii="PT Astra Serif" w:hAnsi="PT Astra Serif"/>
          <w:sz w:val="28"/>
          <w:szCs w:val="28"/>
        </w:rPr>
        <w:t>Развитие</w:t>
      </w:r>
      <w:r w:rsidR="00420148" w:rsidRPr="00822EFB">
        <w:rPr>
          <w:rFonts w:ascii="PT Astra Serif" w:hAnsi="PT Astra Serif"/>
          <w:sz w:val="28"/>
          <w:szCs w:val="28"/>
        </w:rPr>
        <w:t xml:space="preserve"> градостроительной деятельности на территории муниципального образования город Тула</w:t>
      </w:r>
      <w:r w:rsidRPr="00822EFB">
        <w:rPr>
          <w:rFonts w:ascii="PT Astra Serif" w:hAnsi="PT Astra Serif"/>
          <w:sz w:val="28"/>
          <w:szCs w:val="28"/>
        </w:rPr>
        <w:t xml:space="preserve">» – </w:t>
      </w:r>
      <w:r w:rsidR="00420148" w:rsidRPr="00822EFB">
        <w:rPr>
          <w:rFonts w:ascii="PT Astra Serif" w:hAnsi="PT Astra Serif"/>
          <w:sz w:val="28"/>
          <w:szCs w:val="28"/>
        </w:rPr>
        <w:t>94</w:t>
      </w:r>
      <w:r w:rsidRPr="00822EFB">
        <w:rPr>
          <w:rFonts w:ascii="PT Astra Serif" w:hAnsi="PT Astra Serif"/>
          <w:sz w:val="28"/>
          <w:szCs w:val="28"/>
        </w:rPr>
        <w:t>,</w:t>
      </w:r>
      <w:r w:rsidR="00A9711E">
        <w:rPr>
          <w:rFonts w:ascii="PT Astra Serif" w:hAnsi="PT Astra Serif"/>
          <w:sz w:val="28"/>
          <w:szCs w:val="28"/>
        </w:rPr>
        <w:t>5</w:t>
      </w:r>
      <w:r w:rsidR="00420148" w:rsidRPr="00822EFB">
        <w:rPr>
          <w:rFonts w:ascii="PT Astra Serif" w:hAnsi="PT Astra Serif"/>
          <w:sz w:val="28"/>
          <w:szCs w:val="28"/>
        </w:rPr>
        <w:t xml:space="preserve"> %.</w:t>
      </w:r>
    </w:p>
    <w:p w14:paraId="403EF315" w14:textId="4ED46DCB" w:rsidR="00A9711E" w:rsidRPr="00822EFB" w:rsidRDefault="00A9711E" w:rsidP="00A971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муниципальной программе «Управление муниципальными финансами» </w:t>
      </w:r>
      <w:r w:rsidR="00CB63B5">
        <w:rPr>
          <w:rFonts w:ascii="PT Astra Serif" w:hAnsi="PT Astra Serif"/>
          <w:sz w:val="28"/>
          <w:szCs w:val="28"/>
        </w:rPr>
        <w:t>(кассовое исполнение составило 64,9%</w:t>
      </w:r>
      <w:r w:rsidR="005C6F4E">
        <w:rPr>
          <w:rFonts w:ascii="PT Astra Serif" w:hAnsi="PT Astra Serif"/>
          <w:sz w:val="28"/>
          <w:szCs w:val="28"/>
        </w:rPr>
        <w:t xml:space="preserve"> к плану</w:t>
      </w:r>
      <w:r w:rsidR="00CB63B5">
        <w:rPr>
          <w:rFonts w:ascii="PT Astra Serif" w:hAnsi="PT Astra Serif"/>
          <w:sz w:val="28"/>
          <w:szCs w:val="28"/>
        </w:rPr>
        <w:t>) и</w:t>
      </w:r>
      <w:r w:rsidRPr="00A9711E">
        <w:rPr>
          <w:rFonts w:ascii="PT Astra Serif" w:hAnsi="PT Astra Serif"/>
          <w:sz w:val="28"/>
          <w:szCs w:val="28"/>
        </w:rPr>
        <w:t>сполне</w:t>
      </w:r>
      <w:r w:rsidRPr="00990608">
        <w:rPr>
          <w:rFonts w:ascii="PT Astra Serif" w:hAnsi="PT Astra Serif"/>
          <w:sz w:val="28"/>
          <w:szCs w:val="28"/>
        </w:rPr>
        <w:t>ние</w:t>
      </w:r>
      <w:r w:rsidRPr="00A9711E">
        <w:rPr>
          <w:rFonts w:ascii="PT Astra Serif" w:hAnsi="PT Astra Serif"/>
          <w:sz w:val="28"/>
          <w:szCs w:val="28"/>
        </w:rPr>
        <w:t xml:space="preserve"> бюджетных полномочий муниципального образования по  управлению муниципальным долгом привел</w:t>
      </w:r>
      <w:r w:rsidR="00990608">
        <w:rPr>
          <w:rFonts w:ascii="PT Astra Serif" w:hAnsi="PT Astra Serif"/>
          <w:sz w:val="28"/>
          <w:szCs w:val="28"/>
        </w:rPr>
        <w:t>о</w:t>
      </w:r>
      <w:r w:rsidRPr="00A9711E">
        <w:rPr>
          <w:rFonts w:ascii="PT Astra Serif" w:hAnsi="PT Astra Serif"/>
          <w:sz w:val="28"/>
          <w:szCs w:val="28"/>
        </w:rPr>
        <w:t xml:space="preserve"> к минимизации расходов на обслуживание муниципального долга путем использования </w:t>
      </w:r>
      <w:r w:rsidR="00990608">
        <w:rPr>
          <w:rFonts w:ascii="PT Astra Serif" w:hAnsi="PT Astra Serif"/>
          <w:sz w:val="28"/>
          <w:szCs w:val="28"/>
        </w:rPr>
        <w:t>различных механизмов, в том числе</w:t>
      </w:r>
      <w:r w:rsidR="005C6F4E">
        <w:rPr>
          <w:rFonts w:ascii="PT Astra Serif" w:hAnsi="PT Astra Serif"/>
          <w:sz w:val="28"/>
          <w:szCs w:val="28"/>
        </w:rPr>
        <w:t xml:space="preserve"> использование остатков</w:t>
      </w:r>
      <w:r w:rsidR="00990608">
        <w:rPr>
          <w:rFonts w:ascii="PT Astra Serif" w:hAnsi="PT Astra Serif"/>
          <w:sz w:val="28"/>
          <w:szCs w:val="28"/>
        </w:rPr>
        <w:t xml:space="preserve"> средств </w:t>
      </w:r>
      <w:r w:rsidRPr="00A9711E">
        <w:rPr>
          <w:rFonts w:ascii="PT Astra Serif" w:hAnsi="PT Astra Serif"/>
          <w:sz w:val="28"/>
          <w:szCs w:val="28"/>
        </w:rPr>
        <w:t>на счетах казначейского сопровождения, бюджетных (автономных) учреждений, что позволило произвести заимствования  в объемах ниже запланированных и в более поздние сроки, а следовательно, привело к экономии бюджетных средс</w:t>
      </w:r>
      <w:r w:rsidR="00CB63B5">
        <w:rPr>
          <w:rFonts w:ascii="PT Astra Serif" w:hAnsi="PT Astra Serif"/>
          <w:sz w:val="28"/>
          <w:szCs w:val="28"/>
        </w:rPr>
        <w:t>т</w:t>
      </w:r>
      <w:r w:rsidRPr="00A9711E">
        <w:rPr>
          <w:rFonts w:ascii="PT Astra Serif" w:hAnsi="PT Astra Serif"/>
          <w:sz w:val="28"/>
          <w:szCs w:val="28"/>
        </w:rPr>
        <w:t>в.</w:t>
      </w:r>
    </w:p>
    <w:p w14:paraId="4A003AB4" w14:textId="77777777" w:rsidR="005C4F14" w:rsidRPr="00822EFB" w:rsidRDefault="006B4B9F" w:rsidP="005C4F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Муниципальное образование город Тула</w:t>
      </w:r>
      <w:r w:rsidR="005C4F14" w:rsidRPr="00822EFB">
        <w:rPr>
          <w:rFonts w:ascii="PT Astra Serif" w:hAnsi="PT Astra Serif"/>
          <w:sz w:val="28"/>
          <w:szCs w:val="28"/>
        </w:rPr>
        <w:t xml:space="preserve"> ежегодно принимает участие в реализации мероприятий государственных программ </w:t>
      </w:r>
      <w:r w:rsidRPr="00822EFB">
        <w:rPr>
          <w:rFonts w:ascii="PT Astra Serif" w:hAnsi="PT Astra Serif"/>
          <w:sz w:val="28"/>
          <w:szCs w:val="28"/>
        </w:rPr>
        <w:t>Тульской области, региональных проектов, направленных на достижение результатов национальных проектов</w:t>
      </w:r>
      <w:r w:rsidR="00677AF2">
        <w:rPr>
          <w:rFonts w:ascii="PT Astra Serif" w:hAnsi="PT Astra Serif"/>
          <w:sz w:val="28"/>
          <w:szCs w:val="28"/>
        </w:rPr>
        <w:t>,</w:t>
      </w:r>
      <w:r w:rsidR="005C4F14" w:rsidRPr="00822EFB">
        <w:rPr>
          <w:rFonts w:ascii="PT Astra Serif" w:hAnsi="PT Astra Serif"/>
          <w:sz w:val="28"/>
          <w:szCs w:val="28"/>
        </w:rPr>
        <w:t xml:space="preserve"> и </w:t>
      </w:r>
      <w:r w:rsidRPr="00822EFB">
        <w:rPr>
          <w:rFonts w:ascii="PT Astra Serif" w:hAnsi="PT Astra Serif"/>
          <w:sz w:val="28"/>
          <w:szCs w:val="28"/>
        </w:rPr>
        <w:t>мероприятий региональных проектов Тульской области</w:t>
      </w:r>
      <w:r w:rsidR="005C4F14" w:rsidRPr="00822EFB">
        <w:rPr>
          <w:rFonts w:ascii="PT Astra Serif" w:hAnsi="PT Astra Serif"/>
          <w:sz w:val="28"/>
          <w:szCs w:val="28"/>
        </w:rPr>
        <w:t xml:space="preserve">. </w:t>
      </w:r>
    </w:p>
    <w:p w14:paraId="05D8EF93" w14:textId="1FB18BE5" w:rsidR="006B4B9F" w:rsidRDefault="006B4B9F" w:rsidP="006B4B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В рамках реализации 1</w:t>
      </w:r>
      <w:r w:rsidR="00CB63B5">
        <w:rPr>
          <w:rFonts w:ascii="PT Astra Serif" w:hAnsi="PT Astra Serif"/>
          <w:sz w:val="28"/>
          <w:szCs w:val="28"/>
        </w:rPr>
        <w:t>4</w:t>
      </w:r>
      <w:r w:rsidRPr="00822EFB">
        <w:rPr>
          <w:rFonts w:ascii="PT Astra Serif" w:hAnsi="PT Astra Serif"/>
          <w:sz w:val="28"/>
          <w:szCs w:val="28"/>
        </w:rPr>
        <w:t xml:space="preserve"> муниципальных программ предусматривались бюджетные ассигнования, источником финансового обеспечения которых являлись межбюджетные трансферты из бюджетов бюджетной системы Российской Федерации. Объем межбюджетных трансфертов из бюджетов бюджетной системы Российской Федерации в </w:t>
      </w:r>
      <w:r w:rsidR="008C3E73" w:rsidRPr="00822EFB">
        <w:rPr>
          <w:rFonts w:ascii="PT Astra Serif" w:hAnsi="PT Astra Serif"/>
          <w:sz w:val="28"/>
          <w:szCs w:val="28"/>
        </w:rPr>
        <w:t>202</w:t>
      </w:r>
      <w:r w:rsidR="00CB63B5">
        <w:rPr>
          <w:rFonts w:ascii="PT Astra Serif" w:hAnsi="PT Astra Serif"/>
          <w:sz w:val="28"/>
          <w:szCs w:val="28"/>
        </w:rPr>
        <w:t>3</w:t>
      </w:r>
      <w:r w:rsidR="008C3E73" w:rsidRPr="00822EFB">
        <w:rPr>
          <w:rFonts w:ascii="PT Astra Serif" w:hAnsi="PT Astra Serif"/>
          <w:sz w:val="28"/>
          <w:szCs w:val="28"/>
        </w:rPr>
        <w:t xml:space="preserve"> году</w:t>
      </w:r>
      <w:r w:rsidR="005D38FB">
        <w:rPr>
          <w:rFonts w:ascii="PT Astra Serif" w:hAnsi="PT Astra Serif"/>
          <w:sz w:val="28"/>
          <w:szCs w:val="28"/>
        </w:rPr>
        <w:t xml:space="preserve"> по сводной бюджетной росписи по состоянию на 31.12.2023 составил 13 076,0</w:t>
      </w:r>
      <w:r w:rsidR="008C3E73" w:rsidRPr="00822EFB">
        <w:rPr>
          <w:rFonts w:ascii="PT Astra Serif" w:hAnsi="PT Astra Serif"/>
          <w:sz w:val="28"/>
          <w:szCs w:val="28"/>
        </w:rPr>
        <w:t xml:space="preserve"> </w:t>
      </w:r>
      <w:r w:rsidR="00E36A79">
        <w:rPr>
          <w:rFonts w:ascii="PT Astra Serif" w:hAnsi="PT Astra Serif"/>
          <w:sz w:val="28"/>
          <w:szCs w:val="28"/>
        </w:rPr>
        <w:t>млн. руб.</w:t>
      </w:r>
      <w:r w:rsidR="008C3E73" w:rsidRPr="00822EFB">
        <w:rPr>
          <w:rFonts w:ascii="PT Astra Serif" w:hAnsi="PT Astra Serif"/>
          <w:sz w:val="28"/>
          <w:szCs w:val="28"/>
        </w:rPr>
        <w:t xml:space="preserve">, что выше уровня </w:t>
      </w:r>
      <w:r w:rsidR="00FC4CDE" w:rsidRPr="00822EFB">
        <w:rPr>
          <w:rFonts w:ascii="PT Astra Serif" w:hAnsi="PT Astra Serif"/>
          <w:sz w:val="28"/>
          <w:szCs w:val="28"/>
        </w:rPr>
        <w:t>202</w:t>
      </w:r>
      <w:r w:rsidR="00E36A79">
        <w:rPr>
          <w:rFonts w:ascii="PT Astra Serif" w:hAnsi="PT Astra Serif"/>
          <w:sz w:val="28"/>
          <w:szCs w:val="28"/>
        </w:rPr>
        <w:t>2</w:t>
      </w:r>
      <w:r w:rsidR="00FC4CDE" w:rsidRPr="00822EFB">
        <w:rPr>
          <w:rFonts w:ascii="PT Astra Serif" w:hAnsi="PT Astra Serif"/>
          <w:sz w:val="28"/>
          <w:szCs w:val="28"/>
        </w:rPr>
        <w:t xml:space="preserve"> года</w:t>
      </w:r>
      <w:r w:rsidR="00E36A79">
        <w:rPr>
          <w:rFonts w:ascii="PT Astra Serif" w:hAnsi="PT Astra Serif"/>
          <w:sz w:val="28"/>
          <w:szCs w:val="28"/>
        </w:rPr>
        <w:t xml:space="preserve"> (</w:t>
      </w:r>
      <w:r w:rsidR="00E36A79" w:rsidRPr="00822EFB">
        <w:rPr>
          <w:rFonts w:ascii="PT Astra Serif" w:hAnsi="PT Astra Serif"/>
          <w:sz w:val="28"/>
          <w:szCs w:val="28"/>
        </w:rPr>
        <w:t>12 325,5 млн. руб.</w:t>
      </w:r>
      <w:r w:rsidR="00E36A79">
        <w:rPr>
          <w:rFonts w:ascii="PT Astra Serif" w:hAnsi="PT Astra Serif"/>
          <w:sz w:val="28"/>
          <w:szCs w:val="28"/>
        </w:rPr>
        <w:t>)</w:t>
      </w:r>
      <w:r w:rsidRPr="00822EFB">
        <w:rPr>
          <w:rFonts w:ascii="PT Astra Serif" w:hAnsi="PT Astra Serif"/>
          <w:sz w:val="28"/>
          <w:szCs w:val="28"/>
        </w:rPr>
        <w:t xml:space="preserve"> </w:t>
      </w:r>
      <w:r w:rsidR="008C3E73" w:rsidRPr="00822EFB">
        <w:rPr>
          <w:rFonts w:ascii="PT Astra Serif" w:hAnsi="PT Astra Serif"/>
          <w:sz w:val="28"/>
          <w:szCs w:val="28"/>
        </w:rPr>
        <w:t xml:space="preserve">на </w:t>
      </w:r>
      <w:r w:rsidR="00E36A79">
        <w:rPr>
          <w:rFonts w:ascii="PT Astra Serif" w:hAnsi="PT Astra Serif"/>
          <w:sz w:val="28"/>
          <w:szCs w:val="28"/>
        </w:rPr>
        <w:t>750</w:t>
      </w:r>
      <w:r w:rsidR="008C3E73" w:rsidRPr="00822EFB">
        <w:rPr>
          <w:rFonts w:ascii="PT Astra Serif" w:hAnsi="PT Astra Serif"/>
          <w:sz w:val="28"/>
          <w:szCs w:val="28"/>
        </w:rPr>
        <w:t>,</w:t>
      </w:r>
      <w:r w:rsidR="00E36A79">
        <w:rPr>
          <w:rFonts w:ascii="PT Astra Serif" w:hAnsi="PT Astra Serif"/>
          <w:sz w:val="28"/>
          <w:szCs w:val="28"/>
        </w:rPr>
        <w:t>5</w:t>
      </w:r>
      <w:r w:rsidR="008C3E73" w:rsidRPr="00822EFB">
        <w:rPr>
          <w:rFonts w:ascii="PT Astra Serif" w:hAnsi="PT Astra Serif"/>
          <w:sz w:val="28"/>
          <w:szCs w:val="28"/>
        </w:rPr>
        <w:t xml:space="preserve"> млн. руб. или на </w:t>
      </w:r>
      <w:r w:rsidR="00E36A79">
        <w:rPr>
          <w:rFonts w:ascii="PT Astra Serif" w:hAnsi="PT Astra Serif"/>
          <w:sz w:val="28"/>
          <w:szCs w:val="28"/>
        </w:rPr>
        <w:t>6</w:t>
      </w:r>
      <w:r w:rsidR="008C3E73" w:rsidRPr="00822EFB">
        <w:rPr>
          <w:rFonts w:ascii="PT Astra Serif" w:hAnsi="PT Astra Serif"/>
          <w:sz w:val="28"/>
          <w:szCs w:val="28"/>
        </w:rPr>
        <w:t>,</w:t>
      </w:r>
      <w:r w:rsidR="00E36A79">
        <w:rPr>
          <w:rFonts w:ascii="PT Astra Serif" w:hAnsi="PT Astra Serif"/>
          <w:sz w:val="28"/>
          <w:szCs w:val="28"/>
        </w:rPr>
        <w:t>1</w:t>
      </w:r>
      <w:r w:rsidR="008C3E73" w:rsidRPr="00822EFB">
        <w:rPr>
          <w:rFonts w:ascii="PT Astra Serif" w:hAnsi="PT Astra Serif"/>
          <w:sz w:val="28"/>
          <w:szCs w:val="28"/>
        </w:rPr>
        <w:t xml:space="preserve">%. </w:t>
      </w:r>
      <w:r w:rsidRPr="00822EFB">
        <w:rPr>
          <w:rFonts w:ascii="PT Astra Serif" w:hAnsi="PT Astra Serif"/>
          <w:sz w:val="28"/>
          <w:szCs w:val="28"/>
        </w:rPr>
        <w:t xml:space="preserve">Расходы бюджета города </w:t>
      </w:r>
      <w:r w:rsidRPr="00806750">
        <w:rPr>
          <w:rFonts w:ascii="PT Astra Serif" w:hAnsi="PT Astra Serif"/>
          <w:sz w:val="28"/>
          <w:szCs w:val="28"/>
        </w:rPr>
        <w:t>в 202</w:t>
      </w:r>
      <w:r w:rsidR="00806750" w:rsidRPr="00806750">
        <w:rPr>
          <w:rFonts w:ascii="PT Astra Serif" w:hAnsi="PT Astra Serif"/>
          <w:sz w:val="28"/>
          <w:szCs w:val="28"/>
        </w:rPr>
        <w:t>3</w:t>
      </w:r>
      <w:r w:rsidRPr="00806750">
        <w:rPr>
          <w:rFonts w:ascii="PT Astra Serif" w:hAnsi="PT Astra Serif"/>
          <w:sz w:val="28"/>
          <w:szCs w:val="28"/>
        </w:rPr>
        <w:t xml:space="preserve"> году</w:t>
      </w:r>
      <w:r w:rsidRPr="00822EFB">
        <w:rPr>
          <w:rFonts w:ascii="PT Astra Serif" w:hAnsi="PT Astra Serif"/>
          <w:sz w:val="28"/>
          <w:szCs w:val="28"/>
        </w:rPr>
        <w:t xml:space="preserve">, источником финансового обеспечения которых </w:t>
      </w:r>
      <w:r w:rsidRPr="00822EFB">
        <w:rPr>
          <w:rFonts w:ascii="PT Astra Serif" w:hAnsi="PT Astra Serif"/>
          <w:sz w:val="28"/>
          <w:szCs w:val="28"/>
        </w:rPr>
        <w:lastRenderedPageBreak/>
        <w:t>являлись межбюджетные трансферты, составили</w:t>
      </w:r>
      <w:r w:rsidR="005D38FB">
        <w:rPr>
          <w:rFonts w:ascii="PT Astra Serif" w:hAnsi="PT Astra Serif"/>
          <w:sz w:val="28"/>
          <w:szCs w:val="28"/>
        </w:rPr>
        <w:t xml:space="preserve"> 12 827,6</w:t>
      </w:r>
      <w:r w:rsidRPr="00822EFB">
        <w:rPr>
          <w:rFonts w:ascii="PT Astra Serif" w:hAnsi="PT Astra Serif"/>
          <w:sz w:val="28"/>
          <w:szCs w:val="28"/>
        </w:rPr>
        <w:t xml:space="preserve"> млн. руб. или 9</w:t>
      </w:r>
      <w:r w:rsidR="00E36A79">
        <w:rPr>
          <w:rFonts w:ascii="PT Astra Serif" w:hAnsi="PT Astra Serif"/>
          <w:sz w:val="28"/>
          <w:szCs w:val="28"/>
        </w:rPr>
        <w:t>8</w:t>
      </w:r>
      <w:r w:rsidRPr="00822EFB">
        <w:rPr>
          <w:rFonts w:ascii="PT Astra Serif" w:hAnsi="PT Astra Serif"/>
          <w:sz w:val="28"/>
          <w:szCs w:val="28"/>
        </w:rPr>
        <w:t>,</w:t>
      </w:r>
      <w:r w:rsidR="00E36A79">
        <w:rPr>
          <w:rFonts w:ascii="PT Astra Serif" w:hAnsi="PT Astra Serif"/>
          <w:sz w:val="28"/>
          <w:szCs w:val="28"/>
        </w:rPr>
        <w:t>1</w:t>
      </w:r>
      <w:r w:rsidRPr="00822EFB">
        <w:rPr>
          <w:rFonts w:ascii="PT Astra Serif" w:hAnsi="PT Astra Serif"/>
          <w:sz w:val="28"/>
          <w:szCs w:val="28"/>
        </w:rPr>
        <w:t>% к запланированным.</w:t>
      </w:r>
    </w:p>
    <w:p w14:paraId="6E6B8842" w14:textId="1E762E43" w:rsidR="00677AF2" w:rsidRDefault="00E51B65" w:rsidP="00E36A79">
      <w:pPr>
        <w:spacing w:after="16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135E0">
        <w:rPr>
          <w:rFonts w:ascii="PT Astra Serif" w:hAnsi="PT Astra Serif"/>
          <w:sz w:val="28"/>
          <w:szCs w:val="28"/>
        </w:rPr>
        <w:t>Динамика расходов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город Тула, </w:t>
      </w:r>
      <w:r w:rsidRPr="00822EFB">
        <w:rPr>
          <w:rFonts w:ascii="PT Astra Serif" w:hAnsi="PT Astra Serif"/>
          <w:sz w:val="28"/>
          <w:szCs w:val="28"/>
        </w:rPr>
        <w:t>источником финансового обеспечения которых являлись межбюджетные трансферты из бюджетов бюджетной системы Российской Федерации</w:t>
      </w:r>
      <w:r w:rsidR="00677AF2">
        <w:rPr>
          <w:rFonts w:ascii="PT Astra Serif" w:hAnsi="PT Astra Serif"/>
          <w:sz w:val="28"/>
          <w:szCs w:val="28"/>
        </w:rPr>
        <w:t>,</w:t>
      </w:r>
      <w:r w:rsidRPr="009135E0">
        <w:rPr>
          <w:rFonts w:ascii="PT Astra Serif" w:hAnsi="PT Astra Serif"/>
          <w:sz w:val="28"/>
          <w:szCs w:val="28"/>
        </w:rPr>
        <w:t xml:space="preserve"> на реализацию муниципальных программ муниципального образования город Тула за последние 5 лет </w:t>
      </w:r>
      <w:r>
        <w:rPr>
          <w:rFonts w:ascii="PT Astra Serif" w:hAnsi="PT Astra Serif"/>
          <w:sz w:val="28"/>
          <w:szCs w:val="28"/>
        </w:rPr>
        <w:t xml:space="preserve">также </w:t>
      </w:r>
      <w:r w:rsidRPr="009135E0">
        <w:rPr>
          <w:rFonts w:ascii="PT Astra Serif" w:hAnsi="PT Astra Serif"/>
          <w:sz w:val="28"/>
          <w:szCs w:val="28"/>
        </w:rPr>
        <w:t xml:space="preserve">характеризуется приростом (таблица </w:t>
      </w:r>
      <w:r>
        <w:rPr>
          <w:rFonts w:ascii="PT Astra Serif" w:hAnsi="PT Astra Serif"/>
          <w:sz w:val="28"/>
          <w:szCs w:val="28"/>
        </w:rPr>
        <w:t>2</w:t>
      </w:r>
      <w:r w:rsidRPr="009135E0">
        <w:rPr>
          <w:rFonts w:ascii="PT Astra Serif" w:hAnsi="PT Astra Serif"/>
          <w:sz w:val="28"/>
          <w:szCs w:val="28"/>
        </w:rPr>
        <w:t>).</w:t>
      </w:r>
    </w:p>
    <w:p w14:paraId="2E572C1C" w14:textId="77777777" w:rsidR="00E51B65" w:rsidRPr="009135E0" w:rsidRDefault="00E51B65" w:rsidP="00E51B65">
      <w:pPr>
        <w:spacing w:after="160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9135E0">
        <w:rPr>
          <w:rFonts w:ascii="PT Astra Serif" w:hAnsi="PT Astra Serif"/>
          <w:color w:val="000000" w:themeColor="text1"/>
          <w:sz w:val="28"/>
          <w:szCs w:val="28"/>
        </w:rPr>
        <w:t xml:space="preserve">Таблица </w:t>
      </w: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9135E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614409CF" w14:textId="08B33DD2" w:rsidR="00E51B65" w:rsidRPr="009135E0" w:rsidRDefault="00E51B65" w:rsidP="00E51B65">
      <w:pPr>
        <w:spacing w:after="16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9135E0">
        <w:rPr>
          <w:rFonts w:ascii="PT Astra Serif" w:hAnsi="PT Astra Serif"/>
          <w:color w:val="000000" w:themeColor="text1"/>
          <w:sz w:val="28"/>
          <w:szCs w:val="28"/>
        </w:rPr>
        <w:t>Расходы бюджета муници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пального образования город Тула, </w:t>
      </w:r>
      <w:r w:rsidRPr="00822EFB">
        <w:rPr>
          <w:rFonts w:ascii="PT Astra Serif" w:hAnsi="PT Astra Serif"/>
          <w:sz w:val="28"/>
          <w:szCs w:val="28"/>
        </w:rPr>
        <w:t>источником финансового обеспечения которых являлись межбюджетные трансферты из бюджетов бюджетной системы Российской Федерации</w:t>
      </w:r>
      <w:r w:rsidR="00677AF2">
        <w:rPr>
          <w:rFonts w:ascii="PT Astra Serif" w:hAnsi="PT Astra Serif"/>
          <w:sz w:val="28"/>
          <w:szCs w:val="28"/>
        </w:rPr>
        <w:t>,</w:t>
      </w:r>
      <w:r w:rsidRPr="009135E0">
        <w:rPr>
          <w:rFonts w:ascii="PT Astra Serif" w:hAnsi="PT Astra Serif"/>
          <w:sz w:val="28"/>
          <w:szCs w:val="28"/>
        </w:rPr>
        <w:t xml:space="preserve"> </w:t>
      </w:r>
      <w:r w:rsidR="00677AF2" w:rsidRPr="00731033">
        <w:rPr>
          <w:rFonts w:ascii="PT Astra Serif" w:hAnsi="PT Astra Serif"/>
          <w:color w:val="000000" w:themeColor="text1"/>
          <w:sz w:val="28"/>
          <w:szCs w:val="28"/>
        </w:rPr>
        <w:t>в 201</w:t>
      </w:r>
      <w:r w:rsidR="00731033" w:rsidRPr="00731033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677AF2" w:rsidRPr="00731033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731033" w:rsidRPr="0073103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677AF2">
        <w:rPr>
          <w:rFonts w:ascii="PT Astra Serif" w:hAnsi="PT Astra Serif"/>
          <w:color w:val="000000" w:themeColor="text1"/>
          <w:sz w:val="28"/>
          <w:szCs w:val="28"/>
        </w:rPr>
        <w:t xml:space="preserve"> годах</w:t>
      </w:r>
    </w:p>
    <w:p w14:paraId="0A3929A9" w14:textId="77777777" w:rsidR="00E51B65" w:rsidRPr="009135E0" w:rsidRDefault="00E51B65" w:rsidP="00E51B65">
      <w:pPr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9135E0">
        <w:rPr>
          <w:rFonts w:ascii="PT Astra Serif" w:hAnsi="PT Astra Serif"/>
          <w:color w:val="000000" w:themeColor="text1"/>
          <w:sz w:val="28"/>
          <w:szCs w:val="28"/>
        </w:rPr>
        <w:t>млн. рублей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555"/>
        <w:gridCol w:w="1985"/>
        <w:gridCol w:w="1984"/>
        <w:gridCol w:w="1984"/>
        <w:gridCol w:w="1985"/>
      </w:tblGrid>
      <w:tr w:rsidR="00E36A79" w:rsidRPr="009135E0" w14:paraId="473C62B2" w14:textId="77777777" w:rsidTr="009028CC">
        <w:trPr>
          <w:jc w:val="center"/>
        </w:trPr>
        <w:tc>
          <w:tcPr>
            <w:tcW w:w="1555" w:type="dxa"/>
          </w:tcPr>
          <w:p w14:paraId="4DFFFB9B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2019 год</w:t>
            </w:r>
          </w:p>
        </w:tc>
        <w:tc>
          <w:tcPr>
            <w:tcW w:w="1985" w:type="dxa"/>
          </w:tcPr>
          <w:p w14:paraId="70644086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2020 год</w:t>
            </w:r>
          </w:p>
        </w:tc>
        <w:tc>
          <w:tcPr>
            <w:tcW w:w="1984" w:type="dxa"/>
          </w:tcPr>
          <w:p w14:paraId="510C3F01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2021 год</w:t>
            </w:r>
          </w:p>
        </w:tc>
        <w:tc>
          <w:tcPr>
            <w:tcW w:w="1984" w:type="dxa"/>
          </w:tcPr>
          <w:p w14:paraId="5DD9D99C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135E0">
              <w:rPr>
                <w:rFonts w:ascii="PT Astra Serif" w:hAnsi="PT Astra Serif"/>
                <w:color w:val="000000" w:themeColor="text1"/>
              </w:rPr>
              <w:t>2022 год</w:t>
            </w:r>
          </w:p>
        </w:tc>
        <w:tc>
          <w:tcPr>
            <w:tcW w:w="1985" w:type="dxa"/>
          </w:tcPr>
          <w:p w14:paraId="097E241F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26CD4">
              <w:rPr>
                <w:rFonts w:ascii="PT Astra Serif" w:hAnsi="PT Astra Serif"/>
                <w:color w:val="000000" w:themeColor="text1"/>
              </w:rPr>
              <w:t>2023 год</w:t>
            </w:r>
          </w:p>
        </w:tc>
      </w:tr>
      <w:tr w:rsidR="00E36A79" w:rsidRPr="009135E0" w14:paraId="57FA5C19" w14:textId="77777777" w:rsidTr="009028CC">
        <w:trPr>
          <w:jc w:val="center"/>
        </w:trPr>
        <w:tc>
          <w:tcPr>
            <w:tcW w:w="1555" w:type="dxa"/>
          </w:tcPr>
          <w:p w14:paraId="72A331A9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/ динамика расходов, %</w:t>
            </w:r>
          </w:p>
        </w:tc>
        <w:tc>
          <w:tcPr>
            <w:tcW w:w="1985" w:type="dxa"/>
          </w:tcPr>
          <w:p w14:paraId="79B508EB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/ динамика расходов, %</w:t>
            </w:r>
          </w:p>
        </w:tc>
        <w:tc>
          <w:tcPr>
            <w:tcW w:w="1984" w:type="dxa"/>
          </w:tcPr>
          <w:p w14:paraId="31240832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/ динамика расходов, %</w:t>
            </w:r>
          </w:p>
        </w:tc>
        <w:tc>
          <w:tcPr>
            <w:tcW w:w="1984" w:type="dxa"/>
          </w:tcPr>
          <w:p w14:paraId="4E5B4480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/ динамика расходов, %</w:t>
            </w:r>
          </w:p>
        </w:tc>
        <w:tc>
          <w:tcPr>
            <w:tcW w:w="1985" w:type="dxa"/>
          </w:tcPr>
          <w:p w14:paraId="1E5FB047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расходы / динамика расходов, %</w:t>
            </w:r>
          </w:p>
        </w:tc>
      </w:tr>
      <w:tr w:rsidR="00E36A79" w:rsidRPr="009135E0" w14:paraId="251A8CB5" w14:textId="77777777" w:rsidTr="009028CC">
        <w:trPr>
          <w:jc w:val="center"/>
        </w:trPr>
        <w:tc>
          <w:tcPr>
            <w:tcW w:w="1555" w:type="dxa"/>
          </w:tcPr>
          <w:p w14:paraId="3AAC0FC9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6 789,7</w:t>
            </w:r>
          </w:p>
        </w:tc>
        <w:tc>
          <w:tcPr>
            <w:tcW w:w="1985" w:type="dxa"/>
          </w:tcPr>
          <w:p w14:paraId="75E670A7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7 978,1</w:t>
            </w:r>
          </w:p>
        </w:tc>
        <w:tc>
          <w:tcPr>
            <w:tcW w:w="1984" w:type="dxa"/>
          </w:tcPr>
          <w:p w14:paraId="247CA052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9 482,7</w:t>
            </w:r>
          </w:p>
        </w:tc>
        <w:tc>
          <w:tcPr>
            <w:tcW w:w="1984" w:type="dxa"/>
          </w:tcPr>
          <w:p w14:paraId="5C1F21C2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12 198,9</w:t>
            </w:r>
          </w:p>
        </w:tc>
        <w:tc>
          <w:tcPr>
            <w:tcW w:w="1985" w:type="dxa"/>
          </w:tcPr>
          <w:p w14:paraId="315F039E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12 827,6</w:t>
            </w:r>
          </w:p>
        </w:tc>
      </w:tr>
      <w:tr w:rsidR="00E36A79" w:rsidRPr="009135E0" w14:paraId="3CB7680F" w14:textId="77777777" w:rsidTr="009028CC">
        <w:trPr>
          <w:jc w:val="center"/>
        </w:trPr>
        <w:tc>
          <w:tcPr>
            <w:tcW w:w="1555" w:type="dxa"/>
          </w:tcPr>
          <w:p w14:paraId="0694BA19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  <w:r w:rsidRPr="009135E0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0</w:t>
            </w:r>
            <w:r w:rsidRPr="009135E0">
              <w:rPr>
                <w:rFonts w:ascii="PT Astra Serif" w:hAnsi="PT Astra Serif"/>
                <w:color w:val="000000" w:themeColor="text1"/>
              </w:rPr>
              <w:t>,</w:t>
            </w: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9135E0">
              <w:rPr>
                <w:rFonts w:ascii="PT Astra Serif" w:hAnsi="PT Astra Serif"/>
                <w:color w:val="000000" w:themeColor="text1"/>
              </w:rPr>
              <w:t>%</w:t>
            </w:r>
          </w:p>
        </w:tc>
        <w:tc>
          <w:tcPr>
            <w:tcW w:w="1985" w:type="dxa"/>
          </w:tcPr>
          <w:p w14:paraId="12B4095B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 xml:space="preserve">+ </w:t>
            </w:r>
            <w:r>
              <w:rPr>
                <w:rFonts w:ascii="PT Astra Serif" w:hAnsi="PT Astra Serif"/>
              </w:rPr>
              <w:t>17</w:t>
            </w:r>
            <w:r w:rsidRPr="009135E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  <w:r w:rsidRPr="009135E0">
              <w:rPr>
                <w:rFonts w:ascii="PT Astra Serif" w:hAnsi="PT Astra Serif"/>
              </w:rPr>
              <w:t>%</w:t>
            </w:r>
          </w:p>
        </w:tc>
        <w:tc>
          <w:tcPr>
            <w:tcW w:w="1984" w:type="dxa"/>
          </w:tcPr>
          <w:p w14:paraId="1FD7AB59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+ 1</w:t>
            </w:r>
            <w:r>
              <w:rPr>
                <w:rFonts w:ascii="PT Astra Serif" w:hAnsi="PT Astra Serif"/>
              </w:rPr>
              <w:t>8</w:t>
            </w:r>
            <w:r w:rsidRPr="009135E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  <w:r w:rsidRPr="009135E0">
              <w:rPr>
                <w:rFonts w:ascii="PT Astra Serif" w:hAnsi="PT Astra Serif"/>
              </w:rPr>
              <w:t>%</w:t>
            </w:r>
          </w:p>
        </w:tc>
        <w:tc>
          <w:tcPr>
            <w:tcW w:w="1984" w:type="dxa"/>
          </w:tcPr>
          <w:p w14:paraId="2FD52D28" w14:textId="77777777" w:rsidR="00E36A79" w:rsidRPr="009135E0" w:rsidRDefault="00E36A79" w:rsidP="00E36A79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>+ 2</w:t>
            </w:r>
            <w:r>
              <w:rPr>
                <w:rFonts w:ascii="PT Astra Serif" w:hAnsi="PT Astra Serif"/>
              </w:rPr>
              <w:t>8</w:t>
            </w:r>
            <w:r w:rsidRPr="009135E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  <w:r w:rsidRPr="009135E0">
              <w:rPr>
                <w:rFonts w:ascii="PT Astra Serif" w:hAnsi="PT Astra Serif"/>
              </w:rPr>
              <w:t>%</w:t>
            </w:r>
          </w:p>
        </w:tc>
        <w:tc>
          <w:tcPr>
            <w:tcW w:w="1985" w:type="dxa"/>
          </w:tcPr>
          <w:p w14:paraId="2032175F" w14:textId="77777777" w:rsidR="00E36A79" w:rsidRPr="009135E0" w:rsidRDefault="00E36A79" w:rsidP="000316D5">
            <w:pPr>
              <w:jc w:val="center"/>
              <w:rPr>
                <w:rFonts w:ascii="PT Astra Serif" w:hAnsi="PT Astra Serif"/>
              </w:rPr>
            </w:pPr>
            <w:r w:rsidRPr="009135E0">
              <w:rPr>
                <w:rFonts w:ascii="PT Astra Serif" w:hAnsi="PT Astra Serif"/>
              </w:rPr>
              <w:t xml:space="preserve">+ </w:t>
            </w:r>
            <w:r w:rsidR="000316D5">
              <w:rPr>
                <w:rFonts w:ascii="PT Astra Serif" w:hAnsi="PT Astra Serif"/>
              </w:rPr>
              <w:t>5</w:t>
            </w:r>
            <w:r w:rsidRPr="009135E0">
              <w:rPr>
                <w:rFonts w:ascii="PT Astra Serif" w:hAnsi="PT Astra Serif"/>
              </w:rPr>
              <w:t>,</w:t>
            </w:r>
            <w:r w:rsidR="000316D5">
              <w:rPr>
                <w:rFonts w:ascii="PT Astra Serif" w:hAnsi="PT Astra Serif"/>
              </w:rPr>
              <w:t>2</w:t>
            </w:r>
            <w:r w:rsidRPr="009135E0">
              <w:rPr>
                <w:rFonts w:ascii="PT Astra Serif" w:hAnsi="PT Astra Serif"/>
              </w:rPr>
              <w:t>%</w:t>
            </w:r>
          </w:p>
        </w:tc>
      </w:tr>
    </w:tbl>
    <w:p w14:paraId="631FEB67" w14:textId="77777777" w:rsidR="003D12B5" w:rsidRPr="00822EFB" w:rsidRDefault="003D12B5" w:rsidP="006B4B9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A96B418" w14:textId="77777777" w:rsidR="008C3E73" w:rsidRPr="00822EF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По </w:t>
      </w:r>
      <w:r w:rsidR="00C412C1" w:rsidRPr="00822EFB">
        <w:rPr>
          <w:rFonts w:ascii="PT Astra Serif" w:hAnsi="PT Astra Serif"/>
          <w:sz w:val="28"/>
          <w:szCs w:val="28"/>
        </w:rPr>
        <w:t>трем</w:t>
      </w:r>
      <w:r w:rsidRPr="00822EFB">
        <w:rPr>
          <w:rFonts w:ascii="PT Astra Serif" w:hAnsi="PT Astra Serif"/>
          <w:sz w:val="28"/>
          <w:szCs w:val="28"/>
        </w:rPr>
        <w:t xml:space="preserve"> муниципальным программам отмечается наиболее значимый удельный вес межбюджетных трансфертов из бюджетов бюджетной системы Российской Федерации в общем объеме расходов на реализацию муниципальных программ</w:t>
      </w:r>
      <w:r w:rsidR="006B5898">
        <w:rPr>
          <w:rFonts w:ascii="PT Astra Serif" w:hAnsi="PT Astra Serif"/>
          <w:sz w:val="28"/>
          <w:szCs w:val="28"/>
        </w:rPr>
        <w:t xml:space="preserve"> в 2023</w:t>
      </w:r>
      <w:r w:rsidR="00E51B65">
        <w:rPr>
          <w:rFonts w:ascii="PT Astra Serif" w:hAnsi="PT Astra Serif"/>
          <w:sz w:val="28"/>
          <w:szCs w:val="28"/>
        </w:rPr>
        <w:t xml:space="preserve"> году</w:t>
      </w:r>
      <w:r w:rsidRPr="00822EFB">
        <w:rPr>
          <w:rFonts w:ascii="PT Astra Serif" w:hAnsi="PT Astra Serif"/>
          <w:sz w:val="28"/>
          <w:szCs w:val="28"/>
        </w:rPr>
        <w:t>:</w:t>
      </w:r>
    </w:p>
    <w:p w14:paraId="6287E937" w14:textId="77777777" w:rsidR="008C3E73" w:rsidRPr="00822EF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• «Развитие образования» - удельный вес </w:t>
      </w:r>
      <w:r w:rsidR="00C0274D">
        <w:rPr>
          <w:rFonts w:ascii="PT Astra Serif" w:hAnsi="PT Astra Serif"/>
          <w:sz w:val="28"/>
          <w:szCs w:val="28"/>
        </w:rPr>
        <w:t>43</w:t>
      </w:r>
      <w:r w:rsidRPr="00822EFB">
        <w:rPr>
          <w:rFonts w:ascii="PT Astra Serif" w:hAnsi="PT Astra Serif"/>
          <w:sz w:val="28"/>
          <w:szCs w:val="28"/>
        </w:rPr>
        <w:t>,</w:t>
      </w:r>
      <w:r w:rsidR="00C0274D">
        <w:rPr>
          <w:rFonts w:ascii="PT Astra Serif" w:hAnsi="PT Astra Serif"/>
          <w:sz w:val="28"/>
          <w:szCs w:val="28"/>
        </w:rPr>
        <w:t>1</w:t>
      </w:r>
      <w:r w:rsidRPr="00822EFB">
        <w:rPr>
          <w:rFonts w:ascii="PT Astra Serif" w:hAnsi="PT Astra Serif"/>
          <w:sz w:val="28"/>
          <w:szCs w:val="28"/>
        </w:rPr>
        <w:t>%</w:t>
      </w:r>
      <w:r w:rsidR="00D82CAE" w:rsidRPr="00822EFB">
        <w:rPr>
          <w:rFonts w:ascii="PT Astra Serif" w:hAnsi="PT Astra Serif"/>
          <w:sz w:val="28"/>
          <w:szCs w:val="28"/>
        </w:rPr>
        <w:t xml:space="preserve"> в общем объеме расходов на реализацию муниципальных программ</w:t>
      </w:r>
      <w:r w:rsidRPr="00822EFB">
        <w:rPr>
          <w:rFonts w:ascii="PT Astra Serif" w:hAnsi="PT Astra Serif"/>
          <w:sz w:val="28"/>
          <w:szCs w:val="28"/>
        </w:rPr>
        <w:t>.</w:t>
      </w:r>
    </w:p>
    <w:p w14:paraId="130ABD6C" w14:textId="77777777" w:rsidR="008C3E73" w:rsidRPr="00822EF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Объем бюджетных ассигнований по данной программе </w:t>
      </w:r>
      <w:r w:rsidR="00432C29" w:rsidRPr="00822EFB">
        <w:rPr>
          <w:rFonts w:ascii="PT Astra Serif" w:hAnsi="PT Astra Serif"/>
          <w:sz w:val="28"/>
          <w:szCs w:val="28"/>
        </w:rPr>
        <w:t>-</w:t>
      </w:r>
      <w:r w:rsidRPr="00822EFB">
        <w:rPr>
          <w:rFonts w:ascii="PT Astra Serif" w:hAnsi="PT Astra Serif"/>
          <w:sz w:val="28"/>
          <w:szCs w:val="28"/>
        </w:rPr>
        <w:t xml:space="preserve"> </w:t>
      </w:r>
      <w:r w:rsidR="00C0274D">
        <w:rPr>
          <w:rFonts w:ascii="PT Astra Serif" w:hAnsi="PT Astra Serif"/>
          <w:sz w:val="28"/>
          <w:szCs w:val="28"/>
        </w:rPr>
        <w:t>11</w:t>
      </w:r>
      <w:r w:rsidRPr="00822EFB">
        <w:rPr>
          <w:rFonts w:ascii="PT Astra Serif" w:hAnsi="PT Astra Serif"/>
          <w:sz w:val="28"/>
          <w:szCs w:val="28"/>
        </w:rPr>
        <w:t> </w:t>
      </w:r>
      <w:r w:rsidR="00C0274D">
        <w:rPr>
          <w:rFonts w:ascii="PT Astra Serif" w:hAnsi="PT Astra Serif"/>
          <w:sz w:val="28"/>
          <w:szCs w:val="28"/>
        </w:rPr>
        <w:t>495</w:t>
      </w:r>
      <w:r w:rsidRPr="00822EFB">
        <w:rPr>
          <w:rFonts w:ascii="PT Astra Serif" w:hAnsi="PT Astra Serif"/>
          <w:sz w:val="28"/>
          <w:szCs w:val="28"/>
        </w:rPr>
        <w:t>,</w:t>
      </w:r>
      <w:r w:rsidR="00C0274D">
        <w:rPr>
          <w:rFonts w:ascii="PT Astra Serif" w:hAnsi="PT Astra Serif"/>
          <w:sz w:val="28"/>
          <w:szCs w:val="28"/>
        </w:rPr>
        <w:t>9</w:t>
      </w:r>
      <w:r w:rsidR="00432C29" w:rsidRPr="00822EFB">
        <w:rPr>
          <w:rFonts w:ascii="PT Astra Serif" w:hAnsi="PT Astra Serif"/>
          <w:sz w:val="28"/>
          <w:szCs w:val="28"/>
        </w:rPr>
        <w:t xml:space="preserve"> млн. руб.; исполнено – </w:t>
      </w:r>
      <w:r w:rsidR="00C0274D">
        <w:rPr>
          <w:rFonts w:ascii="PT Astra Serif" w:hAnsi="PT Astra Serif"/>
          <w:sz w:val="28"/>
          <w:szCs w:val="28"/>
        </w:rPr>
        <w:t>11</w:t>
      </w:r>
      <w:r w:rsidR="00432C29" w:rsidRPr="00822EFB">
        <w:rPr>
          <w:rFonts w:ascii="PT Astra Serif" w:hAnsi="PT Astra Serif"/>
          <w:sz w:val="28"/>
          <w:szCs w:val="28"/>
        </w:rPr>
        <w:t xml:space="preserve"> 43</w:t>
      </w:r>
      <w:r w:rsidR="00C0274D">
        <w:rPr>
          <w:rFonts w:ascii="PT Astra Serif" w:hAnsi="PT Astra Serif"/>
          <w:sz w:val="28"/>
          <w:szCs w:val="28"/>
        </w:rPr>
        <w:t>5</w:t>
      </w:r>
      <w:r w:rsidRPr="00822EFB">
        <w:rPr>
          <w:rFonts w:ascii="PT Astra Serif" w:hAnsi="PT Astra Serif"/>
          <w:sz w:val="28"/>
          <w:szCs w:val="28"/>
        </w:rPr>
        <w:t>,</w:t>
      </w:r>
      <w:r w:rsidR="00C0274D">
        <w:rPr>
          <w:rFonts w:ascii="PT Astra Serif" w:hAnsi="PT Astra Serif"/>
          <w:sz w:val="28"/>
          <w:szCs w:val="28"/>
        </w:rPr>
        <w:t>1</w:t>
      </w:r>
      <w:r w:rsidRPr="00822EFB">
        <w:rPr>
          <w:rFonts w:ascii="PT Astra Serif" w:hAnsi="PT Astra Serif"/>
          <w:sz w:val="28"/>
          <w:szCs w:val="28"/>
        </w:rPr>
        <w:t xml:space="preserve"> млн. руб. </w:t>
      </w:r>
      <w:r w:rsidR="00677AF2">
        <w:rPr>
          <w:rFonts w:ascii="PT Astra Serif" w:hAnsi="PT Astra Serif"/>
          <w:sz w:val="28"/>
          <w:szCs w:val="28"/>
        </w:rPr>
        <w:t>(</w:t>
      </w:r>
      <w:r w:rsidRPr="00822EFB">
        <w:rPr>
          <w:rFonts w:ascii="PT Astra Serif" w:hAnsi="PT Astra Serif"/>
          <w:sz w:val="28"/>
          <w:szCs w:val="28"/>
        </w:rPr>
        <w:t>9</w:t>
      </w:r>
      <w:r w:rsidR="00432C29" w:rsidRPr="00822EFB">
        <w:rPr>
          <w:rFonts w:ascii="PT Astra Serif" w:hAnsi="PT Astra Serif"/>
          <w:sz w:val="28"/>
          <w:szCs w:val="28"/>
        </w:rPr>
        <w:t>9</w:t>
      </w:r>
      <w:r w:rsidRPr="00822EFB">
        <w:rPr>
          <w:rFonts w:ascii="PT Astra Serif" w:hAnsi="PT Astra Serif"/>
          <w:sz w:val="28"/>
          <w:szCs w:val="28"/>
        </w:rPr>
        <w:t>,</w:t>
      </w:r>
      <w:r w:rsidR="00C0274D">
        <w:rPr>
          <w:rFonts w:ascii="PT Astra Serif" w:hAnsi="PT Astra Serif"/>
          <w:sz w:val="28"/>
          <w:szCs w:val="28"/>
        </w:rPr>
        <w:t>5</w:t>
      </w:r>
      <w:r w:rsidRPr="00822EFB">
        <w:rPr>
          <w:rFonts w:ascii="PT Astra Serif" w:hAnsi="PT Astra Serif"/>
          <w:sz w:val="28"/>
          <w:szCs w:val="28"/>
        </w:rPr>
        <w:t>% к плану</w:t>
      </w:r>
      <w:r w:rsidR="00677AF2">
        <w:rPr>
          <w:rFonts w:ascii="PT Astra Serif" w:hAnsi="PT Astra Serif"/>
          <w:sz w:val="28"/>
          <w:szCs w:val="28"/>
        </w:rPr>
        <w:t>)</w:t>
      </w:r>
      <w:r w:rsidRPr="00822EFB">
        <w:rPr>
          <w:rFonts w:ascii="PT Astra Serif" w:hAnsi="PT Astra Serif"/>
          <w:sz w:val="28"/>
          <w:szCs w:val="28"/>
        </w:rPr>
        <w:t>.</w:t>
      </w:r>
    </w:p>
    <w:p w14:paraId="1E1194EE" w14:textId="77777777" w:rsidR="008C3E73" w:rsidRPr="00626CD4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Финансирование данной программы в значительной части обеспечивается за счет межбюджетных трансфертов из бюджетов бюджетной системы Российской Федерации - </w:t>
      </w:r>
      <w:r w:rsidR="00C0274D">
        <w:rPr>
          <w:rFonts w:ascii="PT Astra Serif" w:hAnsi="PT Astra Serif"/>
          <w:sz w:val="28"/>
          <w:szCs w:val="28"/>
        </w:rPr>
        <w:t>8</w:t>
      </w:r>
      <w:r w:rsidRPr="00822EFB">
        <w:rPr>
          <w:rFonts w:ascii="PT Astra Serif" w:hAnsi="PT Astra Serif"/>
          <w:sz w:val="28"/>
          <w:szCs w:val="28"/>
        </w:rPr>
        <w:t> </w:t>
      </w:r>
      <w:r w:rsidR="00C0274D">
        <w:rPr>
          <w:rFonts w:ascii="PT Astra Serif" w:hAnsi="PT Astra Serif"/>
          <w:sz w:val="28"/>
          <w:szCs w:val="28"/>
        </w:rPr>
        <w:t>507</w:t>
      </w:r>
      <w:r w:rsidRPr="00822EFB">
        <w:rPr>
          <w:rFonts w:ascii="PT Astra Serif" w:hAnsi="PT Astra Serif"/>
          <w:sz w:val="28"/>
          <w:szCs w:val="28"/>
        </w:rPr>
        <w:t>,</w:t>
      </w:r>
      <w:r w:rsidR="00C0274D">
        <w:rPr>
          <w:rFonts w:ascii="PT Astra Serif" w:hAnsi="PT Astra Serif"/>
          <w:sz w:val="28"/>
          <w:szCs w:val="28"/>
        </w:rPr>
        <w:t>2</w:t>
      </w:r>
      <w:r w:rsidRPr="00822EFB">
        <w:rPr>
          <w:rFonts w:ascii="PT Astra Serif" w:hAnsi="PT Astra Serif"/>
          <w:sz w:val="28"/>
          <w:szCs w:val="28"/>
        </w:rPr>
        <w:t xml:space="preserve"> млн. руб.</w:t>
      </w:r>
      <w:r w:rsidR="00D82CAE" w:rsidRPr="00822EFB">
        <w:rPr>
          <w:rFonts w:ascii="PT Astra Serif" w:hAnsi="PT Astra Serif"/>
          <w:sz w:val="28"/>
          <w:szCs w:val="28"/>
        </w:rPr>
        <w:t xml:space="preserve"> (7</w:t>
      </w:r>
      <w:r w:rsidR="00C0274D">
        <w:rPr>
          <w:rFonts w:ascii="PT Astra Serif" w:hAnsi="PT Astra Serif"/>
          <w:sz w:val="28"/>
          <w:szCs w:val="28"/>
        </w:rPr>
        <w:t>4</w:t>
      </w:r>
      <w:r w:rsidR="00D82CAE" w:rsidRPr="00822EFB">
        <w:rPr>
          <w:rFonts w:ascii="PT Astra Serif" w:hAnsi="PT Astra Serif"/>
          <w:sz w:val="28"/>
          <w:szCs w:val="28"/>
        </w:rPr>
        <w:t>,</w:t>
      </w:r>
      <w:r w:rsidR="00C0274D">
        <w:rPr>
          <w:rFonts w:ascii="PT Astra Serif" w:hAnsi="PT Astra Serif"/>
          <w:sz w:val="28"/>
          <w:szCs w:val="28"/>
        </w:rPr>
        <w:t>0</w:t>
      </w:r>
      <w:r w:rsidR="00D82CAE" w:rsidRPr="00822EFB">
        <w:rPr>
          <w:rFonts w:ascii="PT Astra Serif" w:hAnsi="PT Astra Serif"/>
          <w:sz w:val="28"/>
          <w:szCs w:val="28"/>
        </w:rPr>
        <w:t>%)</w:t>
      </w:r>
      <w:r w:rsidRPr="00822EFB">
        <w:rPr>
          <w:rFonts w:ascii="PT Astra Serif" w:hAnsi="PT Astra Serif"/>
          <w:sz w:val="28"/>
          <w:szCs w:val="28"/>
        </w:rPr>
        <w:t>,</w:t>
      </w:r>
      <w:r w:rsidR="00432C29" w:rsidRPr="00822EFB">
        <w:rPr>
          <w:rFonts w:ascii="PT Astra Serif" w:hAnsi="PT Astra Serif"/>
          <w:sz w:val="28"/>
          <w:szCs w:val="28"/>
        </w:rPr>
        <w:t xml:space="preserve"> </w:t>
      </w:r>
      <w:r w:rsidR="0064505E">
        <w:rPr>
          <w:rFonts w:ascii="PT Astra Serif" w:hAnsi="PT Astra Serif"/>
          <w:sz w:val="28"/>
          <w:szCs w:val="28"/>
        </w:rPr>
        <w:t>кассовое исполнение</w:t>
      </w:r>
      <w:r w:rsidR="0064505E" w:rsidRPr="00822EFB">
        <w:rPr>
          <w:rFonts w:ascii="PT Astra Serif" w:hAnsi="PT Astra Serif"/>
          <w:sz w:val="28"/>
          <w:szCs w:val="28"/>
        </w:rPr>
        <w:t xml:space="preserve"> </w:t>
      </w:r>
      <w:r w:rsidR="00432C29" w:rsidRPr="00822EFB">
        <w:rPr>
          <w:rFonts w:ascii="PT Astra Serif" w:hAnsi="PT Astra Serif"/>
          <w:sz w:val="28"/>
          <w:szCs w:val="28"/>
        </w:rPr>
        <w:t xml:space="preserve">составило </w:t>
      </w:r>
      <w:r w:rsidR="00C0274D">
        <w:rPr>
          <w:rFonts w:ascii="PT Astra Serif" w:hAnsi="PT Astra Serif"/>
          <w:sz w:val="28"/>
          <w:szCs w:val="28"/>
        </w:rPr>
        <w:t>8</w:t>
      </w:r>
      <w:r w:rsidRPr="00822EFB">
        <w:rPr>
          <w:rFonts w:ascii="PT Astra Serif" w:hAnsi="PT Astra Serif"/>
          <w:sz w:val="28"/>
          <w:szCs w:val="28"/>
        </w:rPr>
        <w:t> </w:t>
      </w:r>
      <w:r w:rsidR="00C0274D">
        <w:rPr>
          <w:rFonts w:ascii="PT Astra Serif" w:hAnsi="PT Astra Serif"/>
          <w:sz w:val="28"/>
          <w:szCs w:val="28"/>
        </w:rPr>
        <w:t>457</w:t>
      </w:r>
      <w:r w:rsidRPr="00822EFB">
        <w:rPr>
          <w:rFonts w:ascii="PT Astra Serif" w:hAnsi="PT Astra Serif"/>
          <w:sz w:val="28"/>
          <w:szCs w:val="28"/>
        </w:rPr>
        <w:t>,</w:t>
      </w:r>
      <w:r w:rsidR="00C0274D">
        <w:rPr>
          <w:rFonts w:ascii="PT Astra Serif" w:hAnsi="PT Astra Serif"/>
          <w:sz w:val="28"/>
          <w:szCs w:val="28"/>
        </w:rPr>
        <w:t>1</w:t>
      </w:r>
      <w:r w:rsidRPr="00822EFB">
        <w:rPr>
          <w:rFonts w:ascii="PT Astra Serif" w:hAnsi="PT Astra Serif"/>
          <w:sz w:val="28"/>
          <w:szCs w:val="28"/>
        </w:rPr>
        <w:t xml:space="preserve"> млн. руб. </w:t>
      </w:r>
      <w:r w:rsidR="00677AF2">
        <w:rPr>
          <w:rFonts w:ascii="PT Astra Serif" w:hAnsi="PT Astra Serif"/>
          <w:sz w:val="28"/>
          <w:szCs w:val="28"/>
        </w:rPr>
        <w:t>(</w:t>
      </w:r>
      <w:r w:rsidRPr="00822EFB">
        <w:rPr>
          <w:rFonts w:ascii="PT Astra Serif" w:hAnsi="PT Astra Serif"/>
          <w:sz w:val="28"/>
          <w:szCs w:val="28"/>
        </w:rPr>
        <w:t>9</w:t>
      </w:r>
      <w:r w:rsidR="00432C29" w:rsidRPr="00822EFB">
        <w:rPr>
          <w:rFonts w:ascii="PT Astra Serif" w:hAnsi="PT Astra Serif"/>
          <w:sz w:val="28"/>
          <w:szCs w:val="28"/>
        </w:rPr>
        <w:t>9</w:t>
      </w:r>
      <w:r w:rsidRPr="00822EFB">
        <w:rPr>
          <w:rFonts w:ascii="PT Astra Serif" w:hAnsi="PT Astra Serif"/>
          <w:sz w:val="28"/>
          <w:szCs w:val="28"/>
        </w:rPr>
        <w:t>,</w:t>
      </w:r>
      <w:r w:rsidR="00C0274D">
        <w:rPr>
          <w:rFonts w:ascii="PT Astra Serif" w:hAnsi="PT Astra Serif"/>
          <w:sz w:val="28"/>
          <w:szCs w:val="28"/>
        </w:rPr>
        <w:t>4</w:t>
      </w:r>
      <w:r w:rsidR="00432C29" w:rsidRPr="00626CD4">
        <w:rPr>
          <w:rFonts w:ascii="PT Astra Serif" w:hAnsi="PT Astra Serif"/>
          <w:sz w:val="28"/>
          <w:szCs w:val="28"/>
        </w:rPr>
        <w:t>%</w:t>
      </w:r>
      <w:r w:rsidR="00445C31" w:rsidRPr="00626CD4">
        <w:rPr>
          <w:rFonts w:ascii="PT Astra Serif" w:hAnsi="PT Astra Serif"/>
          <w:sz w:val="28"/>
          <w:szCs w:val="28"/>
        </w:rPr>
        <w:t xml:space="preserve"> к плану</w:t>
      </w:r>
      <w:r w:rsidR="00677AF2" w:rsidRPr="00626CD4">
        <w:rPr>
          <w:rFonts w:ascii="PT Astra Serif" w:hAnsi="PT Astra Serif"/>
          <w:sz w:val="28"/>
          <w:szCs w:val="28"/>
        </w:rPr>
        <w:t>)</w:t>
      </w:r>
      <w:r w:rsidR="00432C29" w:rsidRPr="00626CD4">
        <w:rPr>
          <w:rFonts w:ascii="PT Astra Serif" w:hAnsi="PT Astra Serif"/>
          <w:sz w:val="28"/>
          <w:szCs w:val="28"/>
        </w:rPr>
        <w:t>, а также</w:t>
      </w:r>
      <w:r w:rsidRPr="00626CD4">
        <w:rPr>
          <w:rFonts w:ascii="PT Astra Serif" w:hAnsi="PT Astra Serif"/>
          <w:sz w:val="28"/>
          <w:szCs w:val="28"/>
        </w:rPr>
        <w:t xml:space="preserve"> за счет налоговых и неналоговых доходов муниципального образования город Тула - </w:t>
      </w:r>
      <w:r w:rsidR="00432C29" w:rsidRPr="00626CD4">
        <w:rPr>
          <w:rFonts w:ascii="PT Astra Serif" w:hAnsi="PT Astra Serif"/>
          <w:sz w:val="28"/>
          <w:szCs w:val="28"/>
        </w:rPr>
        <w:t>2</w:t>
      </w:r>
      <w:r w:rsidRPr="00626CD4">
        <w:rPr>
          <w:rFonts w:ascii="PT Astra Serif" w:hAnsi="PT Astra Serif"/>
          <w:sz w:val="28"/>
          <w:szCs w:val="28"/>
        </w:rPr>
        <w:t> </w:t>
      </w:r>
      <w:r w:rsidR="00C0274D" w:rsidRPr="00626CD4">
        <w:rPr>
          <w:rFonts w:ascii="PT Astra Serif" w:hAnsi="PT Astra Serif"/>
          <w:sz w:val="28"/>
          <w:szCs w:val="28"/>
        </w:rPr>
        <w:t>988</w:t>
      </w:r>
      <w:r w:rsidRPr="00626CD4">
        <w:rPr>
          <w:rFonts w:ascii="PT Astra Serif" w:hAnsi="PT Astra Serif"/>
          <w:sz w:val="28"/>
          <w:szCs w:val="28"/>
        </w:rPr>
        <w:t>,</w:t>
      </w:r>
      <w:r w:rsidR="00C0274D" w:rsidRPr="00626CD4">
        <w:rPr>
          <w:rFonts w:ascii="PT Astra Serif" w:hAnsi="PT Astra Serif"/>
          <w:sz w:val="28"/>
          <w:szCs w:val="28"/>
        </w:rPr>
        <w:t>7</w:t>
      </w:r>
      <w:r w:rsidRPr="00626CD4">
        <w:rPr>
          <w:rFonts w:ascii="PT Astra Serif" w:hAnsi="PT Astra Serif"/>
          <w:sz w:val="28"/>
          <w:szCs w:val="28"/>
        </w:rPr>
        <w:t xml:space="preserve"> млн. руб.</w:t>
      </w:r>
      <w:r w:rsidR="00D82CAE" w:rsidRPr="00626CD4">
        <w:rPr>
          <w:rFonts w:ascii="PT Astra Serif" w:hAnsi="PT Astra Serif"/>
          <w:sz w:val="28"/>
          <w:szCs w:val="28"/>
        </w:rPr>
        <w:t xml:space="preserve"> (2</w:t>
      </w:r>
      <w:r w:rsidR="00C0274D" w:rsidRPr="00626CD4">
        <w:rPr>
          <w:rFonts w:ascii="PT Astra Serif" w:hAnsi="PT Astra Serif"/>
          <w:sz w:val="28"/>
          <w:szCs w:val="28"/>
        </w:rPr>
        <w:t>6</w:t>
      </w:r>
      <w:r w:rsidR="00D82CAE" w:rsidRPr="00626CD4">
        <w:rPr>
          <w:rFonts w:ascii="PT Astra Serif" w:hAnsi="PT Astra Serif"/>
          <w:sz w:val="28"/>
          <w:szCs w:val="28"/>
        </w:rPr>
        <w:t>,</w:t>
      </w:r>
      <w:r w:rsidR="00C0274D" w:rsidRPr="00626CD4">
        <w:rPr>
          <w:rFonts w:ascii="PT Astra Serif" w:hAnsi="PT Astra Serif"/>
          <w:sz w:val="28"/>
          <w:szCs w:val="28"/>
        </w:rPr>
        <w:t>0</w:t>
      </w:r>
      <w:r w:rsidR="00D82CAE" w:rsidRPr="00626CD4">
        <w:rPr>
          <w:rFonts w:ascii="PT Astra Serif" w:hAnsi="PT Astra Serif"/>
          <w:sz w:val="28"/>
          <w:szCs w:val="28"/>
        </w:rPr>
        <w:t>%)</w:t>
      </w:r>
      <w:r w:rsidRPr="00626CD4">
        <w:rPr>
          <w:rFonts w:ascii="PT Astra Serif" w:hAnsi="PT Astra Serif"/>
          <w:sz w:val="28"/>
          <w:szCs w:val="28"/>
        </w:rPr>
        <w:t xml:space="preserve">, </w:t>
      </w:r>
      <w:r w:rsidR="0064505E" w:rsidRPr="00626CD4">
        <w:rPr>
          <w:rFonts w:ascii="PT Astra Serif" w:hAnsi="PT Astra Serif"/>
          <w:sz w:val="28"/>
          <w:szCs w:val="28"/>
        </w:rPr>
        <w:t xml:space="preserve">кассовое исполнение </w:t>
      </w:r>
      <w:r w:rsidRPr="00626CD4">
        <w:rPr>
          <w:rFonts w:ascii="PT Astra Serif" w:hAnsi="PT Astra Serif"/>
          <w:sz w:val="28"/>
          <w:szCs w:val="28"/>
        </w:rPr>
        <w:t xml:space="preserve">составило </w:t>
      </w:r>
      <w:r w:rsidR="00432C29" w:rsidRPr="00626CD4">
        <w:rPr>
          <w:rFonts w:ascii="PT Astra Serif" w:hAnsi="PT Astra Serif"/>
          <w:sz w:val="28"/>
          <w:szCs w:val="28"/>
        </w:rPr>
        <w:t>2</w:t>
      </w:r>
      <w:r w:rsidRPr="00626CD4">
        <w:rPr>
          <w:rFonts w:ascii="PT Astra Serif" w:hAnsi="PT Astra Serif"/>
          <w:sz w:val="28"/>
          <w:szCs w:val="28"/>
        </w:rPr>
        <w:t> </w:t>
      </w:r>
      <w:r w:rsidR="00432C29" w:rsidRPr="00626CD4">
        <w:rPr>
          <w:rFonts w:ascii="PT Astra Serif" w:hAnsi="PT Astra Serif"/>
          <w:sz w:val="28"/>
          <w:szCs w:val="28"/>
        </w:rPr>
        <w:t>9</w:t>
      </w:r>
      <w:r w:rsidR="00C0274D" w:rsidRPr="00626CD4">
        <w:rPr>
          <w:rFonts w:ascii="PT Astra Serif" w:hAnsi="PT Astra Serif"/>
          <w:sz w:val="28"/>
          <w:szCs w:val="28"/>
        </w:rPr>
        <w:t>78</w:t>
      </w:r>
      <w:r w:rsidRPr="00626CD4">
        <w:rPr>
          <w:rFonts w:ascii="PT Astra Serif" w:hAnsi="PT Astra Serif"/>
          <w:sz w:val="28"/>
          <w:szCs w:val="28"/>
        </w:rPr>
        <w:t>,</w:t>
      </w:r>
      <w:r w:rsidR="00C0274D" w:rsidRPr="00626CD4">
        <w:rPr>
          <w:rFonts w:ascii="PT Astra Serif" w:hAnsi="PT Astra Serif"/>
          <w:sz w:val="28"/>
          <w:szCs w:val="28"/>
        </w:rPr>
        <w:t>0</w:t>
      </w:r>
      <w:r w:rsidRPr="00626CD4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626CD4">
        <w:rPr>
          <w:rFonts w:ascii="PT Astra Serif" w:hAnsi="PT Astra Serif"/>
          <w:sz w:val="28"/>
          <w:szCs w:val="28"/>
        </w:rPr>
        <w:t>(</w:t>
      </w:r>
      <w:r w:rsidRPr="00626CD4">
        <w:rPr>
          <w:rFonts w:ascii="PT Astra Serif" w:hAnsi="PT Astra Serif"/>
          <w:sz w:val="28"/>
          <w:szCs w:val="28"/>
        </w:rPr>
        <w:t>99,</w:t>
      </w:r>
      <w:r w:rsidR="00C0274D" w:rsidRPr="00626CD4">
        <w:rPr>
          <w:rFonts w:ascii="PT Astra Serif" w:hAnsi="PT Astra Serif"/>
          <w:sz w:val="28"/>
          <w:szCs w:val="28"/>
        </w:rPr>
        <w:t>6</w:t>
      </w:r>
      <w:r w:rsidRPr="00626CD4">
        <w:rPr>
          <w:rFonts w:ascii="PT Astra Serif" w:hAnsi="PT Astra Serif"/>
          <w:sz w:val="28"/>
          <w:szCs w:val="28"/>
        </w:rPr>
        <w:t>%</w:t>
      </w:r>
      <w:r w:rsidR="00445C31" w:rsidRPr="00626CD4">
        <w:rPr>
          <w:rFonts w:ascii="PT Astra Serif" w:hAnsi="PT Astra Serif"/>
          <w:sz w:val="28"/>
          <w:szCs w:val="28"/>
        </w:rPr>
        <w:t xml:space="preserve"> к плану</w:t>
      </w:r>
      <w:r w:rsidR="00677AF2" w:rsidRPr="00626CD4">
        <w:rPr>
          <w:rFonts w:ascii="PT Astra Serif" w:hAnsi="PT Astra Serif"/>
          <w:sz w:val="28"/>
          <w:szCs w:val="28"/>
        </w:rPr>
        <w:t>)</w:t>
      </w:r>
      <w:r w:rsidRPr="00626CD4">
        <w:rPr>
          <w:rFonts w:ascii="PT Astra Serif" w:hAnsi="PT Astra Serif"/>
          <w:sz w:val="28"/>
          <w:szCs w:val="28"/>
        </w:rPr>
        <w:t xml:space="preserve">. </w:t>
      </w:r>
    </w:p>
    <w:p w14:paraId="238B26E2" w14:textId="77777777" w:rsidR="00432C29" w:rsidRPr="00626CD4" w:rsidRDefault="00432C29" w:rsidP="00432C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CD4">
        <w:rPr>
          <w:rFonts w:ascii="PT Astra Serif" w:hAnsi="PT Astra Serif"/>
          <w:sz w:val="28"/>
          <w:szCs w:val="28"/>
        </w:rPr>
        <w:t xml:space="preserve">• «Развитие градостроительной деятельности» - удельный вес </w:t>
      </w:r>
      <w:r w:rsidR="004513FC" w:rsidRPr="00626CD4">
        <w:rPr>
          <w:rFonts w:ascii="PT Astra Serif" w:hAnsi="PT Astra Serif"/>
          <w:sz w:val="28"/>
          <w:szCs w:val="28"/>
        </w:rPr>
        <w:t>1</w:t>
      </w:r>
      <w:r w:rsidRPr="00626CD4">
        <w:rPr>
          <w:rFonts w:ascii="PT Astra Serif" w:hAnsi="PT Astra Serif"/>
          <w:sz w:val="28"/>
          <w:szCs w:val="28"/>
        </w:rPr>
        <w:t>3,</w:t>
      </w:r>
      <w:r w:rsidR="004513FC" w:rsidRPr="00626CD4">
        <w:rPr>
          <w:rFonts w:ascii="PT Astra Serif" w:hAnsi="PT Astra Serif"/>
          <w:sz w:val="28"/>
          <w:szCs w:val="28"/>
        </w:rPr>
        <w:t>9</w:t>
      </w:r>
      <w:r w:rsidRPr="00626CD4">
        <w:rPr>
          <w:rFonts w:ascii="PT Astra Serif" w:hAnsi="PT Astra Serif"/>
          <w:sz w:val="28"/>
          <w:szCs w:val="28"/>
        </w:rPr>
        <w:t>%</w:t>
      </w:r>
      <w:r w:rsidR="00D82CAE" w:rsidRPr="00626CD4">
        <w:rPr>
          <w:rFonts w:ascii="PT Astra Serif" w:hAnsi="PT Astra Serif"/>
          <w:sz w:val="28"/>
          <w:szCs w:val="28"/>
        </w:rPr>
        <w:t xml:space="preserve"> в общем объеме расходов на реализацию муниципальных программ.</w:t>
      </w:r>
    </w:p>
    <w:p w14:paraId="2C5F7D53" w14:textId="77777777" w:rsidR="00432C29" w:rsidRPr="00626CD4" w:rsidRDefault="00432C29" w:rsidP="00432C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CD4">
        <w:rPr>
          <w:rFonts w:ascii="PT Astra Serif" w:hAnsi="PT Astra Serif"/>
          <w:sz w:val="28"/>
          <w:szCs w:val="28"/>
        </w:rPr>
        <w:t xml:space="preserve">Объем бюджетных ассигнований по данной программе составил </w:t>
      </w:r>
      <w:r w:rsidR="004513FC" w:rsidRPr="00626CD4">
        <w:rPr>
          <w:rFonts w:ascii="PT Astra Serif" w:hAnsi="PT Astra Serif"/>
          <w:sz w:val="28"/>
          <w:szCs w:val="28"/>
        </w:rPr>
        <w:t>3</w:t>
      </w:r>
      <w:r w:rsidRPr="00626CD4">
        <w:rPr>
          <w:rFonts w:ascii="PT Astra Serif" w:hAnsi="PT Astra Serif"/>
          <w:sz w:val="28"/>
          <w:szCs w:val="28"/>
        </w:rPr>
        <w:t> 7</w:t>
      </w:r>
      <w:r w:rsidR="004513FC" w:rsidRPr="00626CD4">
        <w:rPr>
          <w:rFonts w:ascii="PT Astra Serif" w:hAnsi="PT Astra Serif"/>
          <w:sz w:val="28"/>
          <w:szCs w:val="28"/>
        </w:rPr>
        <w:t>03</w:t>
      </w:r>
      <w:r w:rsidRPr="00626CD4">
        <w:rPr>
          <w:rFonts w:ascii="PT Astra Serif" w:hAnsi="PT Astra Serif"/>
          <w:sz w:val="28"/>
          <w:szCs w:val="28"/>
        </w:rPr>
        <w:t>,</w:t>
      </w:r>
      <w:r w:rsidR="004513FC" w:rsidRPr="00626CD4">
        <w:rPr>
          <w:rFonts w:ascii="PT Astra Serif" w:hAnsi="PT Astra Serif"/>
          <w:sz w:val="28"/>
          <w:szCs w:val="28"/>
        </w:rPr>
        <w:t>3</w:t>
      </w:r>
      <w:r w:rsidRPr="00626CD4">
        <w:rPr>
          <w:rFonts w:ascii="PT Astra Serif" w:hAnsi="PT Astra Serif"/>
          <w:sz w:val="28"/>
          <w:szCs w:val="28"/>
        </w:rPr>
        <w:t xml:space="preserve"> млн. руб., </w:t>
      </w:r>
      <w:r w:rsidR="0064505E" w:rsidRPr="00626CD4">
        <w:rPr>
          <w:rFonts w:ascii="PT Astra Serif" w:hAnsi="PT Astra Serif"/>
          <w:sz w:val="28"/>
          <w:szCs w:val="28"/>
        </w:rPr>
        <w:t>кассовое исполнение</w:t>
      </w:r>
      <w:r w:rsidRPr="00626CD4">
        <w:rPr>
          <w:rFonts w:ascii="PT Astra Serif" w:hAnsi="PT Astra Serif"/>
          <w:sz w:val="28"/>
          <w:szCs w:val="28"/>
        </w:rPr>
        <w:t xml:space="preserve"> – </w:t>
      </w:r>
      <w:r w:rsidR="004513FC" w:rsidRPr="00626CD4">
        <w:rPr>
          <w:rFonts w:ascii="PT Astra Serif" w:hAnsi="PT Astra Serif"/>
          <w:sz w:val="28"/>
          <w:szCs w:val="28"/>
        </w:rPr>
        <w:t>3</w:t>
      </w:r>
      <w:r w:rsidRPr="00626CD4">
        <w:rPr>
          <w:rFonts w:ascii="PT Astra Serif" w:hAnsi="PT Astra Serif"/>
          <w:sz w:val="28"/>
          <w:szCs w:val="28"/>
        </w:rPr>
        <w:t> </w:t>
      </w:r>
      <w:r w:rsidR="004513FC" w:rsidRPr="00626CD4">
        <w:rPr>
          <w:rFonts w:ascii="PT Astra Serif" w:hAnsi="PT Astra Serif"/>
          <w:sz w:val="28"/>
          <w:szCs w:val="28"/>
        </w:rPr>
        <w:t>500</w:t>
      </w:r>
      <w:r w:rsidRPr="00626CD4">
        <w:rPr>
          <w:rFonts w:ascii="PT Astra Serif" w:hAnsi="PT Astra Serif"/>
          <w:sz w:val="28"/>
          <w:szCs w:val="28"/>
        </w:rPr>
        <w:t>,</w:t>
      </w:r>
      <w:r w:rsidR="004513FC" w:rsidRPr="00626CD4">
        <w:rPr>
          <w:rFonts w:ascii="PT Astra Serif" w:hAnsi="PT Astra Serif"/>
          <w:sz w:val="28"/>
          <w:szCs w:val="28"/>
        </w:rPr>
        <w:t>7</w:t>
      </w:r>
      <w:r w:rsidRPr="00626CD4">
        <w:rPr>
          <w:rFonts w:ascii="PT Astra Serif" w:hAnsi="PT Astra Serif"/>
          <w:sz w:val="28"/>
          <w:szCs w:val="28"/>
        </w:rPr>
        <w:t xml:space="preserve"> млн. руб.</w:t>
      </w:r>
      <w:r w:rsidR="00677AF2" w:rsidRPr="00626CD4">
        <w:rPr>
          <w:rFonts w:ascii="PT Astra Serif" w:hAnsi="PT Astra Serif"/>
          <w:sz w:val="28"/>
          <w:szCs w:val="28"/>
        </w:rPr>
        <w:t xml:space="preserve"> (</w:t>
      </w:r>
      <w:r w:rsidRPr="00626CD4">
        <w:rPr>
          <w:rFonts w:ascii="PT Astra Serif" w:hAnsi="PT Astra Serif"/>
          <w:sz w:val="28"/>
          <w:szCs w:val="28"/>
        </w:rPr>
        <w:t>94,</w:t>
      </w:r>
      <w:r w:rsidR="004513FC" w:rsidRPr="00626CD4">
        <w:rPr>
          <w:rFonts w:ascii="PT Astra Serif" w:hAnsi="PT Astra Serif"/>
          <w:sz w:val="28"/>
          <w:szCs w:val="28"/>
        </w:rPr>
        <w:t>5</w:t>
      </w:r>
      <w:r w:rsidRPr="00626CD4">
        <w:rPr>
          <w:rFonts w:ascii="PT Astra Serif" w:hAnsi="PT Astra Serif"/>
          <w:sz w:val="28"/>
          <w:szCs w:val="28"/>
        </w:rPr>
        <w:t>% к плану</w:t>
      </w:r>
      <w:r w:rsidR="00677AF2" w:rsidRPr="00626CD4">
        <w:rPr>
          <w:rFonts w:ascii="PT Astra Serif" w:hAnsi="PT Astra Serif"/>
          <w:sz w:val="28"/>
          <w:szCs w:val="28"/>
        </w:rPr>
        <w:t>)</w:t>
      </w:r>
      <w:r w:rsidRPr="00626CD4">
        <w:rPr>
          <w:rFonts w:ascii="PT Astra Serif" w:hAnsi="PT Astra Serif"/>
          <w:sz w:val="28"/>
          <w:szCs w:val="28"/>
        </w:rPr>
        <w:t>.</w:t>
      </w:r>
    </w:p>
    <w:p w14:paraId="6657AF18" w14:textId="77777777" w:rsidR="00432C29" w:rsidRPr="00822EFB" w:rsidRDefault="00432C29" w:rsidP="00432C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CD4">
        <w:rPr>
          <w:rFonts w:ascii="PT Astra Serif" w:hAnsi="PT Astra Serif"/>
          <w:sz w:val="28"/>
          <w:szCs w:val="28"/>
        </w:rPr>
        <w:t xml:space="preserve">Финансирование данной программы в значительной части обеспечивается за счет межбюджетных трансфертов из бюджетов бюджетной системы Российской Федерации - </w:t>
      </w:r>
      <w:r w:rsidR="004513FC" w:rsidRPr="00626CD4">
        <w:rPr>
          <w:rFonts w:ascii="PT Astra Serif" w:hAnsi="PT Astra Serif"/>
          <w:sz w:val="28"/>
          <w:szCs w:val="28"/>
        </w:rPr>
        <w:t>2</w:t>
      </w:r>
      <w:r w:rsidRPr="00626CD4">
        <w:rPr>
          <w:rFonts w:ascii="PT Astra Serif" w:hAnsi="PT Astra Serif"/>
          <w:sz w:val="28"/>
          <w:szCs w:val="28"/>
        </w:rPr>
        <w:t> </w:t>
      </w:r>
      <w:r w:rsidR="004513FC" w:rsidRPr="00626CD4">
        <w:rPr>
          <w:rFonts w:ascii="PT Astra Serif" w:hAnsi="PT Astra Serif"/>
          <w:sz w:val="28"/>
          <w:szCs w:val="28"/>
        </w:rPr>
        <w:t>943</w:t>
      </w:r>
      <w:r w:rsidRPr="00626CD4">
        <w:rPr>
          <w:rFonts w:ascii="PT Astra Serif" w:hAnsi="PT Astra Serif"/>
          <w:sz w:val="28"/>
          <w:szCs w:val="28"/>
        </w:rPr>
        <w:t>,</w:t>
      </w:r>
      <w:r w:rsidR="004513FC" w:rsidRPr="00626CD4">
        <w:rPr>
          <w:rFonts w:ascii="PT Astra Serif" w:hAnsi="PT Astra Serif"/>
          <w:sz w:val="28"/>
          <w:szCs w:val="28"/>
        </w:rPr>
        <w:t>5</w:t>
      </w:r>
      <w:r w:rsidRPr="00626CD4">
        <w:rPr>
          <w:rFonts w:ascii="PT Astra Serif" w:hAnsi="PT Astra Serif"/>
          <w:sz w:val="28"/>
          <w:szCs w:val="28"/>
        </w:rPr>
        <w:t xml:space="preserve"> млн. руб.</w:t>
      </w:r>
      <w:r w:rsidR="00D82CAE" w:rsidRPr="00626CD4">
        <w:rPr>
          <w:rFonts w:ascii="PT Astra Serif" w:hAnsi="PT Astra Serif"/>
          <w:sz w:val="28"/>
          <w:szCs w:val="28"/>
        </w:rPr>
        <w:t xml:space="preserve"> (</w:t>
      </w:r>
      <w:r w:rsidR="003E5EFE" w:rsidRPr="00626CD4">
        <w:rPr>
          <w:rFonts w:ascii="PT Astra Serif" w:hAnsi="PT Astra Serif"/>
          <w:sz w:val="28"/>
          <w:szCs w:val="28"/>
        </w:rPr>
        <w:t>79</w:t>
      </w:r>
      <w:r w:rsidR="00D82CAE" w:rsidRPr="00626CD4">
        <w:rPr>
          <w:rFonts w:ascii="PT Astra Serif" w:hAnsi="PT Astra Serif"/>
          <w:sz w:val="28"/>
          <w:szCs w:val="28"/>
        </w:rPr>
        <w:t>,</w:t>
      </w:r>
      <w:r w:rsidR="003E5EFE" w:rsidRPr="00626CD4">
        <w:rPr>
          <w:rFonts w:ascii="PT Astra Serif" w:hAnsi="PT Astra Serif"/>
          <w:sz w:val="28"/>
          <w:szCs w:val="28"/>
        </w:rPr>
        <w:t>5</w:t>
      </w:r>
      <w:r w:rsidR="00D82CAE" w:rsidRPr="00626CD4">
        <w:rPr>
          <w:rFonts w:ascii="PT Astra Serif" w:hAnsi="PT Astra Serif"/>
          <w:sz w:val="28"/>
          <w:szCs w:val="28"/>
        </w:rPr>
        <w:t>%)</w:t>
      </w:r>
      <w:r w:rsidRPr="00626CD4">
        <w:rPr>
          <w:rFonts w:ascii="PT Astra Serif" w:hAnsi="PT Astra Serif"/>
          <w:sz w:val="28"/>
          <w:szCs w:val="28"/>
        </w:rPr>
        <w:t xml:space="preserve">, </w:t>
      </w:r>
      <w:r w:rsidR="0064505E" w:rsidRPr="00626CD4">
        <w:rPr>
          <w:rFonts w:ascii="PT Astra Serif" w:hAnsi="PT Astra Serif"/>
          <w:sz w:val="28"/>
          <w:szCs w:val="28"/>
        </w:rPr>
        <w:t>кассовое исполнение</w:t>
      </w:r>
      <w:r w:rsidRPr="00626CD4">
        <w:rPr>
          <w:rFonts w:ascii="PT Astra Serif" w:hAnsi="PT Astra Serif"/>
          <w:sz w:val="28"/>
          <w:szCs w:val="28"/>
        </w:rPr>
        <w:t xml:space="preserve"> составило </w:t>
      </w:r>
      <w:r w:rsidR="004513FC" w:rsidRPr="00626CD4">
        <w:rPr>
          <w:rFonts w:ascii="PT Astra Serif" w:hAnsi="PT Astra Serif"/>
          <w:sz w:val="28"/>
          <w:szCs w:val="28"/>
        </w:rPr>
        <w:t>2</w:t>
      </w:r>
      <w:r w:rsidRPr="00626CD4">
        <w:rPr>
          <w:rFonts w:ascii="PT Astra Serif" w:hAnsi="PT Astra Serif"/>
          <w:sz w:val="28"/>
          <w:szCs w:val="28"/>
        </w:rPr>
        <w:t> </w:t>
      </w:r>
      <w:r w:rsidR="004513FC" w:rsidRPr="00626CD4">
        <w:rPr>
          <w:rFonts w:ascii="PT Astra Serif" w:hAnsi="PT Astra Serif"/>
          <w:sz w:val="28"/>
          <w:szCs w:val="28"/>
        </w:rPr>
        <w:t>881</w:t>
      </w:r>
      <w:r w:rsidRPr="00626CD4">
        <w:rPr>
          <w:rFonts w:ascii="PT Astra Serif" w:hAnsi="PT Astra Serif"/>
          <w:sz w:val="28"/>
          <w:szCs w:val="28"/>
        </w:rPr>
        <w:t xml:space="preserve">,2 млн. руб. </w:t>
      </w:r>
      <w:r w:rsidR="00677AF2" w:rsidRPr="00626CD4">
        <w:rPr>
          <w:rFonts w:ascii="PT Astra Serif" w:hAnsi="PT Astra Serif"/>
          <w:sz w:val="28"/>
          <w:szCs w:val="28"/>
        </w:rPr>
        <w:t>(</w:t>
      </w:r>
      <w:r w:rsidRPr="00626CD4">
        <w:rPr>
          <w:rFonts w:ascii="PT Astra Serif" w:hAnsi="PT Astra Serif"/>
          <w:sz w:val="28"/>
          <w:szCs w:val="28"/>
        </w:rPr>
        <w:t>9</w:t>
      </w:r>
      <w:r w:rsidR="004513FC" w:rsidRPr="00626CD4">
        <w:rPr>
          <w:rFonts w:ascii="PT Astra Serif" w:hAnsi="PT Astra Serif"/>
          <w:sz w:val="28"/>
          <w:szCs w:val="28"/>
        </w:rPr>
        <w:t>6</w:t>
      </w:r>
      <w:r w:rsidRPr="00626CD4">
        <w:rPr>
          <w:rFonts w:ascii="PT Astra Serif" w:hAnsi="PT Astra Serif"/>
          <w:sz w:val="28"/>
          <w:szCs w:val="28"/>
        </w:rPr>
        <w:t>,</w:t>
      </w:r>
      <w:r w:rsidR="004513FC" w:rsidRPr="00626CD4">
        <w:rPr>
          <w:rFonts w:ascii="PT Astra Serif" w:hAnsi="PT Astra Serif"/>
          <w:sz w:val="28"/>
          <w:szCs w:val="28"/>
        </w:rPr>
        <w:t>2</w:t>
      </w:r>
      <w:r w:rsidRPr="00626CD4">
        <w:rPr>
          <w:rFonts w:ascii="PT Astra Serif" w:hAnsi="PT Astra Serif"/>
          <w:sz w:val="28"/>
          <w:szCs w:val="28"/>
        </w:rPr>
        <w:t>%</w:t>
      </w:r>
      <w:r w:rsidR="00B7102A" w:rsidRPr="00626CD4">
        <w:rPr>
          <w:rFonts w:ascii="PT Astra Serif" w:hAnsi="PT Astra Serif"/>
          <w:sz w:val="28"/>
          <w:szCs w:val="28"/>
        </w:rPr>
        <w:t xml:space="preserve"> к плану</w:t>
      </w:r>
      <w:r w:rsidR="00677AF2" w:rsidRPr="00626CD4">
        <w:rPr>
          <w:rFonts w:ascii="PT Astra Serif" w:hAnsi="PT Astra Serif"/>
          <w:sz w:val="28"/>
          <w:szCs w:val="28"/>
        </w:rPr>
        <w:t>)</w:t>
      </w:r>
      <w:r w:rsidRPr="00626CD4">
        <w:rPr>
          <w:rFonts w:ascii="PT Astra Serif" w:hAnsi="PT Astra Serif"/>
          <w:sz w:val="28"/>
          <w:szCs w:val="28"/>
        </w:rPr>
        <w:t xml:space="preserve">, а также за счет налоговых и неналоговых доходов муниципального образования город Тула - </w:t>
      </w:r>
      <w:r w:rsidR="004513FC" w:rsidRPr="00626CD4">
        <w:rPr>
          <w:rFonts w:ascii="PT Astra Serif" w:hAnsi="PT Astra Serif"/>
          <w:sz w:val="28"/>
          <w:szCs w:val="28"/>
        </w:rPr>
        <w:t>759</w:t>
      </w:r>
      <w:r w:rsidRPr="00626CD4">
        <w:rPr>
          <w:rFonts w:ascii="PT Astra Serif" w:hAnsi="PT Astra Serif"/>
          <w:sz w:val="28"/>
          <w:szCs w:val="28"/>
        </w:rPr>
        <w:t>,7 млн. руб.</w:t>
      </w:r>
      <w:r w:rsidR="003E5EFE" w:rsidRPr="00626CD4">
        <w:rPr>
          <w:rFonts w:ascii="PT Astra Serif" w:hAnsi="PT Astra Serif"/>
          <w:sz w:val="28"/>
          <w:szCs w:val="28"/>
        </w:rPr>
        <w:t xml:space="preserve"> (20,5%)</w:t>
      </w:r>
      <w:r w:rsidRPr="00626CD4">
        <w:rPr>
          <w:rFonts w:ascii="PT Astra Serif" w:hAnsi="PT Astra Serif"/>
          <w:sz w:val="28"/>
          <w:szCs w:val="28"/>
        </w:rPr>
        <w:t xml:space="preserve">, </w:t>
      </w:r>
      <w:r w:rsidR="0064505E" w:rsidRPr="00626CD4">
        <w:rPr>
          <w:rFonts w:ascii="PT Astra Serif" w:hAnsi="PT Astra Serif"/>
          <w:sz w:val="28"/>
          <w:szCs w:val="28"/>
        </w:rPr>
        <w:t xml:space="preserve">кассовое исполнение </w:t>
      </w:r>
      <w:r w:rsidRPr="00626CD4">
        <w:rPr>
          <w:rFonts w:ascii="PT Astra Serif" w:hAnsi="PT Astra Serif"/>
          <w:sz w:val="28"/>
          <w:szCs w:val="28"/>
        </w:rPr>
        <w:t xml:space="preserve">составило </w:t>
      </w:r>
      <w:r w:rsidR="004513FC" w:rsidRPr="00626CD4">
        <w:rPr>
          <w:rFonts w:ascii="PT Astra Serif" w:hAnsi="PT Astra Serif"/>
          <w:sz w:val="28"/>
          <w:szCs w:val="28"/>
        </w:rPr>
        <w:t>619</w:t>
      </w:r>
      <w:r w:rsidRPr="00626CD4">
        <w:rPr>
          <w:rFonts w:ascii="PT Astra Serif" w:hAnsi="PT Astra Serif"/>
          <w:sz w:val="28"/>
          <w:szCs w:val="28"/>
        </w:rPr>
        <w:t>,</w:t>
      </w:r>
      <w:r w:rsidR="004513FC" w:rsidRPr="00626CD4">
        <w:rPr>
          <w:rFonts w:ascii="PT Astra Serif" w:hAnsi="PT Astra Serif"/>
          <w:sz w:val="28"/>
          <w:szCs w:val="28"/>
        </w:rPr>
        <w:t>5</w:t>
      </w:r>
      <w:r w:rsidRPr="00626CD4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626CD4">
        <w:rPr>
          <w:rFonts w:ascii="PT Astra Serif" w:hAnsi="PT Astra Serif"/>
          <w:sz w:val="28"/>
          <w:szCs w:val="28"/>
        </w:rPr>
        <w:t>(</w:t>
      </w:r>
      <w:r w:rsidRPr="00626CD4">
        <w:rPr>
          <w:rFonts w:ascii="PT Astra Serif" w:hAnsi="PT Astra Serif"/>
          <w:sz w:val="28"/>
          <w:szCs w:val="28"/>
        </w:rPr>
        <w:t>81,</w:t>
      </w:r>
      <w:r w:rsidR="004513FC" w:rsidRPr="00626CD4">
        <w:rPr>
          <w:rFonts w:ascii="PT Astra Serif" w:hAnsi="PT Astra Serif"/>
          <w:sz w:val="28"/>
          <w:szCs w:val="28"/>
        </w:rPr>
        <w:t>5</w:t>
      </w:r>
      <w:r w:rsidRPr="00626CD4">
        <w:rPr>
          <w:rFonts w:ascii="PT Astra Serif" w:hAnsi="PT Astra Serif"/>
          <w:sz w:val="28"/>
          <w:szCs w:val="28"/>
        </w:rPr>
        <w:t>%</w:t>
      </w:r>
      <w:r w:rsidR="00B7102A" w:rsidRPr="00626CD4">
        <w:rPr>
          <w:rFonts w:ascii="PT Astra Serif" w:hAnsi="PT Astra Serif"/>
          <w:sz w:val="28"/>
          <w:szCs w:val="28"/>
        </w:rPr>
        <w:t xml:space="preserve"> к плану</w:t>
      </w:r>
      <w:r w:rsidR="00677AF2" w:rsidRPr="00626CD4">
        <w:rPr>
          <w:rFonts w:ascii="PT Astra Serif" w:hAnsi="PT Astra Serif"/>
          <w:sz w:val="28"/>
          <w:szCs w:val="28"/>
        </w:rPr>
        <w:t>)</w:t>
      </w:r>
      <w:r w:rsidRPr="00626CD4">
        <w:rPr>
          <w:rFonts w:ascii="PT Astra Serif" w:hAnsi="PT Astra Serif"/>
          <w:sz w:val="28"/>
          <w:szCs w:val="28"/>
        </w:rPr>
        <w:t>.</w:t>
      </w:r>
      <w:r w:rsidRPr="00822EFB">
        <w:rPr>
          <w:rFonts w:ascii="PT Astra Serif" w:hAnsi="PT Astra Serif"/>
          <w:sz w:val="28"/>
          <w:szCs w:val="28"/>
        </w:rPr>
        <w:t xml:space="preserve"> </w:t>
      </w:r>
    </w:p>
    <w:p w14:paraId="4CE512AB" w14:textId="77777777" w:rsidR="008C3E73" w:rsidRPr="00822EF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lastRenderedPageBreak/>
        <w:t xml:space="preserve">• «Развитие транспорта и повышение безопасности дорожного движения в муниципальном образовании город Тула на 2020 – 2026 годы» - удельный вес </w:t>
      </w:r>
      <w:r w:rsidR="00BA6F96">
        <w:rPr>
          <w:rFonts w:ascii="PT Astra Serif" w:hAnsi="PT Astra Serif"/>
          <w:sz w:val="28"/>
          <w:szCs w:val="28"/>
        </w:rPr>
        <w:t>12</w:t>
      </w:r>
      <w:r w:rsidRPr="00822EFB">
        <w:rPr>
          <w:rFonts w:ascii="PT Astra Serif" w:hAnsi="PT Astra Serif"/>
          <w:sz w:val="28"/>
          <w:szCs w:val="28"/>
        </w:rPr>
        <w:t>,</w:t>
      </w:r>
      <w:r w:rsidR="00BA6F96">
        <w:rPr>
          <w:rFonts w:ascii="PT Astra Serif" w:hAnsi="PT Astra Serif"/>
          <w:sz w:val="28"/>
          <w:szCs w:val="28"/>
        </w:rPr>
        <w:t>6</w:t>
      </w:r>
      <w:r w:rsidRPr="00822EFB">
        <w:rPr>
          <w:rFonts w:ascii="PT Astra Serif" w:hAnsi="PT Astra Serif"/>
          <w:sz w:val="28"/>
          <w:szCs w:val="28"/>
        </w:rPr>
        <w:t>%</w:t>
      </w:r>
      <w:r w:rsidR="008C04AC" w:rsidRPr="00822EFB">
        <w:rPr>
          <w:rFonts w:ascii="PT Astra Serif" w:hAnsi="PT Astra Serif"/>
          <w:sz w:val="28"/>
          <w:szCs w:val="28"/>
        </w:rPr>
        <w:t xml:space="preserve"> в общем объеме расходов на реализацию муниципальных программ.</w:t>
      </w:r>
    </w:p>
    <w:p w14:paraId="0B0A19FE" w14:textId="77777777" w:rsidR="008C3E73" w:rsidRPr="00822EF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Объем бюджетных ассигнований по данной программе составил </w:t>
      </w:r>
      <w:r w:rsidR="00BA6F96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> </w:t>
      </w:r>
      <w:r w:rsidR="00BA6F96">
        <w:rPr>
          <w:rFonts w:ascii="PT Astra Serif" w:hAnsi="PT Astra Serif"/>
          <w:sz w:val="28"/>
          <w:szCs w:val="28"/>
        </w:rPr>
        <w:t>351</w:t>
      </w:r>
      <w:r w:rsidRPr="00822EFB">
        <w:rPr>
          <w:rFonts w:ascii="PT Astra Serif" w:hAnsi="PT Astra Serif"/>
          <w:sz w:val="28"/>
          <w:szCs w:val="28"/>
        </w:rPr>
        <w:t>,</w:t>
      </w:r>
      <w:r w:rsidR="00BA6F96">
        <w:rPr>
          <w:rFonts w:ascii="PT Astra Serif" w:hAnsi="PT Astra Serif"/>
          <w:sz w:val="28"/>
          <w:szCs w:val="28"/>
        </w:rPr>
        <w:t>5</w:t>
      </w:r>
      <w:r w:rsidR="00D82CAE" w:rsidRPr="00822EFB">
        <w:rPr>
          <w:rFonts w:ascii="PT Astra Serif" w:hAnsi="PT Astra Serif"/>
          <w:sz w:val="28"/>
          <w:szCs w:val="28"/>
        </w:rPr>
        <w:t> </w:t>
      </w:r>
      <w:r w:rsidRPr="00822EFB">
        <w:rPr>
          <w:rFonts w:ascii="PT Astra Serif" w:hAnsi="PT Astra Serif"/>
          <w:sz w:val="28"/>
          <w:szCs w:val="28"/>
        </w:rPr>
        <w:t xml:space="preserve">млн. руб.; </w:t>
      </w:r>
      <w:r w:rsidR="0064505E">
        <w:rPr>
          <w:rFonts w:ascii="PT Astra Serif" w:hAnsi="PT Astra Serif"/>
          <w:sz w:val="28"/>
          <w:szCs w:val="28"/>
        </w:rPr>
        <w:t>кассовое исполнение</w:t>
      </w:r>
      <w:r w:rsidRPr="00822EFB">
        <w:rPr>
          <w:rFonts w:ascii="PT Astra Serif" w:hAnsi="PT Astra Serif"/>
          <w:sz w:val="28"/>
          <w:szCs w:val="28"/>
        </w:rPr>
        <w:t xml:space="preserve"> - </w:t>
      </w:r>
      <w:r w:rsidR="00BA6F96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> </w:t>
      </w:r>
      <w:r w:rsidR="00D82CAE" w:rsidRPr="00822EFB">
        <w:rPr>
          <w:rFonts w:ascii="PT Astra Serif" w:hAnsi="PT Astra Serif"/>
          <w:sz w:val="28"/>
          <w:szCs w:val="28"/>
        </w:rPr>
        <w:t>1</w:t>
      </w:r>
      <w:r w:rsidR="00BA6F96">
        <w:rPr>
          <w:rFonts w:ascii="PT Astra Serif" w:hAnsi="PT Astra Serif"/>
          <w:sz w:val="28"/>
          <w:szCs w:val="28"/>
        </w:rPr>
        <w:t>93</w:t>
      </w:r>
      <w:r w:rsidRPr="00822EFB">
        <w:rPr>
          <w:rFonts w:ascii="PT Astra Serif" w:hAnsi="PT Astra Serif"/>
          <w:sz w:val="28"/>
          <w:szCs w:val="28"/>
        </w:rPr>
        <w:t>,</w:t>
      </w:r>
      <w:r w:rsidR="00BA6F96">
        <w:rPr>
          <w:rFonts w:ascii="PT Astra Serif" w:hAnsi="PT Astra Serif"/>
          <w:sz w:val="28"/>
          <w:szCs w:val="28"/>
        </w:rPr>
        <w:t>0</w:t>
      </w:r>
      <w:r w:rsidRPr="00822EFB">
        <w:rPr>
          <w:rFonts w:ascii="PT Astra Serif" w:hAnsi="PT Astra Serif"/>
          <w:sz w:val="28"/>
          <w:szCs w:val="28"/>
        </w:rPr>
        <w:t xml:space="preserve"> млн. руб. </w:t>
      </w:r>
      <w:r w:rsidR="00677AF2">
        <w:rPr>
          <w:rFonts w:ascii="PT Astra Serif" w:hAnsi="PT Astra Serif"/>
          <w:sz w:val="28"/>
          <w:szCs w:val="28"/>
        </w:rPr>
        <w:t>(</w:t>
      </w:r>
      <w:r w:rsidRPr="00822EFB">
        <w:rPr>
          <w:rFonts w:ascii="PT Astra Serif" w:hAnsi="PT Astra Serif"/>
          <w:sz w:val="28"/>
          <w:szCs w:val="28"/>
        </w:rPr>
        <w:t>9</w:t>
      </w:r>
      <w:r w:rsidR="00BA6F96">
        <w:rPr>
          <w:rFonts w:ascii="PT Astra Serif" w:hAnsi="PT Astra Serif"/>
          <w:sz w:val="28"/>
          <w:szCs w:val="28"/>
        </w:rPr>
        <w:t>5</w:t>
      </w:r>
      <w:r w:rsidRPr="00822EFB">
        <w:rPr>
          <w:rFonts w:ascii="PT Astra Serif" w:hAnsi="PT Astra Serif"/>
          <w:sz w:val="28"/>
          <w:szCs w:val="28"/>
        </w:rPr>
        <w:t>,</w:t>
      </w:r>
      <w:r w:rsidR="00BA6F96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>% к плану</w:t>
      </w:r>
      <w:r w:rsidR="00677AF2">
        <w:rPr>
          <w:rFonts w:ascii="PT Astra Serif" w:hAnsi="PT Astra Serif"/>
          <w:sz w:val="28"/>
          <w:szCs w:val="28"/>
        </w:rPr>
        <w:t>)</w:t>
      </w:r>
      <w:r w:rsidRPr="00822EFB">
        <w:rPr>
          <w:rFonts w:ascii="PT Astra Serif" w:hAnsi="PT Astra Serif"/>
          <w:sz w:val="28"/>
          <w:szCs w:val="28"/>
        </w:rPr>
        <w:t>.</w:t>
      </w:r>
    </w:p>
    <w:p w14:paraId="1D93E005" w14:textId="77777777" w:rsidR="008C04AC" w:rsidRPr="00822EFB" w:rsidRDefault="008C3E73" w:rsidP="008C3E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Финансирование данной программы обеспечивается за счет </w:t>
      </w:r>
      <w:r w:rsidR="00D82CAE" w:rsidRPr="00822EFB">
        <w:rPr>
          <w:rFonts w:ascii="PT Astra Serif" w:hAnsi="PT Astra Serif"/>
          <w:sz w:val="28"/>
          <w:szCs w:val="28"/>
        </w:rPr>
        <w:t>межбюджетных трансфертов из бюджетов бюджетной системы Российской Федерации - 7</w:t>
      </w:r>
      <w:r w:rsidR="00BA6F96">
        <w:rPr>
          <w:rFonts w:ascii="PT Astra Serif" w:hAnsi="PT Astra Serif"/>
          <w:sz w:val="28"/>
          <w:szCs w:val="28"/>
        </w:rPr>
        <w:t>56</w:t>
      </w:r>
      <w:r w:rsidR="00D82CAE" w:rsidRPr="00822EFB">
        <w:rPr>
          <w:rFonts w:ascii="PT Astra Serif" w:hAnsi="PT Astra Serif"/>
          <w:sz w:val="28"/>
          <w:szCs w:val="28"/>
        </w:rPr>
        <w:t>,</w:t>
      </w:r>
      <w:r w:rsidR="00BA6F96">
        <w:rPr>
          <w:rFonts w:ascii="PT Astra Serif" w:hAnsi="PT Astra Serif"/>
          <w:sz w:val="28"/>
          <w:szCs w:val="28"/>
        </w:rPr>
        <w:t>7</w:t>
      </w:r>
      <w:r w:rsidR="00D82CAE" w:rsidRPr="00822EFB">
        <w:rPr>
          <w:rFonts w:ascii="PT Astra Serif" w:hAnsi="PT Astra Serif"/>
          <w:sz w:val="28"/>
          <w:szCs w:val="28"/>
        </w:rPr>
        <w:t xml:space="preserve"> млн. руб. (</w:t>
      </w:r>
      <w:r w:rsidR="008C04AC" w:rsidRPr="00822EFB">
        <w:rPr>
          <w:rFonts w:ascii="PT Astra Serif" w:hAnsi="PT Astra Serif"/>
          <w:sz w:val="28"/>
          <w:szCs w:val="28"/>
        </w:rPr>
        <w:t>2</w:t>
      </w:r>
      <w:r w:rsidR="00BA6F96">
        <w:rPr>
          <w:rFonts w:ascii="PT Astra Serif" w:hAnsi="PT Astra Serif"/>
          <w:sz w:val="28"/>
          <w:szCs w:val="28"/>
        </w:rPr>
        <w:t>2</w:t>
      </w:r>
      <w:r w:rsidR="00D82CAE" w:rsidRPr="00822EFB">
        <w:rPr>
          <w:rFonts w:ascii="PT Astra Serif" w:hAnsi="PT Astra Serif"/>
          <w:sz w:val="28"/>
          <w:szCs w:val="28"/>
        </w:rPr>
        <w:t>,</w:t>
      </w:r>
      <w:r w:rsidR="00BA6F96">
        <w:rPr>
          <w:rFonts w:ascii="PT Astra Serif" w:hAnsi="PT Astra Serif"/>
          <w:sz w:val="28"/>
          <w:szCs w:val="28"/>
        </w:rPr>
        <w:t>6</w:t>
      </w:r>
      <w:r w:rsidR="00D82CAE" w:rsidRPr="00822EFB">
        <w:rPr>
          <w:rFonts w:ascii="PT Astra Serif" w:hAnsi="PT Astra Serif"/>
          <w:sz w:val="28"/>
          <w:szCs w:val="28"/>
        </w:rPr>
        <w:t xml:space="preserve">%), </w:t>
      </w:r>
      <w:r w:rsidR="0064505E">
        <w:rPr>
          <w:rFonts w:ascii="PT Astra Serif" w:hAnsi="PT Astra Serif"/>
          <w:sz w:val="28"/>
          <w:szCs w:val="28"/>
        </w:rPr>
        <w:t>кассовое исполнение</w:t>
      </w:r>
      <w:r w:rsidR="0064505E" w:rsidRPr="00822EFB">
        <w:rPr>
          <w:rFonts w:ascii="PT Astra Serif" w:hAnsi="PT Astra Serif"/>
          <w:sz w:val="28"/>
          <w:szCs w:val="28"/>
        </w:rPr>
        <w:t xml:space="preserve"> </w:t>
      </w:r>
      <w:r w:rsidR="00D82CAE" w:rsidRPr="00822EFB">
        <w:rPr>
          <w:rFonts w:ascii="PT Astra Serif" w:hAnsi="PT Astra Serif"/>
          <w:sz w:val="28"/>
          <w:szCs w:val="28"/>
        </w:rPr>
        <w:t xml:space="preserve">составило </w:t>
      </w:r>
      <w:r w:rsidR="00BA6F96">
        <w:rPr>
          <w:rFonts w:ascii="PT Astra Serif" w:hAnsi="PT Astra Serif"/>
          <w:sz w:val="28"/>
          <w:szCs w:val="28"/>
        </w:rPr>
        <w:t>639</w:t>
      </w:r>
      <w:r w:rsidR="00D82CAE" w:rsidRPr="00822EFB">
        <w:rPr>
          <w:rFonts w:ascii="PT Astra Serif" w:hAnsi="PT Astra Serif"/>
          <w:sz w:val="28"/>
          <w:szCs w:val="28"/>
        </w:rPr>
        <w:t>,</w:t>
      </w:r>
      <w:r w:rsidR="00BA6F96">
        <w:rPr>
          <w:rFonts w:ascii="PT Astra Serif" w:hAnsi="PT Astra Serif"/>
          <w:sz w:val="28"/>
          <w:szCs w:val="28"/>
        </w:rPr>
        <w:t>6</w:t>
      </w:r>
      <w:r w:rsidR="008C04AC" w:rsidRPr="00822EFB">
        <w:rPr>
          <w:rFonts w:ascii="PT Astra Serif" w:hAnsi="PT Astra Serif"/>
          <w:sz w:val="28"/>
          <w:szCs w:val="28"/>
        </w:rPr>
        <w:t> </w:t>
      </w:r>
      <w:r w:rsidR="00D82CAE" w:rsidRPr="00822EFB">
        <w:rPr>
          <w:rFonts w:ascii="PT Astra Serif" w:hAnsi="PT Astra Serif"/>
          <w:sz w:val="28"/>
          <w:szCs w:val="28"/>
        </w:rPr>
        <w:t>млн.</w:t>
      </w:r>
      <w:r w:rsidR="008C04AC" w:rsidRPr="00822EFB">
        <w:rPr>
          <w:rFonts w:ascii="PT Astra Serif" w:hAnsi="PT Astra Serif"/>
          <w:sz w:val="28"/>
          <w:szCs w:val="28"/>
        </w:rPr>
        <w:t> </w:t>
      </w:r>
      <w:r w:rsidR="00D82CAE" w:rsidRPr="00822EFB">
        <w:rPr>
          <w:rFonts w:ascii="PT Astra Serif" w:hAnsi="PT Astra Serif"/>
          <w:sz w:val="28"/>
          <w:szCs w:val="28"/>
        </w:rPr>
        <w:t xml:space="preserve">руб. </w:t>
      </w:r>
      <w:r w:rsidR="00677AF2">
        <w:rPr>
          <w:rFonts w:ascii="PT Astra Serif" w:hAnsi="PT Astra Serif"/>
          <w:sz w:val="28"/>
          <w:szCs w:val="28"/>
        </w:rPr>
        <w:t>(</w:t>
      </w:r>
      <w:r w:rsidR="00BA6F96">
        <w:rPr>
          <w:rFonts w:ascii="PT Astra Serif" w:hAnsi="PT Astra Serif"/>
          <w:sz w:val="28"/>
          <w:szCs w:val="28"/>
        </w:rPr>
        <w:t>84</w:t>
      </w:r>
      <w:r w:rsidR="00D82CAE" w:rsidRPr="00822EFB">
        <w:rPr>
          <w:rFonts w:ascii="PT Astra Serif" w:hAnsi="PT Astra Serif"/>
          <w:sz w:val="28"/>
          <w:szCs w:val="28"/>
        </w:rPr>
        <w:t>,</w:t>
      </w:r>
      <w:r w:rsidR="00BA6F96">
        <w:rPr>
          <w:rFonts w:ascii="PT Astra Serif" w:hAnsi="PT Astra Serif"/>
          <w:sz w:val="28"/>
          <w:szCs w:val="28"/>
        </w:rPr>
        <w:t>6</w:t>
      </w:r>
      <w:r w:rsidR="00D82CAE" w:rsidRPr="00822EFB">
        <w:rPr>
          <w:rFonts w:ascii="PT Astra Serif" w:hAnsi="PT Astra Serif"/>
          <w:sz w:val="28"/>
          <w:szCs w:val="28"/>
        </w:rPr>
        <w:t>%</w:t>
      </w:r>
      <w:r w:rsidR="00B7102A" w:rsidRPr="00B7102A">
        <w:rPr>
          <w:rFonts w:ascii="PT Astra Serif" w:hAnsi="PT Astra Serif"/>
          <w:sz w:val="28"/>
          <w:szCs w:val="28"/>
        </w:rPr>
        <w:t xml:space="preserve"> </w:t>
      </w:r>
      <w:r w:rsidR="00B7102A" w:rsidRPr="00626CD4">
        <w:rPr>
          <w:rFonts w:ascii="PT Astra Serif" w:hAnsi="PT Astra Serif"/>
          <w:sz w:val="28"/>
          <w:szCs w:val="28"/>
        </w:rPr>
        <w:t>к плану</w:t>
      </w:r>
      <w:r w:rsidR="00677AF2" w:rsidRPr="00626CD4">
        <w:rPr>
          <w:rFonts w:ascii="PT Astra Serif" w:hAnsi="PT Astra Serif"/>
          <w:sz w:val="28"/>
          <w:szCs w:val="28"/>
        </w:rPr>
        <w:t>)</w:t>
      </w:r>
      <w:r w:rsidR="008C04AC" w:rsidRPr="00626CD4">
        <w:rPr>
          <w:rFonts w:ascii="PT Astra Serif" w:hAnsi="PT Astra Serif"/>
          <w:sz w:val="28"/>
          <w:szCs w:val="28"/>
        </w:rPr>
        <w:t xml:space="preserve">, а также в значительной части за счет </w:t>
      </w:r>
      <w:r w:rsidRPr="00626CD4">
        <w:rPr>
          <w:rFonts w:ascii="PT Astra Serif" w:hAnsi="PT Astra Serif"/>
          <w:sz w:val="28"/>
          <w:szCs w:val="28"/>
        </w:rPr>
        <w:t>налоговых и неналоговых доходов муниципал</w:t>
      </w:r>
      <w:r w:rsidR="00BA6F96" w:rsidRPr="00626CD4">
        <w:rPr>
          <w:rFonts w:ascii="PT Astra Serif" w:hAnsi="PT Astra Serif"/>
          <w:sz w:val="28"/>
          <w:szCs w:val="28"/>
        </w:rPr>
        <w:t>ьного образования город Тула - 2</w:t>
      </w:r>
      <w:r w:rsidRPr="00626CD4">
        <w:rPr>
          <w:rFonts w:ascii="PT Astra Serif" w:hAnsi="PT Astra Serif"/>
          <w:sz w:val="28"/>
          <w:szCs w:val="28"/>
        </w:rPr>
        <w:t> </w:t>
      </w:r>
      <w:r w:rsidR="00BA6F96" w:rsidRPr="00626CD4">
        <w:rPr>
          <w:rFonts w:ascii="PT Astra Serif" w:hAnsi="PT Astra Serif"/>
          <w:sz w:val="28"/>
          <w:szCs w:val="28"/>
        </w:rPr>
        <w:t>594</w:t>
      </w:r>
      <w:r w:rsidRPr="00626CD4">
        <w:rPr>
          <w:rFonts w:ascii="PT Astra Serif" w:hAnsi="PT Astra Serif"/>
          <w:sz w:val="28"/>
          <w:szCs w:val="28"/>
        </w:rPr>
        <w:t>,</w:t>
      </w:r>
      <w:r w:rsidR="00BA6F96" w:rsidRPr="00626CD4">
        <w:rPr>
          <w:rFonts w:ascii="PT Astra Serif" w:hAnsi="PT Astra Serif"/>
          <w:sz w:val="28"/>
          <w:szCs w:val="28"/>
        </w:rPr>
        <w:t>5</w:t>
      </w:r>
      <w:r w:rsidRPr="00626CD4">
        <w:rPr>
          <w:rFonts w:ascii="PT Astra Serif" w:hAnsi="PT Astra Serif"/>
          <w:sz w:val="28"/>
          <w:szCs w:val="28"/>
        </w:rPr>
        <w:t xml:space="preserve"> млн. руб.</w:t>
      </w:r>
      <w:r w:rsidR="008C04AC" w:rsidRPr="00626CD4">
        <w:rPr>
          <w:rFonts w:ascii="PT Astra Serif" w:hAnsi="PT Astra Serif"/>
          <w:sz w:val="28"/>
          <w:szCs w:val="28"/>
        </w:rPr>
        <w:t xml:space="preserve"> (7</w:t>
      </w:r>
      <w:r w:rsidR="00BA6F96" w:rsidRPr="00626CD4">
        <w:rPr>
          <w:rFonts w:ascii="PT Astra Serif" w:hAnsi="PT Astra Serif"/>
          <w:sz w:val="28"/>
          <w:szCs w:val="28"/>
        </w:rPr>
        <w:t>7</w:t>
      </w:r>
      <w:r w:rsidR="008C04AC" w:rsidRPr="00626CD4">
        <w:rPr>
          <w:rFonts w:ascii="PT Astra Serif" w:hAnsi="PT Astra Serif"/>
          <w:sz w:val="28"/>
          <w:szCs w:val="28"/>
        </w:rPr>
        <w:t>,</w:t>
      </w:r>
      <w:r w:rsidR="00BA6F96" w:rsidRPr="00626CD4">
        <w:rPr>
          <w:rFonts w:ascii="PT Astra Serif" w:hAnsi="PT Astra Serif"/>
          <w:sz w:val="28"/>
          <w:szCs w:val="28"/>
        </w:rPr>
        <w:t>4</w:t>
      </w:r>
      <w:r w:rsidR="008C04AC" w:rsidRPr="00626CD4">
        <w:rPr>
          <w:rFonts w:ascii="PT Astra Serif" w:hAnsi="PT Astra Serif"/>
          <w:sz w:val="28"/>
          <w:szCs w:val="28"/>
        </w:rPr>
        <w:t>%)</w:t>
      </w:r>
      <w:r w:rsidRPr="00626CD4">
        <w:rPr>
          <w:rFonts w:ascii="PT Astra Serif" w:hAnsi="PT Astra Serif"/>
          <w:sz w:val="28"/>
          <w:szCs w:val="28"/>
        </w:rPr>
        <w:t xml:space="preserve">, </w:t>
      </w:r>
      <w:r w:rsidR="0064505E" w:rsidRPr="00626CD4">
        <w:rPr>
          <w:rFonts w:ascii="PT Astra Serif" w:hAnsi="PT Astra Serif"/>
          <w:sz w:val="28"/>
          <w:szCs w:val="28"/>
        </w:rPr>
        <w:t xml:space="preserve">кассовое исполнение </w:t>
      </w:r>
      <w:r w:rsidRPr="00626CD4">
        <w:rPr>
          <w:rFonts w:ascii="PT Astra Serif" w:hAnsi="PT Astra Serif"/>
          <w:sz w:val="28"/>
          <w:szCs w:val="28"/>
        </w:rPr>
        <w:t xml:space="preserve">составило </w:t>
      </w:r>
      <w:r w:rsidR="00BA6F96" w:rsidRPr="00626CD4">
        <w:rPr>
          <w:rFonts w:ascii="PT Astra Serif" w:hAnsi="PT Astra Serif"/>
          <w:sz w:val="28"/>
          <w:szCs w:val="28"/>
        </w:rPr>
        <w:t>2</w:t>
      </w:r>
      <w:r w:rsidRPr="00626CD4">
        <w:rPr>
          <w:rFonts w:ascii="PT Astra Serif" w:hAnsi="PT Astra Serif"/>
          <w:sz w:val="28"/>
          <w:szCs w:val="28"/>
        </w:rPr>
        <w:t> </w:t>
      </w:r>
      <w:r w:rsidR="008C04AC" w:rsidRPr="00626CD4">
        <w:rPr>
          <w:rFonts w:ascii="PT Astra Serif" w:hAnsi="PT Astra Serif"/>
          <w:sz w:val="28"/>
          <w:szCs w:val="28"/>
        </w:rPr>
        <w:t>5</w:t>
      </w:r>
      <w:r w:rsidR="00BA6F96" w:rsidRPr="00626CD4">
        <w:rPr>
          <w:rFonts w:ascii="PT Astra Serif" w:hAnsi="PT Astra Serif"/>
          <w:sz w:val="28"/>
          <w:szCs w:val="28"/>
        </w:rPr>
        <w:t>53</w:t>
      </w:r>
      <w:r w:rsidRPr="00626CD4">
        <w:rPr>
          <w:rFonts w:ascii="PT Astra Serif" w:hAnsi="PT Astra Serif"/>
          <w:sz w:val="28"/>
          <w:szCs w:val="28"/>
        </w:rPr>
        <w:t>,</w:t>
      </w:r>
      <w:r w:rsidR="00BA6F96" w:rsidRPr="00626CD4">
        <w:rPr>
          <w:rFonts w:ascii="PT Astra Serif" w:hAnsi="PT Astra Serif"/>
          <w:sz w:val="28"/>
          <w:szCs w:val="28"/>
        </w:rPr>
        <w:t>4</w:t>
      </w:r>
      <w:r w:rsidRPr="00626CD4">
        <w:rPr>
          <w:rFonts w:ascii="PT Astra Serif" w:hAnsi="PT Astra Serif"/>
          <w:sz w:val="28"/>
          <w:szCs w:val="28"/>
        </w:rPr>
        <w:t xml:space="preserve"> млн. руб. </w:t>
      </w:r>
      <w:r w:rsidR="00677AF2" w:rsidRPr="00626CD4">
        <w:rPr>
          <w:rFonts w:ascii="PT Astra Serif" w:hAnsi="PT Astra Serif"/>
          <w:sz w:val="28"/>
          <w:szCs w:val="28"/>
        </w:rPr>
        <w:t>(</w:t>
      </w:r>
      <w:r w:rsidRPr="00626CD4">
        <w:rPr>
          <w:rFonts w:ascii="PT Astra Serif" w:hAnsi="PT Astra Serif"/>
          <w:sz w:val="28"/>
          <w:szCs w:val="28"/>
        </w:rPr>
        <w:t>9</w:t>
      </w:r>
      <w:r w:rsidR="00BA6F96" w:rsidRPr="00626CD4">
        <w:rPr>
          <w:rFonts w:ascii="PT Astra Serif" w:hAnsi="PT Astra Serif"/>
          <w:sz w:val="28"/>
          <w:szCs w:val="28"/>
        </w:rPr>
        <w:t>8</w:t>
      </w:r>
      <w:r w:rsidRPr="00626CD4">
        <w:rPr>
          <w:rFonts w:ascii="PT Astra Serif" w:hAnsi="PT Astra Serif"/>
          <w:sz w:val="28"/>
          <w:szCs w:val="28"/>
        </w:rPr>
        <w:t>,</w:t>
      </w:r>
      <w:r w:rsidR="008C04AC" w:rsidRPr="00626CD4">
        <w:rPr>
          <w:rFonts w:ascii="PT Astra Serif" w:hAnsi="PT Astra Serif"/>
          <w:sz w:val="28"/>
          <w:szCs w:val="28"/>
        </w:rPr>
        <w:t>4%</w:t>
      </w:r>
      <w:r w:rsidR="00B7102A" w:rsidRPr="00626CD4">
        <w:rPr>
          <w:rFonts w:ascii="PT Astra Serif" w:hAnsi="PT Astra Serif"/>
          <w:sz w:val="28"/>
          <w:szCs w:val="28"/>
        </w:rPr>
        <w:t xml:space="preserve"> к плану</w:t>
      </w:r>
      <w:r w:rsidR="00677AF2" w:rsidRPr="00626CD4">
        <w:rPr>
          <w:rFonts w:ascii="PT Astra Serif" w:hAnsi="PT Astra Serif"/>
          <w:sz w:val="28"/>
          <w:szCs w:val="28"/>
        </w:rPr>
        <w:t>)</w:t>
      </w:r>
      <w:r w:rsidR="008C04AC" w:rsidRPr="00626CD4">
        <w:rPr>
          <w:rFonts w:ascii="PT Astra Serif" w:hAnsi="PT Astra Serif"/>
          <w:sz w:val="28"/>
          <w:szCs w:val="28"/>
        </w:rPr>
        <w:t>.</w:t>
      </w:r>
    </w:p>
    <w:p w14:paraId="4D05E2E0" w14:textId="236839A7" w:rsidR="008A2467" w:rsidRPr="00822EFB" w:rsidRDefault="008A2467" w:rsidP="00A701DB">
      <w:pPr>
        <w:autoSpaceDE w:val="0"/>
        <w:autoSpaceDN w:val="0"/>
        <w:adjustRightInd w:val="0"/>
        <w:spacing w:before="160"/>
        <w:jc w:val="center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b/>
          <w:bCs/>
          <w:sz w:val="28"/>
          <w:szCs w:val="28"/>
        </w:rPr>
        <w:t>Сведения о выполнении мероприятий, степени соответствия запланированных и достигнутых показателей муниципальных программ муниципального образования город Тула</w:t>
      </w:r>
    </w:p>
    <w:p w14:paraId="75DD9B04" w14:textId="77777777" w:rsidR="008A2467" w:rsidRPr="00822EFB" w:rsidRDefault="008A2467" w:rsidP="008A246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190DB05" w14:textId="58CCDFD4" w:rsidR="008A2467" w:rsidRPr="00CB7EC1" w:rsidRDefault="008A2467" w:rsidP="008A246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В рамках реализации </w:t>
      </w:r>
      <w:r w:rsidR="006A2BE0" w:rsidRPr="00822EFB">
        <w:rPr>
          <w:rFonts w:ascii="PT Astra Serif" w:hAnsi="PT Astra Serif"/>
          <w:sz w:val="28"/>
          <w:szCs w:val="28"/>
        </w:rPr>
        <w:t>2</w:t>
      </w:r>
      <w:r w:rsidR="002342C4">
        <w:rPr>
          <w:rFonts w:ascii="PT Astra Serif" w:hAnsi="PT Astra Serif"/>
          <w:sz w:val="28"/>
          <w:szCs w:val="28"/>
        </w:rPr>
        <w:t>5</w:t>
      </w:r>
      <w:r w:rsidR="000D1420" w:rsidRPr="000D1420">
        <w:rPr>
          <w:rStyle w:val="afc"/>
          <w:rFonts w:ascii="PT Astra Serif" w:hAnsi="PT Astra Serif"/>
          <w:sz w:val="28"/>
          <w:szCs w:val="28"/>
        </w:rPr>
        <w:footnoteReference w:customMarkFollows="1" w:id="1"/>
        <w:sym w:font="Symbol" w:char="F02A"/>
      </w:r>
      <w:r w:rsidR="000D1420">
        <w:rPr>
          <w:rStyle w:val="afc"/>
          <w:rFonts w:ascii="PT Astra Serif" w:hAnsi="PT Astra Serif"/>
          <w:sz w:val="28"/>
          <w:szCs w:val="28"/>
        </w:rPr>
        <w:t xml:space="preserve"> </w:t>
      </w:r>
      <w:r w:rsidRPr="00822EFB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="004D1FA0" w:rsidRPr="00822EFB">
        <w:rPr>
          <w:rFonts w:ascii="PT Astra Serif" w:hAnsi="PT Astra Serif"/>
          <w:sz w:val="28"/>
          <w:szCs w:val="28"/>
        </w:rPr>
        <w:t>в 202</w:t>
      </w:r>
      <w:r w:rsidR="002342C4">
        <w:rPr>
          <w:rFonts w:ascii="PT Astra Serif" w:hAnsi="PT Astra Serif"/>
          <w:sz w:val="28"/>
          <w:szCs w:val="28"/>
        </w:rPr>
        <w:t>3</w:t>
      </w:r>
      <w:r w:rsidR="004D1FA0" w:rsidRPr="00822EFB">
        <w:rPr>
          <w:rFonts w:ascii="PT Astra Serif" w:hAnsi="PT Astra Serif"/>
          <w:sz w:val="28"/>
          <w:szCs w:val="28"/>
        </w:rPr>
        <w:t xml:space="preserve"> году </w:t>
      </w:r>
      <w:r w:rsidRPr="00822EFB">
        <w:rPr>
          <w:rFonts w:ascii="PT Astra Serif" w:hAnsi="PT Astra Serif"/>
          <w:sz w:val="28"/>
          <w:szCs w:val="28"/>
        </w:rPr>
        <w:t xml:space="preserve">исполнялось </w:t>
      </w:r>
      <w:r w:rsidRPr="00CB7EC1">
        <w:rPr>
          <w:rFonts w:ascii="PT Astra Serif" w:hAnsi="PT Astra Serif"/>
          <w:sz w:val="28"/>
          <w:szCs w:val="28"/>
        </w:rPr>
        <w:t>2</w:t>
      </w:r>
      <w:r w:rsidR="002342C4">
        <w:rPr>
          <w:rFonts w:ascii="PT Astra Serif" w:hAnsi="PT Astra Serif"/>
          <w:sz w:val="28"/>
          <w:szCs w:val="28"/>
        </w:rPr>
        <w:t>5</w:t>
      </w:r>
      <w:r w:rsidR="008B56B1">
        <w:rPr>
          <w:rFonts w:ascii="PT Astra Serif" w:hAnsi="PT Astra Serif"/>
          <w:sz w:val="28"/>
          <w:szCs w:val="28"/>
        </w:rPr>
        <w:t>8</w:t>
      </w:r>
      <w:r w:rsidRPr="00CB7EC1">
        <w:rPr>
          <w:rFonts w:ascii="PT Astra Serif" w:hAnsi="PT Astra Serif"/>
          <w:sz w:val="28"/>
          <w:szCs w:val="28"/>
        </w:rPr>
        <w:t xml:space="preserve"> мероприяти</w:t>
      </w:r>
      <w:r w:rsidR="00442825">
        <w:rPr>
          <w:rFonts w:ascii="PT Astra Serif" w:hAnsi="PT Astra Serif"/>
          <w:sz w:val="28"/>
          <w:szCs w:val="28"/>
        </w:rPr>
        <w:t>й</w:t>
      </w:r>
      <w:r w:rsidRPr="00CB7EC1">
        <w:rPr>
          <w:rFonts w:ascii="PT Astra Serif" w:hAnsi="PT Astra Serif"/>
          <w:sz w:val="28"/>
          <w:szCs w:val="28"/>
        </w:rPr>
        <w:t>, из них 2</w:t>
      </w:r>
      <w:r w:rsidR="002342C4">
        <w:rPr>
          <w:rFonts w:ascii="PT Astra Serif" w:hAnsi="PT Astra Serif"/>
          <w:sz w:val="28"/>
          <w:szCs w:val="28"/>
        </w:rPr>
        <w:t>35</w:t>
      </w:r>
      <w:r w:rsidRPr="00CB7EC1">
        <w:rPr>
          <w:rFonts w:ascii="PT Astra Serif" w:hAnsi="PT Astra Serif"/>
          <w:sz w:val="28"/>
          <w:szCs w:val="28"/>
        </w:rPr>
        <w:t xml:space="preserve"> мероприяти</w:t>
      </w:r>
      <w:r w:rsidR="00442825">
        <w:rPr>
          <w:rFonts w:ascii="PT Astra Serif" w:hAnsi="PT Astra Serif"/>
          <w:sz w:val="28"/>
          <w:szCs w:val="28"/>
        </w:rPr>
        <w:t>й</w:t>
      </w:r>
      <w:r w:rsidRPr="00CB7EC1">
        <w:rPr>
          <w:rFonts w:ascii="PT Astra Serif" w:hAnsi="PT Astra Serif"/>
          <w:sz w:val="28"/>
          <w:szCs w:val="28"/>
        </w:rPr>
        <w:t xml:space="preserve"> выполнено в полном объеме</w:t>
      </w:r>
      <w:r w:rsidR="00A71B29" w:rsidRPr="00CB7EC1">
        <w:rPr>
          <w:rFonts w:ascii="PT Astra Serif" w:hAnsi="PT Astra Serif"/>
          <w:sz w:val="28"/>
          <w:szCs w:val="28"/>
        </w:rPr>
        <w:t xml:space="preserve"> (9</w:t>
      </w:r>
      <w:r w:rsidR="002342C4">
        <w:rPr>
          <w:rFonts w:ascii="PT Astra Serif" w:hAnsi="PT Astra Serif"/>
          <w:sz w:val="28"/>
          <w:szCs w:val="28"/>
        </w:rPr>
        <w:t>1</w:t>
      </w:r>
      <w:r w:rsidR="00A71B29" w:rsidRPr="00CB7EC1">
        <w:rPr>
          <w:rFonts w:ascii="PT Astra Serif" w:hAnsi="PT Astra Serif"/>
          <w:sz w:val="28"/>
          <w:szCs w:val="28"/>
        </w:rPr>
        <w:t>,</w:t>
      </w:r>
      <w:r w:rsidR="002342C4">
        <w:rPr>
          <w:rFonts w:ascii="PT Astra Serif" w:hAnsi="PT Astra Serif"/>
          <w:sz w:val="28"/>
          <w:szCs w:val="28"/>
        </w:rPr>
        <w:t>1</w:t>
      </w:r>
      <w:r w:rsidR="00A71B29" w:rsidRPr="00CB7EC1">
        <w:rPr>
          <w:rFonts w:ascii="PT Astra Serif" w:hAnsi="PT Astra Serif"/>
          <w:sz w:val="28"/>
          <w:szCs w:val="28"/>
        </w:rPr>
        <w:t xml:space="preserve">%), что </w:t>
      </w:r>
      <w:r w:rsidR="002342C4">
        <w:rPr>
          <w:rFonts w:ascii="PT Astra Serif" w:hAnsi="PT Astra Serif"/>
          <w:sz w:val="28"/>
          <w:szCs w:val="28"/>
        </w:rPr>
        <w:t>ниже</w:t>
      </w:r>
      <w:r w:rsidR="00A71B29" w:rsidRPr="00CB7EC1">
        <w:rPr>
          <w:rFonts w:ascii="PT Astra Serif" w:hAnsi="PT Astra Serif"/>
          <w:sz w:val="28"/>
          <w:szCs w:val="28"/>
        </w:rPr>
        <w:t xml:space="preserve"> уровня выполнения</w:t>
      </w:r>
      <w:r w:rsidR="00DA2DC6" w:rsidRPr="00CB7EC1">
        <w:rPr>
          <w:rFonts w:ascii="PT Astra Serif" w:hAnsi="PT Astra Serif"/>
          <w:sz w:val="28"/>
          <w:szCs w:val="28"/>
        </w:rPr>
        <w:t xml:space="preserve"> мероприятий</w:t>
      </w:r>
      <w:r w:rsidR="00A71B29" w:rsidRPr="00CB7EC1">
        <w:rPr>
          <w:rFonts w:ascii="PT Astra Serif" w:hAnsi="PT Astra Serif"/>
          <w:sz w:val="28"/>
          <w:szCs w:val="28"/>
        </w:rPr>
        <w:t xml:space="preserve"> в 202</w:t>
      </w:r>
      <w:r w:rsidR="002342C4">
        <w:rPr>
          <w:rFonts w:ascii="PT Astra Serif" w:hAnsi="PT Astra Serif"/>
          <w:sz w:val="28"/>
          <w:szCs w:val="28"/>
        </w:rPr>
        <w:t>2</w:t>
      </w:r>
      <w:r w:rsidR="00A71B29" w:rsidRPr="00CB7EC1">
        <w:rPr>
          <w:rFonts w:ascii="PT Astra Serif" w:hAnsi="PT Astra Serif"/>
          <w:sz w:val="28"/>
          <w:szCs w:val="28"/>
        </w:rPr>
        <w:t xml:space="preserve"> году</w:t>
      </w:r>
      <w:r w:rsidR="00DA2DC6" w:rsidRPr="00CB7EC1">
        <w:rPr>
          <w:rFonts w:ascii="PT Astra Serif" w:hAnsi="PT Astra Serif"/>
          <w:sz w:val="28"/>
          <w:szCs w:val="28"/>
        </w:rPr>
        <w:t xml:space="preserve"> (94,</w:t>
      </w:r>
      <w:r w:rsidR="002342C4">
        <w:rPr>
          <w:rFonts w:ascii="PT Astra Serif" w:hAnsi="PT Astra Serif"/>
          <w:sz w:val="28"/>
          <w:szCs w:val="28"/>
        </w:rPr>
        <w:t>3</w:t>
      </w:r>
      <w:r w:rsidR="00DA2DC6" w:rsidRPr="00CB7EC1">
        <w:rPr>
          <w:rFonts w:ascii="PT Astra Serif" w:hAnsi="PT Astra Serif"/>
          <w:sz w:val="28"/>
          <w:szCs w:val="28"/>
        </w:rPr>
        <w:t>%)</w:t>
      </w:r>
      <w:r w:rsidRPr="00CB7EC1">
        <w:rPr>
          <w:rFonts w:ascii="PT Astra Serif" w:hAnsi="PT Astra Serif"/>
          <w:sz w:val="28"/>
          <w:szCs w:val="28"/>
        </w:rPr>
        <w:t>.</w:t>
      </w:r>
    </w:p>
    <w:p w14:paraId="3D2F1E51" w14:textId="77777777" w:rsidR="008A2467" w:rsidRPr="00CB7EC1" w:rsidRDefault="008A2467" w:rsidP="008A24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7EC1">
        <w:rPr>
          <w:rFonts w:ascii="PT Astra Serif" w:hAnsi="PT Astra Serif"/>
          <w:sz w:val="28"/>
          <w:szCs w:val="28"/>
        </w:rPr>
        <w:t>Мероприятия муниципальных программ оценивались по 3</w:t>
      </w:r>
      <w:r w:rsidR="002342C4">
        <w:rPr>
          <w:rFonts w:ascii="PT Astra Serif" w:hAnsi="PT Astra Serif"/>
          <w:sz w:val="28"/>
          <w:szCs w:val="28"/>
        </w:rPr>
        <w:t>19</w:t>
      </w:r>
      <w:r w:rsidRPr="00CB7EC1">
        <w:rPr>
          <w:rFonts w:ascii="PT Astra Serif" w:hAnsi="PT Astra Serif"/>
          <w:sz w:val="28"/>
          <w:szCs w:val="28"/>
        </w:rPr>
        <w:t xml:space="preserve"> показателям, </w:t>
      </w:r>
      <w:r w:rsidR="004D1FA0" w:rsidRPr="00CB7EC1">
        <w:rPr>
          <w:rFonts w:ascii="PT Astra Serif" w:hAnsi="PT Astra Serif"/>
          <w:sz w:val="28"/>
          <w:szCs w:val="28"/>
        </w:rPr>
        <w:t>из них</w:t>
      </w:r>
      <w:r w:rsidRPr="00CB7EC1">
        <w:rPr>
          <w:rFonts w:ascii="PT Astra Serif" w:hAnsi="PT Astra Serif"/>
          <w:sz w:val="28"/>
          <w:szCs w:val="28"/>
        </w:rPr>
        <w:t>:</w:t>
      </w:r>
    </w:p>
    <w:p w14:paraId="53AAD88D" w14:textId="77777777" w:rsidR="008A2467" w:rsidRPr="00CB7EC1" w:rsidRDefault="008A2467" w:rsidP="008A24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7EC1">
        <w:rPr>
          <w:rFonts w:ascii="PT Astra Serif" w:hAnsi="PT Astra Serif"/>
          <w:sz w:val="28"/>
          <w:szCs w:val="28"/>
        </w:rPr>
        <w:t xml:space="preserve">- по </w:t>
      </w:r>
      <w:r w:rsidR="002342C4">
        <w:rPr>
          <w:rFonts w:ascii="PT Astra Serif" w:hAnsi="PT Astra Serif"/>
          <w:sz w:val="28"/>
          <w:szCs w:val="28"/>
        </w:rPr>
        <w:t>184</w:t>
      </w:r>
      <w:r w:rsidRPr="00CB7EC1">
        <w:rPr>
          <w:rFonts w:ascii="PT Astra Serif" w:hAnsi="PT Astra Serif"/>
          <w:sz w:val="28"/>
          <w:szCs w:val="28"/>
        </w:rPr>
        <w:t xml:space="preserve"> показателям (</w:t>
      </w:r>
      <w:r w:rsidR="002342C4">
        <w:rPr>
          <w:rFonts w:ascii="PT Astra Serif" w:hAnsi="PT Astra Serif"/>
          <w:sz w:val="28"/>
          <w:szCs w:val="28"/>
        </w:rPr>
        <w:t>5</w:t>
      </w:r>
      <w:r w:rsidRPr="00CB7EC1">
        <w:rPr>
          <w:rFonts w:ascii="PT Astra Serif" w:hAnsi="PT Astra Serif"/>
          <w:sz w:val="28"/>
          <w:szCs w:val="28"/>
        </w:rPr>
        <w:t>7,</w:t>
      </w:r>
      <w:r w:rsidR="00CB7EC1" w:rsidRPr="00CB7EC1">
        <w:rPr>
          <w:rFonts w:ascii="PT Astra Serif" w:hAnsi="PT Astra Serif"/>
          <w:sz w:val="28"/>
          <w:szCs w:val="28"/>
        </w:rPr>
        <w:t>7</w:t>
      </w:r>
      <w:r w:rsidR="00906BD5" w:rsidRPr="00CB7EC1">
        <w:rPr>
          <w:rFonts w:ascii="PT Astra Serif" w:hAnsi="PT Astra Serif"/>
          <w:sz w:val="28"/>
          <w:szCs w:val="28"/>
        </w:rPr>
        <w:t>%) плановые значения достигнуты;</w:t>
      </w:r>
      <w:r w:rsidRPr="00CB7EC1">
        <w:rPr>
          <w:rFonts w:ascii="PT Astra Serif" w:hAnsi="PT Astra Serif"/>
          <w:sz w:val="28"/>
          <w:szCs w:val="28"/>
        </w:rPr>
        <w:t xml:space="preserve"> </w:t>
      </w:r>
    </w:p>
    <w:p w14:paraId="5C426BDE" w14:textId="77777777" w:rsidR="00906BD5" w:rsidRPr="00CB7EC1" w:rsidRDefault="008A2467" w:rsidP="00906B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7EC1">
        <w:rPr>
          <w:rFonts w:ascii="PT Astra Serif" w:hAnsi="PT Astra Serif"/>
          <w:sz w:val="28"/>
          <w:szCs w:val="28"/>
        </w:rPr>
        <w:t xml:space="preserve">- по </w:t>
      </w:r>
      <w:r w:rsidR="002342C4">
        <w:rPr>
          <w:rFonts w:ascii="PT Astra Serif" w:hAnsi="PT Astra Serif"/>
          <w:sz w:val="28"/>
          <w:szCs w:val="28"/>
        </w:rPr>
        <w:t>84</w:t>
      </w:r>
      <w:r w:rsidRPr="00CB7EC1">
        <w:rPr>
          <w:rFonts w:ascii="PT Astra Serif" w:hAnsi="PT Astra Serif"/>
          <w:sz w:val="28"/>
          <w:szCs w:val="28"/>
        </w:rPr>
        <w:t xml:space="preserve"> показателям (</w:t>
      </w:r>
      <w:r w:rsidR="002342C4">
        <w:rPr>
          <w:rFonts w:ascii="PT Astra Serif" w:hAnsi="PT Astra Serif"/>
          <w:sz w:val="28"/>
          <w:szCs w:val="28"/>
        </w:rPr>
        <w:t>26</w:t>
      </w:r>
      <w:r w:rsidRPr="00CB7EC1">
        <w:rPr>
          <w:rFonts w:ascii="PT Astra Serif" w:hAnsi="PT Astra Serif"/>
          <w:sz w:val="28"/>
          <w:szCs w:val="28"/>
        </w:rPr>
        <w:t>,</w:t>
      </w:r>
      <w:r w:rsidR="002342C4">
        <w:rPr>
          <w:rFonts w:ascii="PT Astra Serif" w:hAnsi="PT Astra Serif"/>
          <w:sz w:val="28"/>
          <w:szCs w:val="28"/>
        </w:rPr>
        <w:t>3</w:t>
      </w:r>
      <w:r w:rsidRPr="00CB7EC1">
        <w:rPr>
          <w:rFonts w:ascii="PT Astra Serif" w:hAnsi="PT Astra Serif"/>
          <w:sz w:val="28"/>
          <w:szCs w:val="28"/>
        </w:rPr>
        <w:t>%) плано</w:t>
      </w:r>
      <w:r w:rsidR="00906BD5" w:rsidRPr="00CB7EC1">
        <w:rPr>
          <w:rFonts w:ascii="PT Astra Serif" w:hAnsi="PT Astra Serif"/>
          <w:sz w:val="28"/>
          <w:szCs w:val="28"/>
        </w:rPr>
        <w:t>вые значения были перевыполнены;</w:t>
      </w:r>
    </w:p>
    <w:p w14:paraId="7B310AE5" w14:textId="66C469BA" w:rsidR="004D1FA0" w:rsidRPr="00CB7EC1" w:rsidRDefault="008A2467" w:rsidP="00906B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7EC1">
        <w:rPr>
          <w:rFonts w:ascii="PT Astra Serif" w:hAnsi="PT Astra Serif"/>
          <w:sz w:val="28"/>
          <w:szCs w:val="28"/>
        </w:rPr>
        <w:t xml:space="preserve">- по </w:t>
      </w:r>
      <w:r w:rsidR="002342C4">
        <w:rPr>
          <w:rFonts w:ascii="PT Astra Serif" w:hAnsi="PT Astra Serif"/>
          <w:sz w:val="28"/>
          <w:szCs w:val="28"/>
        </w:rPr>
        <w:t>51</w:t>
      </w:r>
      <w:r w:rsidRPr="00CB7EC1">
        <w:rPr>
          <w:rFonts w:ascii="PT Astra Serif" w:hAnsi="PT Astra Serif"/>
          <w:sz w:val="28"/>
          <w:szCs w:val="28"/>
        </w:rPr>
        <w:t xml:space="preserve"> показател</w:t>
      </w:r>
      <w:r w:rsidR="00F200C0">
        <w:rPr>
          <w:rFonts w:ascii="PT Astra Serif" w:hAnsi="PT Astra Serif"/>
          <w:sz w:val="28"/>
          <w:szCs w:val="28"/>
        </w:rPr>
        <w:t>ю</w:t>
      </w:r>
      <w:r w:rsidRPr="00CB7EC1">
        <w:rPr>
          <w:rFonts w:ascii="PT Astra Serif" w:hAnsi="PT Astra Serif"/>
          <w:sz w:val="28"/>
          <w:szCs w:val="28"/>
        </w:rPr>
        <w:t xml:space="preserve"> (</w:t>
      </w:r>
      <w:r w:rsidR="002342C4">
        <w:rPr>
          <w:rFonts w:ascii="PT Astra Serif" w:hAnsi="PT Astra Serif"/>
          <w:sz w:val="28"/>
          <w:szCs w:val="28"/>
        </w:rPr>
        <w:t>16</w:t>
      </w:r>
      <w:r w:rsidRPr="00CB7EC1">
        <w:rPr>
          <w:rFonts w:ascii="PT Astra Serif" w:hAnsi="PT Astra Serif"/>
          <w:sz w:val="28"/>
          <w:szCs w:val="28"/>
        </w:rPr>
        <w:t>,</w:t>
      </w:r>
      <w:r w:rsidR="002342C4">
        <w:rPr>
          <w:rFonts w:ascii="PT Astra Serif" w:hAnsi="PT Astra Serif"/>
          <w:sz w:val="28"/>
          <w:szCs w:val="28"/>
        </w:rPr>
        <w:t>0</w:t>
      </w:r>
      <w:r w:rsidRPr="00CB7EC1">
        <w:rPr>
          <w:rFonts w:ascii="PT Astra Serif" w:hAnsi="PT Astra Serif"/>
          <w:sz w:val="28"/>
          <w:szCs w:val="28"/>
        </w:rPr>
        <w:t>%) плановые зн</w:t>
      </w:r>
      <w:r w:rsidR="004D1FA0" w:rsidRPr="00CB7EC1">
        <w:rPr>
          <w:rFonts w:ascii="PT Astra Serif" w:hAnsi="PT Astra Serif"/>
          <w:sz w:val="28"/>
          <w:szCs w:val="28"/>
        </w:rPr>
        <w:t>ачения не выполнены.</w:t>
      </w:r>
    </w:p>
    <w:p w14:paraId="237BFEEF" w14:textId="77777777" w:rsidR="004D1FA0" w:rsidRPr="00CB7EC1" w:rsidRDefault="004D1FA0" w:rsidP="004D1F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B7EC1">
        <w:rPr>
          <w:rFonts w:ascii="PT Astra Serif" w:hAnsi="PT Astra Serif"/>
          <w:sz w:val="28"/>
          <w:szCs w:val="28"/>
        </w:rPr>
        <w:t>Сводная информация о значениях показателей муниципальных программ муниципального образования город Тула, степень достижения плановых значений которых менее 90%</w:t>
      </w:r>
      <w:r w:rsidR="006721BE" w:rsidRPr="00CB7EC1">
        <w:rPr>
          <w:rFonts w:ascii="PT Astra Serif" w:hAnsi="PT Astra Serif"/>
          <w:sz w:val="28"/>
          <w:szCs w:val="28"/>
        </w:rPr>
        <w:t>,</w:t>
      </w:r>
      <w:r w:rsidRPr="00CB7EC1">
        <w:rPr>
          <w:rFonts w:ascii="PT Astra Serif" w:hAnsi="PT Astra Serif"/>
          <w:sz w:val="28"/>
          <w:szCs w:val="28"/>
        </w:rPr>
        <w:t xml:space="preserve"> за 202</w:t>
      </w:r>
      <w:r w:rsidR="002342C4">
        <w:rPr>
          <w:rFonts w:ascii="PT Astra Serif" w:hAnsi="PT Astra Serif"/>
          <w:sz w:val="28"/>
          <w:szCs w:val="28"/>
        </w:rPr>
        <w:t>3</w:t>
      </w:r>
      <w:r w:rsidRPr="00CB7EC1">
        <w:rPr>
          <w:rFonts w:ascii="PT Astra Serif" w:hAnsi="PT Astra Serif"/>
          <w:sz w:val="28"/>
          <w:szCs w:val="28"/>
        </w:rPr>
        <w:t xml:space="preserve"> год представлена в приложении 2 к настоящему отчету.</w:t>
      </w:r>
    </w:p>
    <w:p w14:paraId="66EFE785" w14:textId="0F49BA9A" w:rsidR="00D72D2C" w:rsidRPr="00822EFB" w:rsidRDefault="00657F0B" w:rsidP="00BE74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B7EC1">
        <w:rPr>
          <w:rFonts w:ascii="PT Astra Serif" w:hAnsi="PT Astra Serif"/>
          <w:sz w:val="28"/>
          <w:szCs w:val="28"/>
        </w:rPr>
        <w:t>В</w:t>
      </w:r>
      <w:r w:rsidR="00E42DFC" w:rsidRPr="00CB7EC1">
        <w:rPr>
          <w:rFonts w:ascii="PT Astra Serif" w:hAnsi="PT Astra Serif"/>
          <w:sz w:val="28"/>
          <w:szCs w:val="28"/>
        </w:rPr>
        <w:t xml:space="preserve"> 202</w:t>
      </w:r>
      <w:r w:rsidR="002342C4">
        <w:rPr>
          <w:rFonts w:ascii="PT Astra Serif" w:hAnsi="PT Astra Serif"/>
          <w:sz w:val="28"/>
          <w:szCs w:val="28"/>
        </w:rPr>
        <w:t>3 году из 35</w:t>
      </w:r>
      <w:r w:rsidR="005778B0" w:rsidRPr="00CB7EC1">
        <w:rPr>
          <w:rFonts w:ascii="PT Astra Serif" w:hAnsi="PT Astra Serif"/>
          <w:sz w:val="28"/>
          <w:szCs w:val="28"/>
        </w:rPr>
        <w:t xml:space="preserve"> </w:t>
      </w:r>
      <w:r w:rsidR="00E42DFC" w:rsidRPr="00CB7EC1">
        <w:rPr>
          <w:rFonts w:ascii="PT Astra Serif" w:hAnsi="PT Astra Serif"/>
          <w:sz w:val="28"/>
          <w:szCs w:val="28"/>
        </w:rPr>
        <w:t>показателей</w:t>
      </w:r>
      <w:r w:rsidR="00D72D2C" w:rsidRPr="00CB7EC1">
        <w:rPr>
          <w:rFonts w:ascii="PT Astra Serif" w:hAnsi="PT Astra Serif"/>
          <w:sz w:val="28"/>
          <w:szCs w:val="28"/>
        </w:rPr>
        <w:t>,</w:t>
      </w:r>
      <w:r w:rsidR="00E42DFC" w:rsidRPr="00CB7EC1">
        <w:rPr>
          <w:rFonts w:ascii="PT Astra Serif" w:hAnsi="PT Astra Serif"/>
          <w:sz w:val="28"/>
          <w:szCs w:val="28"/>
        </w:rPr>
        <w:t xml:space="preserve"> предусмотренных соглашениями о предоставлении муниципальному образованию город Тула межбюджетных трансфертов из бюджетов бюджетной системы Российской Федерации (далее – Соглашение)</w:t>
      </w:r>
      <w:r w:rsidR="006721BE" w:rsidRPr="00CB7EC1">
        <w:rPr>
          <w:rFonts w:ascii="PT Astra Serif" w:hAnsi="PT Astra Serif"/>
          <w:sz w:val="28"/>
          <w:szCs w:val="28"/>
        </w:rPr>
        <w:t>,</w:t>
      </w:r>
      <w:r w:rsidR="00D72D2C" w:rsidRPr="00CB7EC1">
        <w:rPr>
          <w:rFonts w:ascii="PT Astra Serif" w:hAnsi="PT Astra Serif"/>
          <w:sz w:val="28"/>
          <w:szCs w:val="28"/>
        </w:rPr>
        <w:t xml:space="preserve"> плановые </w:t>
      </w:r>
      <w:r w:rsidR="00F200C0">
        <w:rPr>
          <w:rFonts w:ascii="PT Astra Serif" w:hAnsi="PT Astra Serif"/>
          <w:sz w:val="28"/>
          <w:szCs w:val="28"/>
        </w:rPr>
        <w:t>значения</w:t>
      </w:r>
      <w:r w:rsidR="00D72D2C" w:rsidRPr="00CB7EC1">
        <w:rPr>
          <w:rFonts w:ascii="PT Astra Serif" w:hAnsi="PT Astra Serif"/>
          <w:sz w:val="28"/>
          <w:szCs w:val="28"/>
        </w:rPr>
        <w:t xml:space="preserve"> были достигнуты по 3</w:t>
      </w:r>
      <w:r w:rsidR="002342C4">
        <w:rPr>
          <w:rFonts w:ascii="PT Astra Serif" w:hAnsi="PT Astra Serif"/>
          <w:sz w:val="28"/>
          <w:szCs w:val="28"/>
        </w:rPr>
        <w:t>4</w:t>
      </w:r>
      <w:r w:rsidR="00D72D2C" w:rsidRPr="00CB7EC1">
        <w:rPr>
          <w:rFonts w:ascii="PT Astra Serif" w:hAnsi="PT Astra Serif"/>
          <w:sz w:val="28"/>
          <w:szCs w:val="28"/>
        </w:rPr>
        <w:t xml:space="preserve"> показателям (9</w:t>
      </w:r>
      <w:r w:rsidR="002342C4">
        <w:rPr>
          <w:rFonts w:ascii="PT Astra Serif" w:hAnsi="PT Astra Serif"/>
          <w:sz w:val="28"/>
          <w:szCs w:val="28"/>
        </w:rPr>
        <w:t>7</w:t>
      </w:r>
      <w:r w:rsidR="00D72D2C" w:rsidRPr="00CB7EC1">
        <w:rPr>
          <w:rFonts w:ascii="PT Astra Serif" w:hAnsi="PT Astra Serif"/>
          <w:sz w:val="28"/>
          <w:szCs w:val="28"/>
        </w:rPr>
        <w:t>,</w:t>
      </w:r>
      <w:r w:rsidR="002342C4">
        <w:rPr>
          <w:rFonts w:ascii="PT Astra Serif" w:hAnsi="PT Astra Serif"/>
          <w:sz w:val="28"/>
          <w:szCs w:val="28"/>
        </w:rPr>
        <w:t>1</w:t>
      </w:r>
      <w:r w:rsidR="00D72D2C" w:rsidRPr="00CB7EC1">
        <w:rPr>
          <w:rFonts w:ascii="PT Astra Serif" w:hAnsi="PT Astra Serif"/>
          <w:sz w:val="28"/>
          <w:szCs w:val="28"/>
        </w:rPr>
        <w:t>%), что выше уровня достижения плановых значений показателей за 202</w:t>
      </w:r>
      <w:r w:rsidR="002342C4">
        <w:rPr>
          <w:rFonts w:ascii="PT Astra Serif" w:hAnsi="PT Astra Serif"/>
          <w:sz w:val="28"/>
          <w:szCs w:val="28"/>
        </w:rPr>
        <w:t>2</w:t>
      </w:r>
      <w:r w:rsidR="00D72D2C" w:rsidRPr="00CB7EC1">
        <w:rPr>
          <w:rFonts w:ascii="PT Astra Serif" w:hAnsi="PT Astra Serif"/>
          <w:sz w:val="28"/>
          <w:szCs w:val="28"/>
        </w:rPr>
        <w:t xml:space="preserve"> год (</w:t>
      </w:r>
      <w:r w:rsidR="002342C4">
        <w:rPr>
          <w:rFonts w:ascii="PT Astra Serif" w:hAnsi="PT Astra Serif"/>
          <w:sz w:val="28"/>
          <w:szCs w:val="28"/>
        </w:rPr>
        <w:t>92</w:t>
      </w:r>
      <w:r w:rsidR="00D72D2C" w:rsidRPr="00CB7EC1">
        <w:rPr>
          <w:rFonts w:ascii="PT Astra Serif" w:hAnsi="PT Astra Serif"/>
          <w:sz w:val="28"/>
          <w:szCs w:val="28"/>
        </w:rPr>
        <w:t>,</w:t>
      </w:r>
      <w:r w:rsidR="002342C4">
        <w:rPr>
          <w:rFonts w:ascii="PT Astra Serif" w:hAnsi="PT Astra Serif"/>
          <w:sz w:val="28"/>
          <w:szCs w:val="28"/>
        </w:rPr>
        <w:t>3</w:t>
      </w:r>
      <w:r w:rsidR="00D72D2C" w:rsidRPr="00CB7EC1">
        <w:rPr>
          <w:rFonts w:ascii="PT Astra Serif" w:hAnsi="PT Astra Serif"/>
          <w:sz w:val="28"/>
          <w:szCs w:val="28"/>
        </w:rPr>
        <w:t>%).</w:t>
      </w:r>
      <w:r w:rsidR="00D72D2C" w:rsidRPr="00822EFB">
        <w:rPr>
          <w:rFonts w:ascii="PT Astra Serif" w:hAnsi="PT Astra Serif"/>
          <w:sz w:val="28"/>
          <w:szCs w:val="28"/>
        </w:rPr>
        <w:t xml:space="preserve"> </w:t>
      </w:r>
    </w:p>
    <w:p w14:paraId="0EA18630" w14:textId="61F008D9" w:rsidR="008A2467" w:rsidRPr="00822EFB" w:rsidRDefault="00442825" w:rsidP="00442825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достигнут результат по</w:t>
      </w:r>
      <w:r w:rsidR="008A2467" w:rsidRPr="00822EFB">
        <w:rPr>
          <w:rFonts w:ascii="PT Astra Serif" w:hAnsi="PT Astra Serif"/>
          <w:sz w:val="28"/>
          <w:szCs w:val="28"/>
        </w:rPr>
        <w:t xml:space="preserve"> </w:t>
      </w:r>
      <w:r w:rsidR="002342C4">
        <w:rPr>
          <w:rFonts w:ascii="PT Astra Serif" w:hAnsi="PT Astra Serif"/>
          <w:sz w:val="28"/>
          <w:szCs w:val="28"/>
        </w:rPr>
        <w:t>1</w:t>
      </w:r>
      <w:r w:rsidR="008A2467" w:rsidRPr="00822EFB">
        <w:rPr>
          <w:rFonts w:ascii="PT Astra Serif" w:hAnsi="PT Astra Serif"/>
          <w:sz w:val="28"/>
          <w:szCs w:val="28"/>
        </w:rPr>
        <w:t xml:space="preserve"> показател</w:t>
      </w:r>
      <w:r w:rsidR="002342C4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2EFB">
        <w:rPr>
          <w:rFonts w:ascii="PT Astra Serif" w:hAnsi="PT Astra Serif"/>
          <w:sz w:val="28"/>
          <w:szCs w:val="28"/>
        </w:rPr>
        <w:t xml:space="preserve">Количество </w:t>
      </w:r>
      <w:r>
        <w:rPr>
          <w:rFonts w:ascii="PT Astra Serif" w:hAnsi="PT Astra Serif"/>
          <w:sz w:val="28"/>
          <w:szCs w:val="28"/>
        </w:rPr>
        <w:t xml:space="preserve">реализованных </w:t>
      </w:r>
      <w:r w:rsidRPr="00822EFB">
        <w:rPr>
          <w:rFonts w:ascii="PT Astra Serif" w:hAnsi="PT Astra Serif"/>
          <w:sz w:val="28"/>
          <w:szCs w:val="28"/>
        </w:rPr>
        <w:t>проектов»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 xml:space="preserve">по </w:t>
      </w:r>
      <w:r w:rsidRPr="00822EFB">
        <w:rPr>
          <w:rFonts w:ascii="PT Astra Serif" w:hAnsi="PT Astra Serif"/>
          <w:i/>
          <w:sz w:val="28"/>
          <w:szCs w:val="28"/>
        </w:rPr>
        <w:t>муниципальной программ</w:t>
      </w:r>
      <w:r>
        <w:rPr>
          <w:rFonts w:ascii="PT Astra Serif" w:hAnsi="PT Astra Serif"/>
          <w:i/>
          <w:sz w:val="28"/>
          <w:szCs w:val="28"/>
        </w:rPr>
        <w:t>е</w:t>
      </w:r>
      <w:r w:rsidRPr="00822EFB">
        <w:rPr>
          <w:rFonts w:ascii="PT Astra Serif" w:hAnsi="PT Astra Serif"/>
          <w:i/>
          <w:sz w:val="28"/>
          <w:szCs w:val="28"/>
        </w:rPr>
        <w:t xml:space="preserve"> «Реализация проекта «Народный бюджет» в муниципальном образовании город Тула»</w:t>
      </w:r>
      <w:r>
        <w:rPr>
          <w:rFonts w:ascii="PT Astra Serif" w:hAnsi="PT Astra Serif"/>
          <w:sz w:val="28"/>
          <w:szCs w:val="28"/>
        </w:rPr>
        <w:t xml:space="preserve"> -</w:t>
      </w:r>
      <w:r w:rsidR="008A2467" w:rsidRPr="00822E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F200C0">
        <w:rPr>
          <w:rFonts w:ascii="PT Astra Serif" w:hAnsi="PT Astra Serif"/>
          <w:sz w:val="28"/>
          <w:szCs w:val="28"/>
        </w:rPr>
        <w:t xml:space="preserve">лановые значения </w:t>
      </w:r>
      <w:r w:rsidR="008A2467" w:rsidRPr="00822EFB">
        <w:rPr>
          <w:rFonts w:ascii="PT Astra Serif" w:hAnsi="PT Astra Serif"/>
          <w:sz w:val="28"/>
          <w:szCs w:val="28"/>
        </w:rPr>
        <w:t xml:space="preserve">- </w:t>
      </w:r>
      <w:r w:rsidR="002F3278">
        <w:rPr>
          <w:rFonts w:ascii="PT Astra Serif" w:hAnsi="PT Astra Serif"/>
          <w:sz w:val="28"/>
          <w:szCs w:val="28"/>
        </w:rPr>
        <w:t>34</w:t>
      </w:r>
      <w:r w:rsidR="008A2467" w:rsidRPr="00822EFB">
        <w:rPr>
          <w:rFonts w:ascii="PT Astra Serif" w:hAnsi="PT Astra Serif"/>
          <w:sz w:val="28"/>
          <w:szCs w:val="28"/>
        </w:rPr>
        <w:t xml:space="preserve"> ед., факт</w:t>
      </w:r>
      <w:r w:rsidR="00F200C0">
        <w:rPr>
          <w:rFonts w:ascii="PT Astra Serif" w:hAnsi="PT Astra Serif"/>
          <w:sz w:val="28"/>
          <w:szCs w:val="28"/>
        </w:rPr>
        <w:t>ическое исполнение</w:t>
      </w:r>
      <w:r w:rsidR="008A2467" w:rsidRPr="00822EFB">
        <w:rPr>
          <w:rFonts w:ascii="PT Astra Serif" w:hAnsi="PT Astra Serif"/>
          <w:sz w:val="28"/>
          <w:szCs w:val="28"/>
        </w:rPr>
        <w:t xml:space="preserve"> – </w:t>
      </w:r>
      <w:r w:rsidR="002F3278">
        <w:rPr>
          <w:rFonts w:ascii="PT Astra Serif" w:hAnsi="PT Astra Serif"/>
          <w:sz w:val="28"/>
          <w:szCs w:val="28"/>
        </w:rPr>
        <w:t>33</w:t>
      </w:r>
      <w:r w:rsidR="008A2467" w:rsidRPr="00822EFB">
        <w:rPr>
          <w:rFonts w:ascii="PT Astra Serif" w:hAnsi="PT Astra Serif"/>
          <w:sz w:val="28"/>
          <w:szCs w:val="28"/>
        </w:rPr>
        <w:t xml:space="preserve"> ед. (</w:t>
      </w:r>
      <w:r w:rsidR="006176BB" w:rsidRPr="00822EFB">
        <w:rPr>
          <w:rFonts w:ascii="PT Astra Serif" w:hAnsi="PT Astra Serif"/>
          <w:sz w:val="28"/>
          <w:szCs w:val="28"/>
        </w:rPr>
        <w:t>9</w:t>
      </w:r>
      <w:r w:rsidR="002F3278">
        <w:rPr>
          <w:rFonts w:ascii="PT Astra Serif" w:hAnsi="PT Astra Serif"/>
          <w:sz w:val="28"/>
          <w:szCs w:val="28"/>
        </w:rPr>
        <w:t>7</w:t>
      </w:r>
      <w:r w:rsidR="008A2467" w:rsidRPr="00822EFB">
        <w:rPr>
          <w:rFonts w:ascii="PT Astra Serif" w:hAnsi="PT Astra Serif"/>
          <w:sz w:val="28"/>
          <w:szCs w:val="28"/>
        </w:rPr>
        <w:t>,</w:t>
      </w:r>
      <w:r w:rsidR="002F3278">
        <w:rPr>
          <w:rFonts w:ascii="PT Astra Serif" w:hAnsi="PT Astra Serif"/>
          <w:sz w:val="28"/>
          <w:szCs w:val="28"/>
        </w:rPr>
        <w:t>1</w:t>
      </w:r>
      <w:r w:rsidR="006176BB" w:rsidRPr="00822EFB">
        <w:rPr>
          <w:rFonts w:ascii="PT Astra Serif" w:hAnsi="PT Astra Serif"/>
          <w:sz w:val="28"/>
          <w:szCs w:val="28"/>
        </w:rPr>
        <w:t>%).</w:t>
      </w:r>
    </w:p>
    <w:p w14:paraId="65A58C78" w14:textId="50906923" w:rsidR="008A2467" w:rsidRPr="00822EFB" w:rsidRDefault="00F200C0" w:rsidP="008160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информации управления по благоустройству администрации города Тулы плановые значения показателя не были достигнуты, в</w:t>
      </w:r>
      <w:r w:rsidR="002F3278" w:rsidRPr="002F3278">
        <w:rPr>
          <w:rFonts w:ascii="PT Astra Serif" w:hAnsi="PT Astra Serif"/>
          <w:sz w:val="28"/>
          <w:szCs w:val="28"/>
        </w:rPr>
        <w:t xml:space="preserve"> связи с неисполнением подрядной организацией </w:t>
      </w:r>
      <w:r>
        <w:rPr>
          <w:rFonts w:ascii="PT Astra Serif" w:hAnsi="PT Astra Serif"/>
          <w:sz w:val="28"/>
          <w:szCs w:val="28"/>
        </w:rPr>
        <w:t xml:space="preserve">работ </w:t>
      </w:r>
      <w:r w:rsidR="002F3278" w:rsidRPr="002F3278">
        <w:rPr>
          <w:rFonts w:ascii="PT Astra Serif" w:hAnsi="PT Astra Serif"/>
          <w:sz w:val="28"/>
          <w:szCs w:val="28"/>
        </w:rPr>
        <w:t>в установленный контрактом срок</w:t>
      </w:r>
      <w:r>
        <w:rPr>
          <w:rFonts w:ascii="PT Astra Serif" w:hAnsi="PT Astra Serif"/>
          <w:sz w:val="28"/>
          <w:szCs w:val="28"/>
        </w:rPr>
        <w:t>. Причиной невыполнения послужили</w:t>
      </w:r>
      <w:r w:rsidR="002F3278" w:rsidRPr="002F3278">
        <w:rPr>
          <w:rFonts w:ascii="PT Astra Serif" w:hAnsi="PT Astra Serif"/>
          <w:sz w:val="28"/>
          <w:szCs w:val="28"/>
        </w:rPr>
        <w:t xml:space="preserve"> неудовлетворительны</w:t>
      </w:r>
      <w:r>
        <w:rPr>
          <w:rFonts w:ascii="PT Astra Serif" w:hAnsi="PT Astra Serif"/>
          <w:sz w:val="28"/>
          <w:szCs w:val="28"/>
        </w:rPr>
        <w:t>е</w:t>
      </w:r>
      <w:r w:rsidR="002F3278" w:rsidRPr="002F3278">
        <w:rPr>
          <w:rFonts w:ascii="PT Astra Serif" w:hAnsi="PT Astra Serif"/>
          <w:sz w:val="28"/>
          <w:szCs w:val="28"/>
        </w:rPr>
        <w:t xml:space="preserve"> погодны</w:t>
      </w:r>
      <w:r>
        <w:rPr>
          <w:rFonts w:ascii="PT Astra Serif" w:hAnsi="PT Astra Serif"/>
          <w:sz w:val="28"/>
          <w:szCs w:val="28"/>
        </w:rPr>
        <w:t>е</w:t>
      </w:r>
      <w:r w:rsidR="002F3278" w:rsidRPr="002F3278">
        <w:rPr>
          <w:rFonts w:ascii="PT Astra Serif" w:hAnsi="PT Astra Serif"/>
          <w:sz w:val="28"/>
          <w:szCs w:val="28"/>
        </w:rPr>
        <w:t xml:space="preserve"> услови</w:t>
      </w:r>
      <w:r>
        <w:rPr>
          <w:rFonts w:ascii="PT Astra Serif" w:hAnsi="PT Astra Serif"/>
          <w:sz w:val="28"/>
          <w:szCs w:val="28"/>
        </w:rPr>
        <w:t>я</w:t>
      </w:r>
      <w:r w:rsidR="002F3278" w:rsidRPr="002F3278">
        <w:rPr>
          <w:rFonts w:ascii="PT Astra Serif" w:hAnsi="PT Astra Serif"/>
          <w:sz w:val="28"/>
          <w:szCs w:val="28"/>
        </w:rPr>
        <w:t>, препятствующи</w:t>
      </w:r>
      <w:r>
        <w:rPr>
          <w:rFonts w:ascii="PT Astra Serif" w:hAnsi="PT Astra Serif"/>
          <w:sz w:val="28"/>
          <w:szCs w:val="28"/>
        </w:rPr>
        <w:t>е</w:t>
      </w:r>
      <w:r w:rsidR="002F3278" w:rsidRPr="002F3278">
        <w:rPr>
          <w:rFonts w:ascii="PT Astra Serif" w:hAnsi="PT Astra Serif"/>
          <w:sz w:val="28"/>
          <w:szCs w:val="28"/>
        </w:rPr>
        <w:t xml:space="preserve"> исполнению работ </w:t>
      </w:r>
      <w:r w:rsidR="00B3582F">
        <w:rPr>
          <w:rFonts w:ascii="PT Astra Serif" w:hAnsi="PT Astra Serif"/>
          <w:sz w:val="28"/>
          <w:szCs w:val="28"/>
        </w:rPr>
        <w:t xml:space="preserve">по благоустройству территории </w:t>
      </w:r>
      <w:r w:rsidR="002F3278" w:rsidRPr="002F3278">
        <w:rPr>
          <w:rFonts w:ascii="PT Astra Serif" w:hAnsi="PT Astra Serif"/>
          <w:sz w:val="28"/>
          <w:szCs w:val="28"/>
        </w:rPr>
        <w:t>с должным качеством</w:t>
      </w:r>
      <w:r w:rsidR="008160BA" w:rsidRPr="00822EFB">
        <w:rPr>
          <w:rFonts w:ascii="PT Astra Serif" w:hAnsi="PT Astra Serif"/>
          <w:sz w:val="28"/>
          <w:szCs w:val="28"/>
        </w:rPr>
        <w:t xml:space="preserve">, </w:t>
      </w:r>
      <w:r w:rsidR="008A2467" w:rsidRPr="00822EFB">
        <w:rPr>
          <w:rFonts w:ascii="PT Astra Serif" w:hAnsi="PT Astra Serif"/>
          <w:sz w:val="28"/>
          <w:szCs w:val="28"/>
        </w:rPr>
        <w:t>что повлекло за собой перенос работ на 202</w:t>
      </w:r>
      <w:r w:rsidR="002F3278">
        <w:rPr>
          <w:rFonts w:ascii="PT Astra Serif" w:hAnsi="PT Astra Serif"/>
          <w:sz w:val="28"/>
          <w:szCs w:val="28"/>
        </w:rPr>
        <w:t>4</w:t>
      </w:r>
      <w:r w:rsidR="008A2467" w:rsidRPr="00822EFB">
        <w:rPr>
          <w:rFonts w:ascii="PT Astra Serif" w:hAnsi="PT Astra Serif"/>
          <w:sz w:val="28"/>
          <w:szCs w:val="28"/>
        </w:rPr>
        <w:t xml:space="preserve"> год. </w:t>
      </w:r>
    </w:p>
    <w:p w14:paraId="1B0AB7CE" w14:textId="77777777" w:rsidR="008E49CD" w:rsidRDefault="008A2467" w:rsidP="008E49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5E0">
        <w:rPr>
          <w:rFonts w:ascii="PT Astra Serif" w:hAnsi="PT Astra Serif"/>
          <w:sz w:val="28"/>
          <w:szCs w:val="28"/>
        </w:rPr>
        <w:t>Следует отметить,</w:t>
      </w:r>
      <w:r w:rsidRPr="00822EFB">
        <w:rPr>
          <w:rFonts w:ascii="PT Astra Serif" w:hAnsi="PT Astra Serif"/>
          <w:sz w:val="28"/>
          <w:szCs w:val="28"/>
        </w:rPr>
        <w:t xml:space="preserve"> что в соответствии с п</w:t>
      </w:r>
      <w:r w:rsidRPr="00822EFB">
        <w:rPr>
          <w:rFonts w:ascii="PT Astra Serif" w:hAnsi="PT Astra Serif"/>
          <w:iCs/>
          <w:sz w:val="28"/>
          <w:szCs w:val="28"/>
        </w:rPr>
        <w:t xml:space="preserve">унктами 16 и 19 Правил формирования, предоставления и распределения субсидий из бюджета Тульской области местным бюджетам  в целях </w:t>
      </w:r>
      <w:proofErr w:type="spellStart"/>
      <w:r w:rsidRPr="00822EFB">
        <w:rPr>
          <w:rFonts w:ascii="PT Astra Serif" w:hAnsi="PT Astra Serif"/>
          <w:iCs/>
          <w:sz w:val="28"/>
          <w:szCs w:val="28"/>
        </w:rPr>
        <w:t>софинансирования</w:t>
      </w:r>
      <w:proofErr w:type="spellEnd"/>
      <w:r w:rsidRPr="00822EFB">
        <w:rPr>
          <w:rFonts w:ascii="PT Astra Serif" w:hAnsi="PT Astra Serif"/>
          <w:iCs/>
          <w:sz w:val="28"/>
          <w:szCs w:val="28"/>
        </w:rPr>
        <w:t xml:space="preserve"> расходных обязательств, утвержденных п</w:t>
      </w:r>
      <w:r w:rsidRPr="00822EFB">
        <w:rPr>
          <w:rFonts w:ascii="PT Astra Serif" w:hAnsi="PT Astra Serif"/>
          <w:sz w:val="28"/>
          <w:szCs w:val="28"/>
        </w:rPr>
        <w:t xml:space="preserve">остановлением правительства Тульской области от 06.02.2014 № 50 «О формировании, предоставлении и распределении субсидий из бюджета Тульской области местным бюджетам в целях </w:t>
      </w:r>
      <w:proofErr w:type="spellStart"/>
      <w:r w:rsidRPr="00822EFB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822EFB">
        <w:rPr>
          <w:rFonts w:ascii="PT Astra Serif" w:hAnsi="PT Astra Serif"/>
          <w:sz w:val="28"/>
          <w:szCs w:val="28"/>
        </w:rPr>
        <w:t xml:space="preserve"> расходных обязательств»,</w:t>
      </w:r>
      <w:r w:rsidRPr="00822EFB">
        <w:rPr>
          <w:rFonts w:ascii="PT Astra Serif" w:hAnsi="PT Astra Serif"/>
          <w:b/>
          <w:i/>
          <w:sz w:val="28"/>
          <w:szCs w:val="28"/>
        </w:rPr>
        <w:t xml:space="preserve"> неисполнение плановых значений показателей ведет к рискам возврата средств из бюджета муниципального образования город Тула</w:t>
      </w:r>
      <w:r w:rsidRPr="00822EFB">
        <w:rPr>
          <w:rFonts w:ascii="PT Astra Serif" w:hAnsi="PT Astra Serif"/>
          <w:sz w:val="28"/>
          <w:szCs w:val="28"/>
        </w:rPr>
        <w:t>.</w:t>
      </w:r>
    </w:p>
    <w:p w14:paraId="195B1C9B" w14:textId="6FF4A015" w:rsidR="00E52651" w:rsidRPr="00E52651" w:rsidRDefault="008A2467" w:rsidP="00E526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Одновременно считаем необходимым отметить, что сохраняется проблема,</w:t>
      </w:r>
      <w:r w:rsidR="00E52651">
        <w:rPr>
          <w:rFonts w:ascii="PT Astra Serif" w:hAnsi="PT Astra Serif"/>
          <w:sz w:val="28"/>
          <w:szCs w:val="28"/>
        </w:rPr>
        <w:t xml:space="preserve"> </w:t>
      </w:r>
      <w:r w:rsidRPr="00822EFB">
        <w:rPr>
          <w:rFonts w:ascii="PT Astra Serif" w:hAnsi="PT Astra Serif"/>
          <w:sz w:val="28"/>
          <w:szCs w:val="28"/>
        </w:rPr>
        <w:t xml:space="preserve">указанная в Сводных аналитических отчетах за предыдущие периоды, которая существенно снижает качество оценки достижения показателей, а именно, по ряду муниципальных программ из года в год достигнутые значения показателей значительно превышают запланированные, что указывает на занижение прогнозной оценки значений показателей. </w:t>
      </w:r>
      <w:r w:rsidR="00E52651" w:rsidRPr="00E52651">
        <w:rPr>
          <w:rFonts w:ascii="PT Astra Serif" w:hAnsi="PT Astra Serif"/>
          <w:sz w:val="28"/>
          <w:szCs w:val="28"/>
        </w:rPr>
        <w:t>В 2023 году из запланированных 319 показателей перевыполнено 84 показателя или 26,3%, что значительно выше аналогичных показателей 2021-2022 годов, которые составили 17% и 10,4% соответственно.</w:t>
      </w:r>
    </w:p>
    <w:p w14:paraId="42D50C01" w14:textId="241D7696" w:rsidR="00A701DB" w:rsidRPr="00822EFB" w:rsidRDefault="008A2467" w:rsidP="008E49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651">
        <w:rPr>
          <w:rFonts w:ascii="PT Astra Serif" w:hAnsi="PT Astra Serif"/>
          <w:sz w:val="28"/>
          <w:szCs w:val="28"/>
        </w:rPr>
        <w:t>Ответственным исполнителям муниципальных программ</w:t>
      </w:r>
      <w:r w:rsidRPr="00822EFB">
        <w:rPr>
          <w:rFonts w:ascii="PT Astra Serif" w:hAnsi="PT Astra Serif"/>
          <w:sz w:val="28"/>
          <w:szCs w:val="28"/>
        </w:rPr>
        <w:t xml:space="preserve"> необходимо учесть данное замечание при дальнейшем планировании показателей.</w:t>
      </w:r>
    </w:p>
    <w:p w14:paraId="023A55B0" w14:textId="77777777" w:rsidR="00A701DB" w:rsidRPr="00822EFB" w:rsidRDefault="00A701DB" w:rsidP="008230B9">
      <w:pPr>
        <w:autoSpaceDE w:val="0"/>
        <w:autoSpaceDN w:val="0"/>
        <w:adjustRightInd w:val="0"/>
        <w:spacing w:before="160"/>
        <w:jc w:val="center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b/>
          <w:bCs/>
          <w:sz w:val="28"/>
          <w:szCs w:val="28"/>
        </w:rPr>
        <w:t xml:space="preserve">Оценка эффективности реализации </w:t>
      </w:r>
      <w:r w:rsidR="005E79AE" w:rsidRPr="00822EFB">
        <w:rPr>
          <w:rFonts w:ascii="PT Astra Serif" w:hAnsi="PT Astra Serif"/>
          <w:b/>
          <w:bCs/>
          <w:sz w:val="28"/>
          <w:szCs w:val="28"/>
        </w:rPr>
        <w:t>муниципальных программ муниципального образования город Тула</w:t>
      </w:r>
    </w:p>
    <w:p w14:paraId="12F5F3D1" w14:textId="41E640EC" w:rsidR="00D819FA" w:rsidRDefault="00D819FA" w:rsidP="00D819FA">
      <w:pPr>
        <w:spacing w:before="16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22EFB">
        <w:rPr>
          <w:rFonts w:ascii="PT Astra Serif" w:hAnsi="PT Astra Serif"/>
          <w:color w:val="000000" w:themeColor="text1"/>
          <w:sz w:val="28"/>
          <w:szCs w:val="28"/>
        </w:rPr>
        <w:t>Оценка эффективности муниципальных программ проведена ответственными исполнителями муниципальных программ в соответствии с Методическими указаниями по оценке эффективности реализации муниципальных программ, утвержденными приказом финансового управления администрации города Тулы от 30.12.2021 № 79 «Об утверждении Методических указаний по разработке, реализации и оценке результативности и эффективности муниципальных программ муниципального образования город Тула</w:t>
      </w:r>
      <w:r w:rsidR="00006ED9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22EF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14:paraId="00975939" w14:textId="77777777" w:rsidR="00A701DB" w:rsidRPr="00822EFB" w:rsidRDefault="00A701DB" w:rsidP="00D819FA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Критериями оценки </w:t>
      </w:r>
      <w:r w:rsidR="00D819FA" w:rsidRPr="00822EFB">
        <w:rPr>
          <w:rFonts w:ascii="PT Astra Serif" w:hAnsi="PT Astra Serif"/>
          <w:sz w:val="28"/>
          <w:szCs w:val="28"/>
        </w:rPr>
        <w:t xml:space="preserve">эффективности муниципальных программ </w:t>
      </w:r>
      <w:r w:rsidRPr="00822EFB">
        <w:rPr>
          <w:rFonts w:ascii="PT Astra Serif" w:hAnsi="PT Astra Serif"/>
          <w:sz w:val="28"/>
          <w:szCs w:val="28"/>
        </w:rPr>
        <w:t xml:space="preserve">являлись: </w:t>
      </w:r>
    </w:p>
    <w:p w14:paraId="49467DFA" w14:textId="77777777" w:rsidR="008E49CD" w:rsidRPr="00822EFB" w:rsidRDefault="008E49CD" w:rsidP="008E49CD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• степень реализации мероприятий</w:t>
      </w:r>
      <w:r>
        <w:rPr>
          <w:rFonts w:ascii="PT Astra Serif" w:hAnsi="PT Astra Serif"/>
          <w:sz w:val="28"/>
          <w:szCs w:val="28"/>
        </w:rPr>
        <w:t xml:space="preserve"> (результатов) структурных элементов муниципальной программы</w:t>
      </w:r>
      <w:r w:rsidRPr="00822EFB">
        <w:rPr>
          <w:rFonts w:ascii="PT Astra Serif" w:hAnsi="PT Astra Serif"/>
          <w:sz w:val="28"/>
          <w:szCs w:val="28"/>
        </w:rPr>
        <w:t>;</w:t>
      </w:r>
    </w:p>
    <w:p w14:paraId="305BC859" w14:textId="77777777" w:rsidR="00906BD5" w:rsidRPr="00822EFB" w:rsidRDefault="00906BD5" w:rsidP="00906BD5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• степень соответствия запланированному уровню затрат на реализацию муниципальной программы;</w:t>
      </w:r>
    </w:p>
    <w:p w14:paraId="4C21CC2F" w14:textId="77777777" w:rsidR="00D819FA" w:rsidRPr="00822EFB" w:rsidRDefault="00D819FA" w:rsidP="00D819FA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>• степень достижения плановых значений показателей муниципальной программы</w:t>
      </w:r>
      <w:r w:rsidR="00906BD5" w:rsidRPr="00822EFB">
        <w:rPr>
          <w:rFonts w:ascii="PT Astra Serif" w:hAnsi="PT Astra Serif"/>
          <w:sz w:val="28"/>
          <w:szCs w:val="28"/>
        </w:rPr>
        <w:t>.</w:t>
      </w:r>
    </w:p>
    <w:p w14:paraId="47A2F659" w14:textId="017F235C" w:rsidR="00273409" w:rsidRPr="00822EFB" w:rsidRDefault="00273409" w:rsidP="0027340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22EFB">
        <w:rPr>
          <w:rFonts w:ascii="PT Astra Serif" w:hAnsi="PT Astra Serif"/>
          <w:sz w:val="28"/>
          <w:szCs w:val="28"/>
        </w:rPr>
        <w:t xml:space="preserve">По итогам оценки эффективности реализации </w:t>
      </w:r>
      <w:r w:rsidR="003D5E14">
        <w:rPr>
          <w:rFonts w:ascii="PT Astra Serif" w:hAnsi="PT Astra Serif"/>
          <w:sz w:val="28"/>
          <w:szCs w:val="28"/>
        </w:rPr>
        <w:t>2</w:t>
      </w:r>
      <w:r w:rsidR="00E52651">
        <w:rPr>
          <w:rFonts w:ascii="PT Astra Serif" w:hAnsi="PT Astra Serif"/>
          <w:sz w:val="28"/>
          <w:szCs w:val="28"/>
        </w:rPr>
        <w:t>5</w:t>
      </w:r>
      <w:r w:rsidR="00E51B65">
        <w:rPr>
          <w:rFonts w:ascii="PT Astra Serif" w:hAnsi="PT Astra Serif"/>
          <w:sz w:val="28"/>
          <w:szCs w:val="28"/>
        </w:rPr>
        <w:t xml:space="preserve"> </w:t>
      </w:r>
      <w:r w:rsidRPr="00822EFB">
        <w:rPr>
          <w:rFonts w:ascii="PT Astra Serif" w:hAnsi="PT Astra Serif"/>
          <w:sz w:val="28"/>
          <w:szCs w:val="28"/>
        </w:rPr>
        <w:t>муниципальных программ за 202</w:t>
      </w:r>
      <w:r w:rsidR="008E49CD">
        <w:rPr>
          <w:rFonts w:ascii="PT Astra Serif" w:hAnsi="PT Astra Serif"/>
          <w:sz w:val="28"/>
          <w:szCs w:val="28"/>
        </w:rPr>
        <w:t>3</w:t>
      </w:r>
      <w:r w:rsidRPr="00822EFB">
        <w:rPr>
          <w:rFonts w:ascii="PT Astra Serif" w:hAnsi="PT Astra Serif"/>
          <w:sz w:val="28"/>
          <w:szCs w:val="28"/>
        </w:rPr>
        <w:t xml:space="preserve"> год:</w:t>
      </w:r>
    </w:p>
    <w:p w14:paraId="51D194EA" w14:textId="77777777" w:rsidR="00273409" w:rsidRPr="00CB7EC1" w:rsidRDefault="006721BE" w:rsidP="0027340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B7EC1">
        <w:rPr>
          <w:rFonts w:ascii="PT Astra Serif" w:hAnsi="PT Astra Serif"/>
          <w:sz w:val="28"/>
          <w:szCs w:val="28"/>
        </w:rPr>
        <w:t>э</w:t>
      </w:r>
      <w:r w:rsidR="00273409" w:rsidRPr="00CB7EC1">
        <w:rPr>
          <w:rFonts w:ascii="PT Astra Serif" w:hAnsi="PT Astra Serif"/>
          <w:sz w:val="28"/>
          <w:szCs w:val="28"/>
        </w:rPr>
        <w:t xml:space="preserve">ффективность </w:t>
      </w:r>
      <w:r w:rsidR="003D5E14">
        <w:rPr>
          <w:rFonts w:ascii="PT Astra Serif" w:hAnsi="PT Astra Serif"/>
          <w:sz w:val="28"/>
          <w:szCs w:val="28"/>
        </w:rPr>
        <w:t>19</w:t>
      </w:r>
      <w:r w:rsidR="00273409" w:rsidRPr="00CB7EC1">
        <w:rPr>
          <w:rFonts w:ascii="PT Astra Serif" w:hAnsi="PT Astra Serif"/>
          <w:sz w:val="28"/>
          <w:szCs w:val="28"/>
        </w:rPr>
        <w:t xml:space="preserve"> муниципальных программ признана высокой (зн</w:t>
      </w:r>
      <w:r w:rsidRPr="00CB7EC1">
        <w:rPr>
          <w:rFonts w:ascii="PT Astra Serif" w:hAnsi="PT Astra Serif"/>
          <w:sz w:val="28"/>
          <w:szCs w:val="28"/>
        </w:rPr>
        <w:t>ачение составляет не менее 0,9);</w:t>
      </w:r>
    </w:p>
    <w:p w14:paraId="704AB404" w14:textId="77777777" w:rsidR="00273409" w:rsidRDefault="006721BE" w:rsidP="0027340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B7EC1">
        <w:rPr>
          <w:rFonts w:ascii="PT Astra Serif" w:hAnsi="PT Astra Serif"/>
          <w:sz w:val="28"/>
          <w:szCs w:val="28"/>
        </w:rPr>
        <w:t>э</w:t>
      </w:r>
      <w:r w:rsidR="00273409" w:rsidRPr="00CB7EC1">
        <w:rPr>
          <w:rFonts w:ascii="PT Astra Serif" w:hAnsi="PT Astra Serif"/>
          <w:sz w:val="28"/>
          <w:szCs w:val="28"/>
        </w:rPr>
        <w:t xml:space="preserve">ффективность </w:t>
      </w:r>
      <w:r w:rsidR="003D5E14">
        <w:rPr>
          <w:rFonts w:ascii="PT Astra Serif" w:hAnsi="PT Astra Serif"/>
          <w:sz w:val="28"/>
          <w:szCs w:val="28"/>
        </w:rPr>
        <w:t>4</w:t>
      </w:r>
      <w:r w:rsidR="00273409" w:rsidRPr="00CB7EC1">
        <w:rPr>
          <w:rFonts w:ascii="PT Astra Serif" w:hAnsi="PT Astra Serif"/>
          <w:sz w:val="28"/>
          <w:szCs w:val="28"/>
        </w:rPr>
        <w:t xml:space="preserve"> муниципальн</w:t>
      </w:r>
      <w:r w:rsidR="00DD21B6" w:rsidRPr="00CB7EC1">
        <w:rPr>
          <w:rFonts w:ascii="PT Astra Serif" w:hAnsi="PT Astra Serif"/>
          <w:sz w:val="28"/>
          <w:szCs w:val="28"/>
        </w:rPr>
        <w:t>ых</w:t>
      </w:r>
      <w:r w:rsidR="00273409" w:rsidRPr="00CB7EC1">
        <w:rPr>
          <w:rFonts w:ascii="PT Astra Serif" w:hAnsi="PT Astra Serif"/>
          <w:sz w:val="28"/>
          <w:szCs w:val="28"/>
        </w:rPr>
        <w:t xml:space="preserve"> программ признана средней (зн</w:t>
      </w:r>
      <w:r w:rsidRPr="00CB7EC1">
        <w:rPr>
          <w:rFonts w:ascii="PT Astra Serif" w:hAnsi="PT Astra Serif"/>
          <w:sz w:val="28"/>
          <w:szCs w:val="28"/>
        </w:rPr>
        <w:t>ачение составляет не менее 0,8)</w:t>
      </w:r>
      <w:r w:rsidR="003D5E14">
        <w:rPr>
          <w:rFonts w:ascii="PT Astra Serif" w:hAnsi="PT Astra Serif"/>
          <w:sz w:val="28"/>
          <w:szCs w:val="28"/>
        </w:rPr>
        <w:t>;</w:t>
      </w:r>
    </w:p>
    <w:p w14:paraId="7CE8E394" w14:textId="33FAF618" w:rsidR="003D5E14" w:rsidRPr="00822EFB" w:rsidRDefault="003D5E14" w:rsidP="0027340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эффективност</w:t>
      </w:r>
      <w:r w:rsidR="00442825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 2 муниципальн</w:t>
      </w:r>
      <w:r w:rsidR="00442825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программ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признана удовлетворительной </w:t>
      </w:r>
      <w:r w:rsidRPr="00CB7EC1">
        <w:rPr>
          <w:rFonts w:ascii="PT Astra Serif" w:hAnsi="PT Astra Serif"/>
          <w:sz w:val="28"/>
          <w:szCs w:val="28"/>
        </w:rPr>
        <w:t>(значение составляет не менее 0,8)</w:t>
      </w:r>
    </w:p>
    <w:p w14:paraId="0D6F94C9" w14:textId="057C3D58" w:rsidR="001C36C6" w:rsidRPr="001C36C6" w:rsidRDefault="001C36C6" w:rsidP="001C36C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135E0">
        <w:rPr>
          <w:rFonts w:ascii="PT Astra Serif" w:hAnsi="PT Astra Serif"/>
          <w:sz w:val="28"/>
          <w:szCs w:val="28"/>
        </w:rPr>
        <w:t xml:space="preserve">Основные результаты реализации муниципальных программ муниципального образования город Тула </w:t>
      </w:r>
      <w:r w:rsidR="00E52651">
        <w:rPr>
          <w:rFonts w:ascii="PT Astra Serif" w:hAnsi="PT Astra Serif"/>
          <w:sz w:val="28"/>
          <w:szCs w:val="28"/>
        </w:rPr>
        <w:t xml:space="preserve">в 2023 году </w:t>
      </w:r>
      <w:r w:rsidR="0004798B" w:rsidRPr="009135E0">
        <w:rPr>
          <w:rFonts w:ascii="PT Astra Serif" w:hAnsi="PT Astra Serif"/>
          <w:sz w:val="28"/>
          <w:szCs w:val="28"/>
        </w:rPr>
        <w:t>представлены</w:t>
      </w:r>
      <w:r w:rsidRPr="009135E0">
        <w:rPr>
          <w:rFonts w:ascii="PT Astra Serif" w:hAnsi="PT Astra Serif"/>
          <w:sz w:val="28"/>
          <w:szCs w:val="28"/>
        </w:rPr>
        <w:t xml:space="preserve"> в приложении 3</w:t>
      </w:r>
      <w:r w:rsidR="0004798B" w:rsidRPr="009135E0">
        <w:rPr>
          <w:rFonts w:ascii="PT Astra Serif" w:hAnsi="PT Astra Serif"/>
          <w:sz w:val="28"/>
          <w:szCs w:val="28"/>
        </w:rPr>
        <w:t xml:space="preserve"> к настоящему отчету</w:t>
      </w:r>
      <w:r w:rsidRPr="009135E0">
        <w:rPr>
          <w:rFonts w:ascii="PT Astra Serif" w:hAnsi="PT Astra Serif"/>
          <w:sz w:val="28"/>
          <w:szCs w:val="28"/>
        </w:rPr>
        <w:t>.</w:t>
      </w:r>
    </w:p>
    <w:sectPr w:rsidR="001C36C6" w:rsidRPr="001C36C6" w:rsidSect="0042493A">
      <w:headerReference w:type="default" r:id="rId8"/>
      <w:footerReference w:type="even" r:id="rId9"/>
      <w:footerReference w:type="default" r:id="rId10"/>
      <w:pgSz w:w="11906" w:h="16838" w:code="9"/>
      <w:pgMar w:top="56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71E2E" w14:textId="77777777" w:rsidR="00391E21" w:rsidRDefault="00391E21">
      <w:r>
        <w:separator/>
      </w:r>
    </w:p>
  </w:endnote>
  <w:endnote w:type="continuationSeparator" w:id="0">
    <w:p w14:paraId="4782EC75" w14:textId="77777777" w:rsidR="00391E21" w:rsidRDefault="003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3ABE" w14:textId="77777777" w:rsidR="00E42DFC" w:rsidRDefault="00E42DFC" w:rsidP="003B27C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2A672F" w14:textId="77777777" w:rsidR="00E42DFC" w:rsidRDefault="00E42DFC" w:rsidP="003B27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EBA02" w14:textId="77777777" w:rsidR="00E42DFC" w:rsidRPr="00873DF1" w:rsidRDefault="00E42DFC" w:rsidP="000C3A8A">
    <w:pPr>
      <w:pStyle w:val="a8"/>
      <w:ind w:right="360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88D10" w14:textId="77777777" w:rsidR="00391E21" w:rsidRDefault="00391E21">
      <w:r>
        <w:separator/>
      </w:r>
    </w:p>
  </w:footnote>
  <w:footnote w:type="continuationSeparator" w:id="0">
    <w:p w14:paraId="13147999" w14:textId="77777777" w:rsidR="00391E21" w:rsidRDefault="00391E21">
      <w:r>
        <w:continuationSeparator/>
      </w:r>
    </w:p>
  </w:footnote>
  <w:footnote w:id="1">
    <w:p w14:paraId="1AC79C10" w14:textId="6E2B5941" w:rsidR="000D1420" w:rsidRDefault="000D1420">
      <w:pPr>
        <w:pStyle w:val="afa"/>
      </w:pPr>
      <w:r w:rsidRPr="000D1420">
        <w:rPr>
          <w:rStyle w:val="afc"/>
          <w:color w:val="000000" w:themeColor="text1"/>
        </w:rPr>
        <w:sym w:font="Symbol" w:char="F02A"/>
      </w:r>
      <w:r w:rsidRPr="000D1420">
        <w:rPr>
          <w:color w:val="000000" w:themeColor="text1"/>
        </w:rPr>
        <w:t xml:space="preserve"> </w:t>
      </w:r>
      <w:r w:rsidRPr="000D1420">
        <w:rPr>
          <w:color w:val="000000" w:themeColor="text1"/>
        </w:rPr>
        <w:t>Отчеты о ходе реализации муниципальных программ предоставлены 25 ответственными исполнителями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455510"/>
      <w:docPartObj>
        <w:docPartGallery w:val="Page Numbers (Top of Page)"/>
        <w:docPartUnique/>
      </w:docPartObj>
    </w:sdtPr>
    <w:sdtEndPr/>
    <w:sdtContent>
      <w:p w14:paraId="57780181" w14:textId="77777777" w:rsidR="00E42DFC" w:rsidRDefault="00E42D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825">
          <w:rPr>
            <w:noProof/>
          </w:rPr>
          <w:t>6</w:t>
        </w:r>
        <w:r>
          <w:fldChar w:fldCharType="end"/>
        </w:r>
      </w:p>
    </w:sdtContent>
  </w:sdt>
  <w:p w14:paraId="31DE9DD6" w14:textId="77777777" w:rsidR="00E42DFC" w:rsidRDefault="00E42D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A11616"/>
    <w:multiLevelType w:val="hybridMultilevel"/>
    <w:tmpl w:val="FBEBF2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376C1A"/>
    <w:multiLevelType w:val="hybridMultilevel"/>
    <w:tmpl w:val="C5A6E704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076414"/>
    <w:multiLevelType w:val="multilevel"/>
    <w:tmpl w:val="09AC7B9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216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 w15:restartNumberingAfterBreak="0">
    <w:nsid w:val="0FA96AB6"/>
    <w:multiLevelType w:val="hybridMultilevel"/>
    <w:tmpl w:val="2B162E8A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471E"/>
    <w:multiLevelType w:val="multilevel"/>
    <w:tmpl w:val="6FBE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6" w15:restartNumberingAfterBreak="0">
    <w:nsid w:val="1F9005A5"/>
    <w:multiLevelType w:val="hybridMultilevel"/>
    <w:tmpl w:val="86E4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D97"/>
    <w:multiLevelType w:val="hybridMultilevel"/>
    <w:tmpl w:val="6E02C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68CA"/>
    <w:multiLevelType w:val="hybridMultilevel"/>
    <w:tmpl w:val="AFCA6A12"/>
    <w:lvl w:ilvl="0" w:tplc="B172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3F3DFE"/>
    <w:multiLevelType w:val="hybridMultilevel"/>
    <w:tmpl w:val="366A097A"/>
    <w:lvl w:ilvl="0" w:tplc="5782B25E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122A"/>
    <w:multiLevelType w:val="multilevel"/>
    <w:tmpl w:val="370C42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1" w15:restartNumberingAfterBreak="0">
    <w:nsid w:val="2F40691A"/>
    <w:multiLevelType w:val="hybridMultilevel"/>
    <w:tmpl w:val="9850CB28"/>
    <w:lvl w:ilvl="0" w:tplc="E5DE0FD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B1AE7"/>
    <w:multiLevelType w:val="hybridMultilevel"/>
    <w:tmpl w:val="74FA027A"/>
    <w:lvl w:ilvl="0" w:tplc="ACF82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B2516A"/>
    <w:multiLevelType w:val="hybridMultilevel"/>
    <w:tmpl w:val="4AAAE922"/>
    <w:lvl w:ilvl="0" w:tplc="8B24831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B47A84"/>
    <w:multiLevelType w:val="hybridMultilevel"/>
    <w:tmpl w:val="B544A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D32DCF"/>
    <w:multiLevelType w:val="hybridMultilevel"/>
    <w:tmpl w:val="28024EB8"/>
    <w:lvl w:ilvl="0" w:tplc="4DF4F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BE241C"/>
    <w:multiLevelType w:val="hybridMultilevel"/>
    <w:tmpl w:val="7C46F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CC2455"/>
    <w:multiLevelType w:val="hybridMultilevel"/>
    <w:tmpl w:val="3C7EFF5A"/>
    <w:lvl w:ilvl="0" w:tplc="0419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18" w15:restartNumberingAfterBreak="0">
    <w:nsid w:val="390823CC"/>
    <w:multiLevelType w:val="hybridMultilevel"/>
    <w:tmpl w:val="B2E0DD4A"/>
    <w:lvl w:ilvl="0" w:tplc="611868B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D648F3"/>
    <w:multiLevelType w:val="hybridMultilevel"/>
    <w:tmpl w:val="95346798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3984"/>
    <w:multiLevelType w:val="hybridMultilevel"/>
    <w:tmpl w:val="285E0A0A"/>
    <w:lvl w:ilvl="0" w:tplc="93F6D31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0D15F7"/>
    <w:multiLevelType w:val="hybridMultilevel"/>
    <w:tmpl w:val="C100B078"/>
    <w:lvl w:ilvl="0" w:tplc="E9644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560654"/>
    <w:multiLevelType w:val="hybridMultilevel"/>
    <w:tmpl w:val="F52A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F4CD7"/>
    <w:multiLevelType w:val="hybridMultilevel"/>
    <w:tmpl w:val="3A0E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C3885"/>
    <w:multiLevelType w:val="hybridMultilevel"/>
    <w:tmpl w:val="FDB8125A"/>
    <w:lvl w:ilvl="0" w:tplc="E5DE0FD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E5DE0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909E7"/>
    <w:multiLevelType w:val="hybridMultilevel"/>
    <w:tmpl w:val="1D907DC2"/>
    <w:lvl w:ilvl="0" w:tplc="242C38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E2744"/>
    <w:multiLevelType w:val="hybridMultilevel"/>
    <w:tmpl w:val="2E306652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5A3895"/>
    <w:multiLevelType w:val="hybridMultilevel"/>
    <w:tmpl w:val="EC68EB6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4F041A2C"/>
    <w:multiLevelType w:val="hybridMultilevel"/>
    <w:tmpl w:val="56FA3E26"/>
    <w:lvl w:ilvl="0" w:tplc="6D722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4738E2"/>
    <w:multiLevelType w:val="hybridMultilevel"/>
    <w:tmpl w:val="E0F6E972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960FB9"/>
    <w:multiLevelType w:val="hybridMultilevel"/>
    <w:tmpl w:val="80EC584E"/>
    <w:lvl w:ilvl="0" w:tplc="C7742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037872"/>
    <w:multiLevelType w:val="hybridMultilevel"/>
    <w:tmpl w:val="C1AEC6FA"/>
    <w:lvl w:ilvl="0" w:tplc="C69259D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5A357F6E"/>
    <w:multiLevelType w:val="hybridMultilevel"/>
    <w:tmpl w:val="E30A94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C1D"/>
    <w:multiLevelType w:val="hybridMultilevel"/>
    <w:tmpl w:val="DADA83D0"/>
    <w:lvl w:ilvl="0" w:tplc="E96448F6">
      <w:start w:val="1"/>
      <w:numFmt w:val="bullet"/>
      <w:lvlText w:val=""/>
      <w:lvlJc w:val="left"/>
      <w:pPr>
        <w:tabs>
          <w:tab w:val="num" w:pos="1415"/>
        </w:tabs>
        <w:ind w:left="21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34" w15:restartNumberingAfterBreak="0">
    <w:nsid w:val="67113BCD"/>
    <w:multiLevelType w:val="hybridMultilevel"/>
    <w:tmpl w:val="CEFE76FE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2714E"/>
    <w:multiLevelType w:val="hybridMultilevel"/>
    <w:tmpl w:val="6E089840"/>
    <w:lvl w:ilvl="0" w:tplc="352C4862">
      <w:start w:val="1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C4750"/>
    <w:multiLevelType w:val="hybridMultilevel"/>
    <w:tmpl w:val="9B92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A4F82"/>
    <w:multiLevelType w:val="hybridMultilevel"/>
    <w:tmpl w:val="E5D4BD5A"/>
    <w:lvl w:ilvl="0" w:tplc="E9644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CD7EA9"/>
    <w:multiLevelType w:val="hybridMultilevel"/>
    <w:tmpl w:val="624A4EC4"/>
    <w:lvl w:ilvl="0" w:tplc="6CC66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EC6462"/>
    <w:multiLevelType w:val="hybridMultilevel"/>
    <w:tmpl w:val="0FD6EBB8"/>
    <w:lvl w:ilvl="0" w:tplc="E9644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3"/>
  </w:num>
  <w:num w:numId="4">
    <w:abstractNumId w:val="6"/>
  </w:num>
  <w:num w:numId="5">
    <w:abstractNumId w:val="4"/>
  </w:num>
  <w:num w:numId="6">
    <w:abstractNumId w:val="18"/>
  </w:num>
  <w:num w:numId="7">
    <w:abstractNumId w:val="5"/>
  </w:num>
  <w:num w:numId="8">
    <w:abstractNumId w:val="14"/>
  </w:num>
  <w:num w:numId="9">
    <w:abstractNumId w:val="2"/>
  </w:num>
  <w:num w:numId="10">
    <w:abstractNumId w:val="11"/>
  </w:num>
  <w:num w:numId="11">
    <w:abstractNumId w:val="26"/>
  </w:num>
  <w:num w:numId="12">
    <w:abstractNumId w:val="7"/>
  </w:num>
  <w:num w:numId="13">
    <w:abstractNumId w:val="21"/>
  </w:num>
  <w:num w:numId="14">
    <w:abstractNumId w:val="39"/>
  </w:num>
  <w:num w:numId="15">
    <w:abstractNumId w:val="37"/>
  </w:num>
  <w:num w:numId="16">
    <w:abstractNumId w:val="19"/>
  </w:num>
  <w:num w:numId="17">
    <w:abstractNumId w:val="24"/>
  </w:num>
  <w:num w:numId="18">
    <w:abstractNumId w:val="34"/>
  </w:num>
  <w:num w:numId="19">
    <w:abstractNumId w:val="29"/>
  </w:num>
  <w:num w:numId="20">
    <w:abstractNumId w:val="35"/>
  </w:num>
  <w:num w:numId="21">
    <w:abstractNumId w:val="30"/>
  </w:num>
  <w:num w:numId="22">
    <w:abstractNumId w:val="3"/>
  </w:num>
  <w:num w:numId="23">
    <w:abstractNumId w:val="38"/>
  </w:num>
  <w:num w:numId="24">
    <w:abstractNumId w:val="31"/>
  </w:num>
  <w:num w:numId="25">
    <w:abstractNumId w:val="10"/>
  </w:num>
  <w:num w:numId="26">
    <w:abstractNumId w:val="20"/>
  </w:num>
  <w:num w:numId="27">
    <w:abstractNumId w:val="28"/>
  </w:num>
  <w:num w:numId="28">
    <w:abstractNumId w:val="12"/>
  </w:num>
  <w:num w:numId="29">
    <w:abstractNumId w:val="8"/>
  </w:num>
  <w:num w:numId="30">
    <w:abstractNumId w:val="15"/>
  </w:num>
  <w:num w:numId="31">
    <w:abstractNumId w:val="9"/>
  </w:num>
  <w:num w:numId="32">
    <w:abstractNumId w:val="25"/>
  </w:num>
  <w:num w:numId="33">
    <w:abstractNumId w:val="1"/>
  </w:num>
  <w:num w:numId="34">
    <w:abstractNumId w:val="27"/>
  </w:num>
  <w:num w:numId="35">
    <w:abstractNumId w:val="36"/>
  </w:num>
  <w:num w:numId="36">
    <w:abstractNumId w:val="17"/>
  </w:num>
  <w:num w:numId="37">
    <w:abstractNumId w:val="16"/>
  </w:num>
  <w:num w:numId="38">
    <w:abstractNumId w:val="22"/>
  </w:num>
  <w:num w:numId="39">
    <w:abstractNumId w:val="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C"/>
    <w:rsid w:val="000006B0"/>
    <w:rsid w:val="00001308"/>
    <w:rsid w:val="00002292"/>
    <w:rsid w:val="0000268C"/>
    <w:rsid w:val="000026C1"/>
    <w:rsid w:val="00003530"/>
    <w:rsid w:val="000050C3"/>
    <w:rsid w:val="000065FA"/>
    <w:rsid w:val="00006ED9"/>
    <w:rsid w:val="0001077C"/>
    <w:rsid w:val="000108F4"/>
    <w:rsid w:val="000116E1"/>
    <w:rsid w:val="00012773"/>
    <w:rsid w:val="00012D20"/>
    <w:rsid w:val="0001366C"/>
    <w:rsid w:val="0001540E"/>
    <w:rsid w:val="00015661"/>
    <w:rsid w:val="000161C9"/>
    <w:rsid w:val="000171C2"/>
    <w:rsid w:val="00017511"/>
    <w:rsid w:val="0002006F"/>
    <w:rsid w:val="0002106A"/>
    <w:rsid w:val="00021545"/>
    <w:rsid w:val="00021B88"/>
    <w:rsid w:val="00022819"/>
    <w:rsid w:val="00023673"/>
    <w:rsid w:val="0002456C"/>
    <w:rsid w:val="00024A06"/>
    <w:rsid w:val="000253F8"/>
    <w:rsid w:val="00026E10"/>
    <w:rsid w:val="00027C03"/>
    <w:rsid w:val="00030202"/>
    <w:rsid w:val="0003026C"/>
    <w:rsid w:val="00030714"/>
    <w:rsid w:val="00031240"/>
    <w:rsid w:val="000316D5"/>
    <w:rsid w:val="00032AF4"/>
    <w:rsid w:val="00033B6D"/>
    <w:rsid w:val="00033C71"/>
    <w:rsid w:val="00033EDA"/>
    <w:rsid w:val="00033FA8"/>
    <w:rsid w:val="000344CE"/>
    <w:rsid w:val="00034524"/>
    <w:rsid w:val="000347F5"/>
    <w:rsid w:val="00034D3C"/>
    <w:rsid w:val="0003609F"/>
    <w:rsid w:val="000366A2"/>
    <w:rsid w:val="00036F7D"/>
    <w:rsid w:val="00040114"/>
    <w:rsid w:val="000405B2"/>
    <w:rsid w:val="0004092C"/>
    <w:rsid w:val="00040B79"/>
    <w:rsid w:val="00042284"/>
    <w:rsid w:val="00044F09"/>
    <w:rsid w:val="000466EB"/>
    <w:rsid w:val="0004798B"/>
    <w:rsid w:val="00047DE9"/>
    <w:rsid w:val="00050EEF"/>
    <w:rsid w:val="0005117E"/>
    <w:rsid w:val="00051283"/>
    <w:rsid w:val="00051AA4"/>
    <w:rsid w:val="00051FD5"/>
    <w:rsid w:val="0005276B"/>
    <w:rsid w:val="00052B4E"/>
    <w:rsid w:val="00052F8B"/>
    <w:rsid w:val="0005363B"/>
    <w:rsid w:val="000536DE"/>
    <w:rsid w:val="000538F7"/>
    <w:rsid w:val="000543E5"/>
    <w:rsid w:val="00054715"/>
    <w:rsid w:val="00054A31"/>
    <w:rsid w:val="00055AC2"/>
    <w:rsid w:val="00056A92"/>
    <w:rsid w:val="00057F27"/>
    <w:rsid w:val="00061BDE"/>
    <w:rsid w:val="00063110"/>
    <w:rsid w:val="00064623"/>
    <w:rsid w:val="00064FA5"/>
    <w:rsid w:val="00066C6E"/>
    <w:rsid w:val="00066CD6"/>
    <w:rsid w:val="00066E7F"/>
    <w:rsid w:val="00067D38"/>
    <w:rsid w:val="00067DC1"/>
    <w:rsid w:val="00072769"/>
    <w:rsid w:val="00072C6F"/>
    <w:rsid w:val="00074297"/>
    <w:rsid w:val="00074756"/>
    <w:rsid w:val="00074EE0"/>
    <w:rsid w:val="000753AA"/>
    <w:rsid w:val="00075885"/>
    <w:rsid w:val="00075C08"/>
    <w:rsid w:val="00075C69"/>
    <w:rsid w:val="00076126"/>
    <w:rsid w:val="00076396"/>
    <w:rsid w:val="000764C1"/>
    <w:rsid w:val="00076ED1"/>
    <w:rsid w:val="00080C05"/>
    <w:rsid w:val="0008172A"/>
    <w:rsid w:val="000818E6"/>
    <w:rsid w:val="000822AC"/>
    <w:rsid w:val="000823CA"/>
    <w:rsid w:val="00084068"/>
    <w:rsid w:val="000840D3"/>
    <w:rsid w:val="000847C1"/>
    <w:rsid w:val="00084C3B"/>
    <w:rsid w:val="00085B48"/>
    <w:rsid w:val="00085B61"/>
    <w:rsid w:val="00086D0B"/>
    <w:rsid w:val="00087236"/>
    <w:rsid w:val="000872D5"/>
    <w:rsid w:val="00087DE0"/>
    <w:rsid w:val="0009095A"/>
    <w:rsid w:val="0009313F"/>
    <w:rsid w:val="00093251"/>
    <w:rsid w:val="000935EC"/>
    <w:rsid w:val="00094577"/>
    <w:rsid w:val="0009474B"/>
    <w:rsid w:val="00094FCE"/>
    <w:rsid w:val="000955B5"/>
    <w:rsid w:val="0009599E"/>
    <w:rsid w:val="00095FDF"/>
    <w:rsid w:val="00096069"/>
    <w:rsid w:val="00096541"/>
    <w:rsid w:val="000965A3"/>
    <w:rsid w:val="00096D6D"/>
    <w:rsid w:val="0009781E"/>
    <w:rsid w:val="000A0A74"/>
    <w:rsid w:val="000A1E7C"/>
    <w:rsid w:val="000A4508"/>
    <w:rsid w:val="000A52DC"/>
    <w:rsid w:val="000A58F8"/>
    <w:rsid w:val="000A633A"/>
    <w:rsid w:val="000A6E59"/>
    <w:rsid w:val="000A7288"/>
    <w:rsid w:val="000A7399"/>
    <w:rsid w:val="000A7EC5"/>
    <w:rsid w:val="000B0F1C"/>
    <w:rsid w:val="000B1421"/>
    <w:rsid w:val="000B1CAF"/>
    <w:rsid w:val="000B2019"/>
    <w:rsid w:val="000B2B15"/>
    <w:rsid w:val="000B2B69"/>
    <w:rsid w:val="000B3812"/>
    <w:rsid w:val="000B397C"/>
    <w:rsid w:val="000B4CED"/>
    <w:rsid w:val="000B4EC3"/>
    <w:rsid w:val="000B53A8"/>
    <w:rsid w:val="000B6183"/>
    <w:rsid w:val="000B6803"/>
    <w:rsid w:val="000B6A7A"/>
    <w:rsid w:val="000B6CC7"/>
    <w:rsid w:val="000C016F"/>
    <w:rsid w:val="000C2A85"/>
    <w:rsid w:val="000C2E8D"/>
    <w:rsid w:val="000C3868"/>
    <w:rsid w:val="000C3A8A"/>
    <w:rsid w:val="000C43C5"/>
    <w:rsid w:val="000C4B32"/>
    <w:rsid w:val="000C4F6D"/>
    <w:rsid w:val="000C5D87"/>
    <w:rsid w:val="000C6DEF"/>
    <w:rsid w:val="000D0833"/>
    <w:rsid w:val="000D0CC0"/>
    <w:rsid w:val="000D0D50"/>
    <w:rsid w:val="000D1420"/>
    <w:rsid w:val="000D1D84"/>
    <w:rsid w:val="000D262D"/>
    <w:rsid w:val="000D5FB4"/>
    <w:rsid w:val="000D6C69"/>
    <w:rsid w:val="000E0245"/>
    <w:rsid w:val="000E0500"/>
    <w:rsid w:val="000E1479"/>
    <w:rsid w:val="000F093E"/>
    <w:rsid w:val="000F0C3C"/>
    <w:rsid w:val="000F0FDE"/>
    <w:rsid w:val="000F1EF8"/>
    <w:rsid w:val="000F2765"/>
    <w:rsid w:val="000F2D02"/>
    <w:rsid w:val="000F340F"/>
    <w:rsid w:val="000F3635"/>
    <w:rsid w:val="000F3B3B"/>
    <w:rsid w:val="000F4644"/>
    <w:rsid w:val="000F48F5"/>
    <w:rsid w:val="000F4D29"/>
    <w:rsid w:val="000F4DD1"/>
    <w:rsid w:val="000F4E59"/>
    <w:rsid w:val="000F5AF3"/>
    <w:rsid w:val="000F5D04"/>
    <w:rsid w:val="000F5D55"/>
    <w:rsid w:val="000F60D8"/>
    <w:rsid w:val="000F6661"/>
    <w:rsid w:val="000F69D8"/>
    <w:rsid w:val="000F6E21"/>
    <w:rsid w:val="000F6FD0"/>
    <w:rsid w:val="000F7041"/>
    <w:rsid w:val="000F765D"/>
    <w:rsid w:val="000F7984"/>
    <w:rsid w:val="0010040D"/>
    <w:rsid w:val="00101614"/>
    <w:rsid w:val="00102132"/>
    <w:rsid w:val="001024CB"/>
    <w:rsid w:val="00102A29"/>
    <w:rsid w:val="00102E0D"/>
    <w:rsid w:val="001030F2"/>
    <w:rsid w:val="00103D7B"/>
    <w:rsid w:val="00103FA1"/>
    <w:rsid w:val="00104023"/>
    <w:rsid w:val="001042CF"/>
    <w:rsid w:val="001043DF"/>
    <w:rsid w:val="001059CA"/>
    <w:rsid w:val="0010633F"/>
    <w:rsid w:val="00106FA2"/>
    <w:rsid w:val="001073A5"/>
    <w:rsid w:val="001079C6"/>
    <w:rsid w:val="001105F6"/>
    <w:rsid w:val="00110CBE"/>
    <w:rsid w:val="0011130E"/>
    <w:rsid w:val="0011215F"/>
    <w:rsid w:val="00112A6A"/>
    <w:rsid w:val="00112CEF"/>
    <w:rsid w:val="00112F1B"/>
    <w:rsid w:val="00113F10"/>
    <w:rsid w:val="00114C4B"/>
    <w:rsid w:val="00114FDC"/>
    <w:rsid w:val="00115DB7"/>
    <w:rsid w:val="0011655B"/>
    <w:rsid w:val="00116740"/>
    <w:rsid w:val="0011708A"/>
    <w:rsid w:val="001171F3"/>
    <w:rsid w:val="00117235"/>
    <w:rsid w:val="00117890"/>
    <w:rsid w:val="00117B4A"/>
    <w:rsid w:val="0012005B"/>
    <w:rsid w:val="00120396"/>
    <w:rsid w:val="00121983"/>
    <w:rsid w:val="00122797"/>
    <w:rsid w:val="0012355E"/>
    <w:rsid w:val="00123EE7"/>
    <w:rsid w:val="001256D7"/>
    <w:rsid w:val="00125C72"/>
    <w:rsid w:val="00125DC0"/>
    <w:rsid w:val="0012704D"/>
    <w:rsid w:val="001308C0"/>
    <w:rsid w:val="00130DE2"/>
    <w:rsid w:val="0013143C"/>
    <w:rsid w:val="001323BF"/>
    <w:rsid w:val="0013393B"/>
    <w:rsid w:val="00133E69"/>
    <w:rsid w:val="00134431"/>
    <w:rsid w:val="00135122"/>
    <w:rsid w:val="001352C0"/>
    <w:rsid w:val="00135879"/>
    <w:rsid w:val="00136543"/>
    <w:rsid w:val="00136E90"/>
    <w:rsid w:val="00136F6F"/>
    <w:rsid w:val="00140984"/>
    <w:rsid w:val="00141495"/>
    <w:rsid w:val="00141ACA"/>
    <w:rsid w:val="00141FC3"/>
    <w:rsid w:val="001426E0"/>
    <w:rsid w:val="00142BEC"/>
    <w:rsid w:val="00144C68"/>
    <w:rsid w:val="00146C1C"/>
    <w:rsid w:val="00146E63"/>
    <w:rsid w:val="001478DC"/>
    <w:rsid w:val="00147A63"/>
    <w:rsid w:val="00150CC1"/>
    <w:rsid w:val="0015109C"/>
    <w:rsid w:val="00151A68"/>
    <w:rsid w:val="001527D1"/>
    <w:rsid w:val="00152BBD"/>
    <w:rsid w:val="00152CF4"/>
    <w:rsid w:val="00152ED7"/>
    <w:rsid w:val="001535A0"/>
    <w:rsid w:val="00153807"/>
    <w:rsid w:val="001539D7"/>
    <w:rsid w:val="00153FBF"/>
    <w:rsid w:val="001549D7"/>
    <w:rsid w:val="00154A20"/>
    <w:rsid w:val="0015553E"/>
    <w:rsid w:val="00157EB7"/>
    <w:rsid w:val="00161872"/>
    <w:rsid w:val="00162DD5"/>
    <w:rsid w:val="00163A67"/>
    <w:rsid w:val="00164349"/>
    <w:rsid w:val="001649E7"/>
    <w:rsid w:val="00164A8D"/>
    <w:rsid w:val="00165220"/>
    <w:rsid w:val="00165277"/>
    <w:rsid w:val="00166E33"/>
    <w:rsid w:val="00167714"/>
    <w:rsid w:val="00170051"/>
    <w:rsid w:val="00170EB0"/>
    <w:rsid w:val="00171BAA"/>
    <w:rsid w:val="00173645"/>
    <w:rsid w:val="00173F4A"/>
    <w:rsid w:val="00174016"/>
    <w:rsid w:val="00175F4C"/>
    <w:rsid w:val="0017686E"/>
    <w:rsid w:val="00176BEF"/>
    <w:rsid w:val="001807F6"/>
    <w:rsid w:val="00180BC0"/>
    <w:rsid w:val="00181582"/>
    <w:rsid w:val="00181968"/>
    <w:rsid w:val="00182DCA"/>
    <w:rsid w:val="001840F5"/>
    <w:rsid w:val="0018575B"/>
    <w:rsid w:val="001857B4"/>
    <w:rsid w:val="0018615D"/>
    <w:rsid w:val="00186EF0"/>
    <w:rsid w:val="001876FA"/>
    <w:rsid w:val="00191F19"/>
    <w:rsid w:val="001922C2"/>
    <w:rsid w:val="00194105"/>
    <w:rsid w:val="00194C97"/>
    <w:rsid w:val="00195B9A"/>
    <w:rsid w:val="0019643E"/>
    <w:rsid w:val="00196984"/>
    <w:rsid w:val="00196AC6"/>
    <w:rsid w:val="00196BF1"/>
    <w:rsid w:val="0019736A"/>
    <w:rsid w:val="00197804"/>
    <w:rsid w:val="001A0154"/>
    <w:rsid w:val="001A0A15"/>
    <w:rsid w:val="001A112D"/>
    <w:rsid w:val="001A1714"/>
    <w:rsid w:val="001A19B6"/>
    <w:rsid w:val="001A1A28"/>
    <w:rsid w:val="001A29C0"/>
    <w:rsid w:val="001A3187"/>
    <w:rsid w:val="001A3351"/>
    <w:rsid w:val="001A352B"/>
    <w:rsid w:val="001A3535"/>
    <w:rsid w:val="001A53A1"/>
    <w:rsid w:val="001A5540"/>
    <w:rsid w:val="001A6F3B"/>
    <w:rsid w:val="001A7FB3"/>
    <w:rsid w:val="001B0633"/>
    <w:rsid w:val="001B0911"/>
    <w:rsid w:val="001B189F"/>
    <w:rsid w:val="001B1DAB"/>
    <w:rsid w:val="001B1FFC"/>
    <w:rsid w:val="001B260D"/>
    <w:rsid w:val="001B2887"/>
    <w:rsid w:val="001B2952"/>
    <w:rsid w:val="001B3073"/>
    <w:rsid w:val="001B34F4"/>
    <w:rsid w:val="001B459B"/>
    <w:rsid w:val="001B50CF"/>
    <w:rsid w:val="001B536E"/>
    <w:rsid w:val="001B6D52"/>
    <w:rsid w:val="001B736B"/>
    <w:rsid w:val="001C01E0"/>
    <w:rsid w:val="001C0F33"/>
    <w:rsid w:val="001C11B1"/>
    <w:rsid w:val="001C234A"/>
    <w:rsid w:val="001C2FF7"/>
    <w:rsid w:val="001C36C6"/>
    <w:rsid w:val="001C3746"/>
    <w:rsid w:val="001C4059"/>
    <w:rsid w:val="001C5AA7"/>
    <w:rsid w:val="001C5E84"/>
    <w:rsid w:val="001C6455"/>
    <w:rsid w:val="001C65F9"/>
    <w:rsid w:val="001C6CBB"/>
    <w:rsid w:val="001D09AA"/>
    <w:rsid w:val="001D114A"/>
    <w:rsid w:val="001D13D7"/>
    <w:rsid w:val="001D194C"/>
    <w:rsid w:val="001D2A5E"/>
    <w:rsid w:val="001D45E7"/>
    <w:rsid w:val="001D545D"/>
    <w:rsid w:val="001D564A"/>
    <w:rsid w:val="001D5994"/>
    <w:rsid w:val="001D6861"/>
    <w:rsid w:val="001D6C45"/>
    <w:rsid w:val="001D6E33"/>
    <w:rsid w:val="001D6F10"/>
    <w:rsid w:val="001E2157"/>
    <w:rsid w:val="001E2933"/>
    <w:rsid w:val="001E371F"/>
    <w:rsid w:val="001E38CA"/>
    <w:rsid w:val="001E5F3D"/>
    <w:rsid w:val="001E62E2"/>
    <w:rsid w:val="001E655E"/>
    <w:rsid w:val="001E6644"/>
    <w:rsid w:val="001F020F"/>
    <w:rsid w:val="001F0DA2"/>
    <w:rsid w:val="001F1C05"/>
    <w:rsid w:val="001F384A"/>
    <w:rsid w:val="001F563A"/>
    <w:rsid w:val="001F5DB5"/>
    <w:rsid w:val="001F5E63"/>
    <w:rsid w:val="001F67D5"/>
    <w:rsid w:val="001F6E1E"/>
    <w:rsid w:val="001F79A1"/>
    <w:rsid w:val="0020093A"/>
    <w:rsid w:val="00201494"/>
    <w:rsid w:val="00202FBD"/>
    <w:rsid w:val="00203B3B"/>
    <w:rsid w:val="00205DCC"/>
    <w:rsid w:val="00206039"/>
    <w:rsid w:val="0020623A"/>
    <w:rsid w:val="00206E90"/>
    <w:rsid w:val="00210F58"/>
    <w:rsid w:val="002122F9"/>
    <w:rsid w:val="002123B5"/>
    <w:rsid w:val="0021277B"/>
    <w:rsid w:val="002129BA"/>
    <w:rsid w:val="00212EAE"/>
    <w:rsid w:val="002131E8"/>
    <w:rsid w:val="002142EE"/>
    <w:rsid w:val="00215374"/>
    <w:rsid w:val="00215EDA"/>
    <w:rsid w:val="00215F8B"/>
    <w:rsid w:val="0021637E"/>
    <w:rsid w:val="002163CF"/>
    <w:rsid w:val="0021641E"/>
    <w:rsid w:val="00216DEF"/>
    <w:rsid w:val="00217690"/>
    <w:rsid w:val="00217853"/>
    <w:rsid w:val="00217DA6"/>
    <w:rsid w:val="00220C32"/>
    <w:rsid w:val="00220E2F"/>
    <w:rsid w:val="00220FF4"/>
    <w:rsid w:val="0022121C"/>
    <w:rsid w:val="00222176"/>
    <w:rsid w:val="00222DAF"/>
    <w:rsid w:val="002243F8"/>
    <w:rsid w:val="002250B0"/>
    <w:rsid w:val="002255A8"/>
    <w:rsid w:val="0022599E"/>
    <w:rsid w:val="00225CC6"/>
    <w:rsid w:val="0022602E"/>
    <w:rsid w:val="002263E4"/>
    <w:rsid w:val="00226505"/>
    <w:rsid w:val="00226B16"/>
    <w:rsid w:val="00230592"/>
    <w:rsid w:val="002307F5"/>
    <w:rsid w:val="00231DC8"/>
    <w:rsid w:val="00232241"/>
    <w:rsid w:val="00232F57"/>
    <w:rsid w:val="00232FEB"/>
    <w:rsid w:val="002335FD"/>
    <w:rsid w:val="00234124"/>
    <w:rsid w:val="002342C4"/>
    <w:rsid w:val="00235B89"/>
    <w:rsid w:val="00235F43"/>
    <w:rsid w:val="002364C0"/>
    <w:rsid w:val="00236537"/>
    <w:rsid w:val="00236A59"/>
    <w:rsid w:val="0023725E"/>
    <w:rsid w:val="002372F7"/>
    <w:rsid w:val="00237886"/>
    <w:rsid w:val="00237A16"/>
    <w:rsid w:val="00241011"/>
    <w:rsid w:val="00241298"/>
    <w:rsid w:val="00241358"/>
    <w:rsid w:val="00241391"/>
    <w:rsid w:val="00241F9E"/>
    <w:rsid w:val="0024301A"/>
    <w:rsid w:val="0024386A"/>
    <w:rsid w:val="00244D88"/>
    <w:rsid w:val="00244E44"/>
    <w:rsid w:val="00244E47"/>
    <w:rsid w:val="00246639"/>
    <w:rsid w:val="00246BBB"/>
    <w:rsid w:val="00247A42"/>
    <w:rsid w:val="0025002E"/>
    <w:rsid w:val="0025028C"/>
    <w:rsid w:val="00250AF1"/>
    <w:rsid w:val="00252068"/>
    <w:rsid w:val="00252302"/>
    <w:rsid w:val="00254753"/>
    <w:rsid w:val="00254FCE"/>
    <w:rsid w:val="002558DF"/>
    <w:rsid w:val="00255ED7"/>
    <w:rsid w:val="0025657D"/>
    <w:rsid w:val="002579F6"/>
    <w:rsid w:val="0026130F"/>
    <w:rsid w:val="0026136C"/>
    <w:rsid w:val="002616E9"/>
    <w:rsid w:val="002639C6"/>
    <w:rsid w:val="00263B88"/>
    <w:rsid w:val="00264E05"/>
    <w:rsid w:val="0026505B"/>
    <w:rsid w:val="00265552"/>
    <w:rsid w:val="00265957"/>
    <w:rsid w:val="00265A7F"/>
    <w:rsid w:val="00265C2C"/>
    <w:rsid w:val="0026699D"/>
    <w:rsid w:val="00266E2D"/>
    <w:rsid w:val="002671FA"/>
    <w:rsid w:val="00267379"/>
    <w:rsid w:val="00270191"/>
    <w:rsid w:val="00270886"/>
    <w:rsid w:val="00270AB2"/>
    <w:rsid w:val="00270B6B"/>
    <w:rsid w:val="00271138"/>
    <w:rsid w:val="0027169E"/>
    <w:rsid w:val="00271AB7"/>
    <w:rsid w:val="00273340"/>
    <w:rsid w:val="00273409"/>
    <w:rsid w:val="00274BF0"/>
    <w:rsid w:val="00274CAE"/>
    <w:rsid w:val="002751DD"/>
    <w:rsid w:val="00275235"/>
    <w:rsid w:val="002752A2"/>
    <w:rsid w:val="00277ECA"/>
    <w:rsid w:val="002806A4"/>
    <w:rsid w:val="00281E89"/>
    <w:rsid w:val="002824AE"/>
    <w:rsid w:val="00282F64"/>
    <w:rsid w:val="00284794"/>
    <w:rsid w:val="00284B05"/>
    <w:rsid w:val="00285B04"/>
    <w:rsid w:val="002862DA"/>
    <w:rsid w:val="0028675F"/>
    <w:rsid w:val="00287EA0"/>
    <w:rsid w:val="00290DDE"/>
    <w:rsid w:val="00290EDB"/>
    <w:rsid w:val="00291A46"/>
    <w:rsid w:val="00294377"/>
    <w:rsid w:val="002947E1"/>
    <w:rsid w:val="00294F7B"/>
    <w:rsid w:val="0029585A"/>
    <w:rsid w:val="00296414"/>
    <w:rsid w:val="00297635"/>
    <w:rsid w:val="00297D80"/>
    <w:rsid w:val="002A0412"/>
    <w:rsid w:val="002A1F46"/>
    <w:rsid w:val="002A3739"/>
    <w:rsid w:val="002A38BF"/>
    <w:rsid w:val="002A3DF4"/>
    <w:rsid w:val="002A417A"/>
    <w:rsid w:val="002A41FE"/>
    <w:rsid w:val="002A4807"/>
    <w:rsid w:val="002A480D"/>
    <w:rsid w:val="002A4DFD"/>
    <w:rsid w:val="002A51B5"/>
    <w:rsid w:val="002A5309"/>
    <w:rsid w:val="002A533E"/>
    <w:rsid w:val="002B0E78"/>
    <w:rsid w:val="002B0F07"/>
    <w:rsid w:val="002B1562"/>
    <w:rsid w:val="002B17C8"/>
    <w:rsid w:val="002B1FE7"/>
    <w:rsid w:val="002B2CBD"/>
    <w:rsid w:val="002B3AB9"/>
    <w:rsid w:val="002B45EB"/>
    <w:rsid w:val="002B4D30"/>
    <w:rsid w:val="002B5A2D"/>
    <w:rsid w:val="002B75CB"/>
    <w:rsid w:val="002B78E8"/>
    <w:rsid w:val="002B7952"/>
    <w:rsid w:val="002C2096"/>
    <w:rsid w:val="002C2647"/>
    <w:rsid w:val="002C2A86"/>
    <w:rsid w:val="002C2AA9"/>
    <w:rsid w:val="002C3993"/>
    <w:rsid w:val="002C3D2E"/>
    <w:rsid w:val="002C40AD"/>
    <w:rsid w:val="002C4FF0"/>
    <w:rsid w:val="002C5BF7"/>
    <w:rsid w:val="002C5C92"/>
    <w:rsid w:val="002C662F"/>
    <w:rsid w:val="002C6B61"/>
    <w:rsid w:val="002C7D8B"/>
    <w:rsid w:val="002D0EC8"/>
    <w:rsid w:val="002D1572"/>
    <w:rsid w:val="002D162C"/>
    <w:rsid w:val="002D2B08"/>
    <w:rsid w:val="002D3701"/>
    <w:rsid w:val="002D3A02"/>
    <w:rsid w:val="002D42EE"/>
    <w:rsid w:val="002D4F99"/>
    <w:rsid w:val="002D51B2"/>
    <w:rsid w:val="002D562B"/>
    <w:rsid w:val="002D5802"/>
    <w:rsid w:val="002D5927"/>
    <w:rsid w:val="002D66C0"/>
    <w:rsid w:val="002D6C81"/>
    <w:rsid w:val="002D7D1E"/>
    <w:rsid w:val="002E0F0B"/>
    <w:rsid w:val="002E2838"/>
    <w:rsid w:val="002E28EF"/>
    <w:rsid w:val="002E5E95"/>
    <w:rsid w:val="002E6F31"/>
    <w:rsid w:val="002E7B3B"/>
    <w:rsid w:val="002E7B5B"/>
    <w:rsid w:val="002F0B1F"/>
    <w:rsid w:val="002F11C6"/>
    <w:rsid w:val="002F1CB0"/>
    <w:rsid w:val="002F1E10"/>
    <w:rsid w:val="002F2977"/>
    <w:rsid w:val="002F3164"/>
    <w:rsid w:val="002F3278"/>
    <w:rsid w:val="002F34AA"/>
    <w:rsid w:val="002F4FA4"/>
    <w:rsid w:val="002F64B4"/>
    <w:rsid w:val="002F6983"/>
    <w:rsid w:val="002F770D"/>
    <w:rsid w:val="002F7944"/>
    <w:rsid w:val="0030014D"/>
    <w:rsid w:val="00301C90"/>
    <w:rsid w:val="003020F4"/>
    <w:rsid w:val="00302AA7"/>
    <w:rsid w:val="00303827"/>
    <w:rsid w:val="00305E76"/>
    <w:rsid w:val="00307364"/>
    <w:rsid w:val="00307726"/>
    <w:rsid w:val="00307868"/>
    <w:rsid w:val="00312C9B"/>
    <w:rsid w:val="00312F68"/>
    <w:rsid w:val="00313568"/>
    <w:rsid w:val="00313A26"/>
    <w:rsid w:val="00313D21"/>
    <w:rsid w:val="00314689"/>
    <w:rsid w:val="00314B52"/>
    <w:rsid w:val="0031525F"/>
    <w:rsid w:val="00315330"/>
    <w:rsid w:val="00315AAC"/>
    <w:rsid w:val="00316103"/>
    <w:rsid w:val="0031685F"/>
    <w:rsid w:val="003173B0"/>
    <w:rsid w:val="00317852"/>
    <w:rsid w:val="003204F3"/>
    <w:rsid w:val="00320836"/>
    <w:rsid w:val="00321323"/>
    <w:rsid w:val="003221CC"/>
    <w:rsid w:val="003244FB"/>
    <w:rsid w:val="00324B68"/>
    <w:rsid w:val="00326F54"/>
    <w:rsid w:val="0032785A"/>
    <w:rsid w:val="00330B02"/>
    <w:rsid w:val="00332082"/>
    <w:rsid w:val="0033209C"/>
    <w:rsid w:val="00332157"/>
    <w:rsid w:val="00332477"/>
    <w:rsid w:val="00332DFE"/>
    <w:rsid w:val="003336F7"/>
    <w:rsid w:val="00333929"/>
    <w:rsid w:val="00334009"/>
    <w:rsid w:val="003341EB"/>
    <w:rsid w:val="00334C60"/>
    <w:rsid w:val="00334CE1"/>
    <w:rsid w:val="003352A7"/>
    <w:rsid w:val="003359B0"/>
    <w:rsid w:val="00337235"/>
    <w:rsid w:val="0034013A"/>
    <w:rsid w:val="003404AA"/>
    <w:rsid w:val="00341E18"/>
    <w:rsid w:val="0034218B"/>
    <w:rsid w:val="00342CC8"/>
    <w:rsid w:val="0034377D"/>
    <w:rsid w:val="00345264"/>
    <w:rsid w:val="003457C8"/>
    <w:rsid w:val="0034682D"/>
    <w:rsid w:val="00346A67"/>
    <w:rsid w:val="003477F6"/>
    <w:rsid w:val="00347A98"/>
    <w:rsid w:val="0035159E"/>
    <w:rsid w:val="00351BFE"/>
    <w:rsid w:val="0035274A"/>
    <w:rsid w:val="00352F9A"/>
    <w:rsid w:val="003535E6"/>
    <w:rsid w:val="00354489"/>
    <w:rsid w:val="00355016"/>
    <w:rsid w:val="003554DD"/>
    <w:rsid w:val="00355635"/>
    <w:rsid w:val="0035567F"/>
    <w:rsid w:val="00355AE4"/>
    <w:rsid w:val="003560FC"/>
    <w:rsid w:val="0035770E"/>
    <w:rsid w:val="0035776E"/>
    <w:rsid w:val="003579A0"/>
    <w:rsid w:val="00357A59"/>
    <w:rsid w:val="00357C52"/>
    <w:rsid w:val="0036138F"/>
    <w:rsid w:val="00361C87"/>
    <w:rsid w:val="00361D28"/>
    <w:rsid w:val="00362A27"/>
    <w:rsid w:val="00363837"/>
    <w:rsid w:val="00363D81"/>
    <w:rsid w:val="00364978"/>
    <w:rsid w:val="0037058B"/>
    <w:rsid w:val="00372489"/>
    <w:rsid w:val="00372660"/>
    <w:rsid w:val="00372B54"/>
    <w:rsid w:val="003735F7"/>
    <w:rsid w:val="00373DFD"/>
    <w:rsid w:val="0037528F"/>
    <w:rsid w:val="0037556F"/>
    <w:rsid w:val="00375D2B"/>
    <w:rsid w:val="00377E2F"/>
    <w:rsid w:val="0038095C"/>
    <w:rsid w:val="00380A03"/>
    <w:rsid w:val="00380C79"/>
    <w:rsid w:val="003813BB"/>
    <w:rsid w:val="00381CBF"/>
    <w:rsid w:val="00381E0F"/>
    <w:rsid w:val="00382653"/>
    <w:rsid w:val="00382BFA"/>
    <w:rsid w:val="0038360A"/>
    <w:rsid w:val="00383EBB"/>
    <w:rsid w:val="0038482E"/>
    <w:rsid w:val="003850B9"/>
    <w:rsid w:val="00386980"/>
    <w:rsid w:val="00386DAE"/>
    <w:rsid w:val="00387278"/>
    <w:rsid w:val="00387972"/>
    <w:rsid w:val="00390C18"/>
    <w:rsid w:val="00391582"/>
    <w:rsid w:val="00391AA7"/>
    <w:rsid w:val="00391D85"/>
    <w:rsid w:val="00391E21"/>
    <w:rsid w:val="003927C7"/>
    <w:rsid w:val="003935F0"/>
    <w:rsid w:val="00394300"/>
    <w:rsid w:val="00394832"/>
    <w:rsid w:val="00395A07"/>
    <w:rsid w:val="00396426"/>
    <w:rsid w:val="00396436"/>
    <w:rsid w:val="003978C3"/>
    <w:rsid w:val="003A006C"/>
    <w:rsid w:val="003A0B15"/>
    <w:rsid w:val="003A1F0B"/>
    <w:rsid w:val="003A2036"/>
    <w:rsid w:val="003A292B"/>
    <w:rsid w:val="003A2DD1"/>
    <w:rsid w:val="003A3D05"/>
    <w:rsid w:val="003A5C68"/>
    <w:rsid w:val="003A5DF1"/>
    <w:rsid w:val="003A63F3"/>
    <w:rsid w:val="003A687B"/>
    <w:rsid w:val="003B0100"/>
    <w:rsid w:val="003B1207"/>
    <w:rsid w:val="003B1F81"/>
    <w:rsid w:val="003B27C4"/>
    <w:rsid w:val="003B47B9"/>
    <w:rsid w:val="003B531C"/>
    <w:rsid w:val="003B6A7D"/>
    <w:rsid w:val="003B6E8E"/>
    <w:rsid w:val="003B6F0C"/>
    <w:rsid w:val="003B75E0"/>
    <w:rsid w:val="003B7656"/>
    <w:rsid w:val="003C0478"/>
    <w:rsid w:val="003C233C"/>
    <w:rsid w:val="003C2636"/>
    <w:rsid w:val="003C27E9"/>
    <w:rsid w:val="003C34ED"/>
    <w:rsid w:val="003C3615"/>
    <w:rsid w:val="003C3835"/>
    <w:rsid w:val="003C499E"/>
    <w:rsid w:val="003C54FC"/>
    <w:rsid w:val="003C6016"/>
    <w:rsid w:val="003C61A6"/>
    <w:rsid w:val="003C65E1"/>
    <w:rsid w:val="003C67D2"/>
    <w:rsid w:val="003C6EB4"/>
    <w:rsid w:val="003C7A38"/>
    <w:rsid w:val="003D0060"/>
    <w:rsid w:val="003D00E6"/>
    <w:rsid w:val="003D12B5"/>
    <w:rsid w:val="003D223F"/>
    <w:rsid w:val="003D2B04"/>
    <w:rsid w:val="003D31C0"/>
    <w:rsid w:val="003D404A"/>
    <w:rsid w:val="003D41B8"/>
    <w:rsid w:val="003D4557"/>
    <w:rsid w:val="003D4DA8"/>
    <w:rsid w:val="003D5E14"/>
    <w:rsid w:val="003D77CB"/>
    <w:rsid w:val="003E0EA9"/>
    <w:rsid w:val="003E0F76"/>
    <w:rsid w:val="003E1200"/>
    <w:rsid w:val="003E20F3"/>
    <w:rsid w:val="003E34D0"/>
    <w:rsid w:val="003E3A0F"/>
    <w:rsid w:val="003E45BD"/>
    <w:rsid w:val="003E567C"/>
    <w:rsid w:val="003E583A"/>
    <w:rsid w:val="003E5EFE"/>
    <w:rsid w:val="003E62D4"/>
    <w:rsid w:val="003E6A36"/>
    <w:rsid w:val="003E6A93"/>
    <w:rsid w:val="003E7F77"/>
    <w:rsid w:val="003F00B9"/>
    <w:rsid w:val="003F0407"/>
    <w:rsid w:val="003F0484"/>
    <w:rsid w:val="003F0B89"/>
    <w:rsid w:val="003F22C2"/>
    <w:rsid w:val="003F34D3"/>
    <w:rsid w:val="003F3693"/>
    <w:rsid w:val="003F41B5"/>
    <w:rsid w:val="003F472A"/>
    <w:rsid w:val="003F50BC"/>
    <w:rsid w:val="003F534F"/>
    <w:rsid w:val="003F5886"/>
    <w:rsid w:val="003F5A04"/>
    <w:rsid w:val="003F6FD9"/>
    <w:rsid w:val="00400BB2"/>
    <w:rsid w:val="0040153C"/>
    <w:rsid w:val="004021D7"/>
    <w:rsid w:val="004024D1"/>
    <w:rsid w:val="00402630"/>
    <w:rsid w:val="00402C10"/>
    <w:rsid w:val="00402F46"/>
    <w:rsid w:val="0040319B"/>
    <w:rsid w:val="00404513"/>
    <w:rsid w:val="00405607"/>
    <w:rsid w:val="00405C48"/>
    <w:rsid w:val="00406C77"/>
    <w:rsid w:val="0040787B"/>
    <w:rsid w:val="0041050E"/>
    <w:rsid w:val="00410E4E"/>
    <w:rsid w:val="0041137B"/>
    <w:rsid w:val="00412C11"/>
    <w:rsid w:val="004130C1"/>
    <w:rsid w:val="004136E6"/>
    <w:rsid w:val="004149BD"/>
    <w:rsid w:val="00415EF9"/>
    <w:rsid w:val="00416614"/>
    <w:rsid w:val="00416A47"/>
    <w:rsid w:val="004175CC"/>
    <w:rsid w:val="00420148"/>
    <w:rsid w:val="004205ED"/>
    <w:rsid w:val="0042118C"/>
    <w:rsid w:val="004219EC"/>
    <w:rsid w:val="00421FAE"/>
    <w:rsid w:val="004231B8"/>
    <w:rsid w:val="004241D4"/>
    <w:rsid w:val="00424877"/>
    <w:rsid w:val="0042493A"/>
    <w:rsid w:val="00425144"/>
    <w:rsid w:val="004260B0"/>
    <w:rsid w:val="00426143"/>
    <w:rsid w:val="004263D7"/>
    <w:rsid w:val="00426D2B"/>
    <w:rsid w:val="00426F3E"/>
    <w:rsid w:val="00427D69"/>
    <w:rsid w:val="004302A5"/>
    <w:rsid w:val="00430A74"/>
    <w:rsid w:val="00430DA0"/>
    <w:rsid w:val="00431B61"/>
    <w:rsid w:val="004321B4"/>
    <w:rsid w:val="00432B56"/>
    <w:rsid w:val="00432C29"/>
    <w:rsid w:val="004338BE"/>
    <w:rsid w:val="00433C6C"/>
    <w:rsid w:val="00434582"/>
    <w:rsid w:val="00434866"/>
    <w:rsid w:val="00434D92"/>
    <w:rsid w:val="004357CA"/>
    <w:rsid w:val="00435AA4"/>
    <w:rsid w:val="004378A0"/>
    <w:rsid w:val="00437E70"/>
    <w:rsid w:val="00437E7F"/>
    <w:rsid w:val="00441C20"/>
    <w:rsid w:val="0044201F"/>
    <w:rsid w:val="004427A7"/>
    <w:rsid w:val="00442825"/>
    <w:rsid w:val="00443713"/>
    <w:rsid w:val="00443A58"/>
    <w:rsid w:val="00444454"/>
    <w:rsid w:val="00444743"/>
    <w:rsid w:val="00444FD6"/>
    <w:rsid w:val="004456BB"/>
    <w:rsid w:val="00445C31"/>
    <w:rsid w:val="00446244"/>
    <w:rsid w:val="004468A1"/>
    <w:rsid w:val="004472F7"/>
    <w:rsid w:val="0044779B"/>
    <w:rsid w:val="00447F37"/>
    <w:rsid w:val="00450E2B"/>
    <w:rsid w:val="004513FC"/>
    <w:rsid w:val="00451900"/>
    <w:rsid w:val="00451C8E"/>
    <w:rsid w:val="00451D44"/>
    <w:rsid w:val="00452510"/>
    <w:rsid w:val="00452DDD"/>
    <w:rsid w:val="00452F63"/>
    <w:rsid w:val="0045353C"/>
    <w:rsid w:val="004549A8"/>
    <w:rsid w:val="00455008"/>
    <w:rsid w:val="004554C6"/>
    <w:rsid w:val="00455FFB"/>
    <w:rsid w:val="00457448"/>
    <w:rsid w:val="00457900"/>
    <w:rsid w:val="00457976"/>
    <w:rsid w:val="0046171C"/>
    <w:rsid w:val="00461E4E"/>
    <w:rsid w:val="00462093"/>
    <w:rsid w:val="00463F70"/>
    <w:rsid w:val="00464604"/>
    <w:rsid w:val="00465242"/>
    <w:rsid w:val="00465D4B"/>
    <w:rsid w:val="00465F20"/>
    <w:rsid w:val="00466EAE"/>
    <w:rsid w:val="00466F58"/>
    <w:rsid w:val="00467499"/>
    <w:rsid w:val="00467B40"/>
    <w:rsid w:val="00467B99"/>
    <w:rsid w:val="0047018A"/>
    <w:rsid w:val="004701F7"/>
    <w:rsid w:val="00471141"/>
    <w:rsid w:val="004728CB"/>
    <w:rsid w:val="00475125"/>
    <w:rsid w:val="00476BE3"/>
    <w:rsid w:val="00480A39"/>
    <w:rsid w:val="0048244C"/>
    <w:rsid w:val="00482C93"/>
    <w:rsid w:val="004830F0"/>
    <w:rsid w:val="0048404B"/>
    <w:rsid w:val="004844C3"/>
    <w:rsid w:val="00484A10"/>
    <w:rsid w:val="00484BAA"/>
    <w:rsid w:val="00485E6D"/>
    <w:rsid w:val="0048706E"/>
    <w:rsid w:val="00487689"/>
    <w:rsid w:val="00487BED"/>
    <w:rsid w:val="00487FCF"/>
    <w:rsid w:val="00490364"/>
    <w:rsid w:val="004924E7"/>
    <w:rsid w:val="0049403F"/>
    <w:rsid w:val="004942DE"/>
    <w:rsid w:val="00494CE5"/>
    <w:rsid w:val="00495117"/>
    <w:rsid w:val="004963A0"/>
    <w:rsid w:val="004A005C"/>
    <w:rsid w:val="004A1B90"/>
    <w:rsid w:val="004A1C71"/>
    <w:rsid w:val="004A1FC0"/>
    <w:rsid w:val="004A2CC8"/>
    <w:rsid w:val="004A31F9"/>
    <w:rsid w:val="004A3C9E"/>
    <w:rsid w:val="004A4430"/>
    <w:rsid w:val="004A49CA"/>
    <w:rsid w:val="004A541B"/>
    <w:rsid w:val="004A56CA"/>
    <w:rsid w:val="004A595A"/>
    <w:rsid w:val="004A6093"/>
    <w:rsid w:val="004A654D"/>
    <w:rsid w:val="004A68F3"/>
    <w:rsid w:val="004B07F8"/>
    <w:rsid w:val="004B1E3F"/>
    <w:rsid w:val="004B327F"/>
    <w:rsid w:val="004B32E7"/>
    <w:rsid w:val="004B3846"/>
    <w:rsid w:val="004B3913"/>
    <w:rsid w:val="004B3966"/>
    <w:rsid w:val="004B4343"/>
    <w:rsid w:val="004B4CB9"/>
    <w:rsid w:val="004B5D44"/>
    <w:rsid w:val="004B67F3"/>
    <w:rsid w:val="004B6AD3"/>
    <w:rsid w:val="004C0BD0"/>
    <w:rsid w:val="004C14CC"/>
    <w:rsid w:val="004C165A"/>
    <w:rsid w:val="004C186D"/>
    <w:rsid w:val="004C1AA6"/>
    <w:rsid w:val="004C2D7B"/>
    <w:rsid w:val="004C3412"/>
    <w:rsid w:val="004C3878"/>
    <w:rsid w:val="004C441F"/>
    <w:rsid w:val="004C4F93"/>
    <w:rsid w:val="004C6109"/>
    <w:rsid w:val="004C63CE"/>
    <w:rsid w:val="004C6A65"/>
    <w:rsid w:val="004C72B7"/>
    <w:rsid w:val="004C7578"/>
    <w:rsid w:val="004C7626"/>
    <w:rsid w:val="004D1A4F"/>
    <w:rsid w:val="004D1FA0"/>
    <w:rsid w:val="004D3482"/>
    <w:rsid w:val="004D3EBE"/>
    <w:rsid w:val="004D3FBF"/>
    <w:rsid w:val="004D4D94"/>
    <w:rsid w:val="004D501B"/>
    <w:rsid w:val="004D50AB"/>
    <w:rsid w:val="004D70D6"/>
    <w:rsid w:val="004E00A8"/>
    <w:rsid w:val="004E0231"/>
    <w:rsid w:val="004E029A"/>
    <w:rsid w:val="004E14C5"/>
    <w:rsid w:val="004E18FA"/>
    <w:rsid w:val="004E1D87"/>
    <w:rsid w:val="004E1E31"/>
    <w:rsid w:val="004E2129"/>
    <w:rsid w:val="004E241A"/>
    <w:rsid w:val="004E29AC"/>
    <w:rsid w:val="004E31CF"/>
    <w:rsid w:val="004E31FA"/>
    <w:rsid w:val="004E3307"/>
    <w:rsid w:val="004E3682"/>
    <w:rsid w:val="004E485F"/>
    <w:rsid w:val="004E5A09"/>
    <w:rsid w:val="004E5E9D"/>
    <w:rsid w:val="004E5EB0"/>
    <w:rsid w:val="004E7AB2"/>
    <w:rsid w:val="004E7B43"/>
    <w:rsid w:val="004F31AF"/>
    <w:rsid w:val="004F4928"/>
    <w:rsid w:val="004F4D33"/>
    <w:rsid w:val="004F4F09"/>
    <w:rsid w:val="004F6BA7"/>
    <w:rsid w:val="004F7E6D"/>
    <w:rsid w:val="00501517"/>
    <w:rsid w:val="0050163D"/>
    <w:rsid w:val="00501F3C"/>
    <w:rsid w:val="005055D9"/>
    <w:rsid w:val="0050569A"/>
    <w:rsid w:val="00505E42"/>
    <w:rsid w:val="00506ABB"/>
    <w:rsid w:val="00506D62"/>
    <w:rsid w:val="00507C28"/>
    <w:rsid w:val="005102EF"/>
    <w:rsid w:val="00510DA2"/>
    <w:rsid w:val="00511152"/>
    <w:rsid w:val="00511396"/>
    <w:rsid w:val="0051159A"/>
    <w:rsid w:val="00511FBE"/>
    <w:rsid w:val="00512215"/>
    <w:rsid w:val="00514D70"/>
    <w:rsid w:val="00515468"/>
    <w:rsid w:val="0051718F"/>
    <w:rsid w:val="005173E0"/>
    <w:rsid w:val="0051777B"/>
    <w:rsid w:val="00517851"/>
    <w:rsid w:val="00520E1D"/>
    <w:rsid w:val="0052138F"/>
    <w:rsid w:val="00522167"/>
    <w:rsid w:val="005221FF"/>
    <w:rsid w:val="0052230D"/>
    <w:rsid w:val="00523AA3"/>
    <w:rsid w:val="00525966"/>
    <w:rsid w:val="00525D18"/>
    <w:rsid w:val="00525DFE"/>
    <w:rsid w:val="00530AEC"/>
    <w:rsid w:val="005311A3"/>
    <w:rsid w:val="00532493"/>
    <w:rsid w:val="005326F3"/>
    <w:rsid w:val="005346B3"/>
    <w:rsid w:val="00534F37"/>
    <w:rsid w:val="00537130"/>
    <w:rsid w:val="00537F02"/>
    <w:rsid w:val="00540280"/>
    <w:rsid w:val="00540921"/>
    <w:rsid w:val="00540E70"/>
    <w:rsid w:val="00541608"/>
    <w:rsid w:val="00541F3E"/>
    <w:rsid w:val="00543906"/>
    <w:rsid w:val="00543EB9"/>
    <w:rsid w:val="005444AD"/>
    <w:rsid w:val="005459C0"/>
    <w:rsid w:val="00545B00"/>
    <w:rsid w:val="00547FAA"/>
    <w:rsid w:val="00550DAE"/>
    <w:rsid w:val="0055112B"/>
    <w:rsid w:val="005514B3"/>
    <w:rsid w:val="00552AF8"/>
    <w:rsid w:val="00553963"/>
    <w:rsid w:val="00553F4F"/>
    <w:rsid w:val="00554278"/>
    <w:rsid w:val="00554C17"/>
    <w:rsid w:val="00554EA3"/>
    <w:rsid w:val="00555DD0"/>
    <w:rsid w:val="005561D6"/>
    <w:rsid w:val="0055649A"/>
    <w:rsid w:val="00557630"/>
    <w:rsid w:val="005603E2"/>
    <w:rsid w:val="005616D0"/>
    <w:rsid w:val="005617F7"/>
    <w:rsid w:val="0056280F"/>
    <w:rsid w:val="00562D76"/>
    <w:rsid w:val="005634EB"/>
    <w:rsid w:val="00563D19"/>
    <w:rsid w:val="00563F50"/>
    <w:rsid w:val="005645E0"/>
    <w:rsid w:val="00564D58"/>
    <w:rsid w:val="0056661F"/>
    <w:rsid w:val="00566DF3"/>
    <w:rsid w:val="00570EBC"/>
    <w:rsid w:val="005721D1"/>
    <w:rsid w:val="005729FA"/>
    <w:rsid w:val="0057365B"/>
    <w:rsid w:val="00574AFC"/>
    <w:rsid w:val="00574B9A"/>
    <w:rsid w:val="00574C91"/>
    <w:rsid w:val="005750B7"/>
    <w:rsid w:val="0057541E"/>
    <w:rsid w:val="00575589"/>
    <w:rsid w:val="0057755E"/>
    <w:rsid w:val="005778B0"/>
    <w:rsid w:val="00577AD2"/>
    <w:rsid w:val="00577B85"/>
    <w:rsid w:val="0058016B"/>
    <w:rsid w:val="0058022D"/>
    <w:rsid w:val="005810FA"/>
    <w:rsid w:val="005814B3"/>
    <w:rsid w:val="00581CB7"/>
    <w:rsid w:val="00582DC9"/>
    <w:rsid w:val="00583BC7"/>
    <w:rsid w:val="00583FA8"/>
    <w:rsid w:val="00584096"/>
    <w:rsid w:val="00584B13"/>
    <w:rsid w:val="0058618B"/>
    <w:rsid w:val="005869C9"/>
    <w:rsid w:val="00590D8C"/>
    <w:rsid w:val="0059108F"/>
    <w:rsid w:val="005919FE"/>
    <w:rsid w:val="00591DB5"/>
    <w:rsid w:val="005921F7"/>
    <w:rsid w:val="00594E21"/>
    <w:rsid w:val="00595904"/>
    <w:rsid w:val="005960D8"/>
    <w:rsid w:val="00596DBC"/>
    <w:rsid w:val="005A05F8"/>
    <w:rsid w:val="005A0995"/>
    <w:rsid w:val="005A099F"/>
    <w:rsid w:val="005A0E38"/>
    <w:rsid w:val="005A2B7C"/>
    <w:rsid w:val="005A32CB"/>
    <w:rsid w:val="005A350D"/>
    <w:rsid w:val="005A35F4"/>
    <w:rsid w:val="005A3EDF"/>
    <w:rsid w:val="005A44E0"/>
    <w:rsid w:val="005A4E46"/>
    <w:rsid w:val="005A50A5"/>
    <w:rsid w:val="005A54B4"/>
    <w:rsid w:val="005A54C2"/>
    <w:rsid w:val="005A64AD"/>
    <w:rsid w:val="005A6628"/>
    <w:rsid w:val="005B030D"/>
    <w:rsid w:val="005B0503"/>
    <w:rsid w:val="005B066A"/>
    <w:rsid w:val="005B0CE1"/>
    <w:rsid w:val="005B3964"/>
    <w:rsid w:val="005B5015"/>
    <w:rsid w:val="005B506E"/>
    <w:rsid w:val="005B5B6B"/>
    <w:rsid w:val="005B6078"/>
    <w:rsid w:val="005B60C6"/>
    <w:rsid w:val="005B6321"/>
    <w:rsid w:val="005B6BCA"/>
    <w:rsid w:val="005C072F"/>
    <w:rsid w:val="005C1F1A"/>
    <w:rsid w:val="005C2C69"/>
    <w:rsid w:val="005C38B9"/>
    <w:rsid w:val="005C3E53"/>
    <w:rsid w:val="005C4292"/>
    <w:rsid w:val="005C4F14"/>
    <w:rsid w:val="005C501B"/>
    <w:rsid w:val="005C55C3"/>
    <w:rsid w:val="005C59CF"/>
    <w:rsid w:val="005C5BC7"/>
    <w:rsid w:val="005C5D9E"/>
    <w:rsid w:val="005C678F"/>
    <w:rsid w:val="005C6F4E"/>
    <w:rsid w:val="005C701B"/>
    <w:rsid w:val="005C7E6B"/>
    <w:rsid w:val="005D1D77"/>
    <w:rsid w:val="005D2C58"/>
    <w:rsid w:val="005D38FB"/>
    <w:rsid w:val="005D4D79"/>
    <w:rsid w:val="005D566D"/>
    <w:rsid w:val="005D5F64"/>
    <w:rsid w:val="005D664B"/>
    <w:rsid w:val="005D6AA7"/>
    <w:rsid w:val="005D7126"/>
    <w:rsid w:val="005D7934"/>
    <w:rsid w:val="005E03A7"/>
    <w:rsid w:val="005E0DBD"/>
    <w:rsid w:val="005E163C"/>
    <w:rsid w:val="005E1F22"/>
    <w:rsid w:val="005E234F"/>
    <w:rsid w:val="005E2997"/>
    <w:rsid w:val="005E3CDC"/>
    <w:rsid w:val="005E4EC0"/>
    <w:rsid w:val="005E560F"/>
    <w:rsid w:val="005E6753"/>
    <w:rsid w:val="005E6C01"/>
    <w:rsid w:val="005E79AE"/>
    <w:rsid w:val="005F1768"/>
    <w:rsid w:val="005F262D"/>
    <w:rsid w:val="005F37C9"/>
    <w:rsid w:val="005F3D60"/>
    <w:rsid w:val="005F40FD"/>
    <w:rsid w:val="005F4267"/>
    <w:rsid w:val="005F66A0"/>
    <w:rsid w:val="005F66C7"/>
    <w:rsid w:val="005F7C65"/>
    <w:rsid w:val="005F7CD8"/>
    <w:rsid w:val="00602383"/>
    <w:rsid w:val="006024A3"/>
    <w:rsid w:val="00605221"/>
    <w:rsid w:val="0060563B"/>
    <w:rsid w:val="00605D5D"/>
    <w:rsid w:val="00605D69"/>
    <w:rsid w:val="00606C93"/>
    <w:rsid w:val="00606D61"/>
    <w:rsid w:val="0060748C"/>
    <w:rsid w:val="00607984"/>
    <w:rsid w:val="0061215B"/>
    <w:rsid w:val="00612391"/>
    <w:rsid w:val="00613178"/>
    <w:rsid w:val="00613FB8"/>
    <w:rsid w:val="00615088"/>
    <w:rsid w:val="00615097"/>
    <w:rsid w:val="00615419"/>
    <w:rsid w:val="006156F6"/>
    <w:rsid w:val="00615BA2"/>
    <w:rsid w:val="006162B1"/>
    <w:rsid w:val="006162EF"/>
    <w:rsid w:val="00616434"/>
    <w:rsid w:val="00616988"/>
    <w:rsid w:val="006169CB"/>
    <w:rsid w:val="00616E82"/>
    <w:rsid w:val="006176BB"/>
    <w:rsid w:val="00617D3E"/>
    <w:rsid w:val="00617FB5"/>
    <w:rsid w:val="0062081F"/>
    <w:rsid w:val="006211BA"/>
    <w:rsid w:val="00622541"/>
    <w:rsid w:val="00622DF5"/>
    <w:rsid w:val="006230D9"/>
    <w:rsid w:val="00623E4A"/>
    <w:rsid w:val="00624896"/>
    <w:rsid w:val="00624BC6"/>
    <w:rsid w:val="00624C5F"/>
    <w:rsid w:val="00624C8F"/>
    <w:rsid w:val="00624D9A"/>
    <w:rsid w:val="00625174"/>
    <w:rsid w:val="00626516"/>
    <w:rsid w:val="0062698A"/>
    <w:rsid w:val="00626CD4"/>
    <w:rsid w:val="00627FCC"/>
    <w:rsid w:val="0063127C"/>
    <w:rsid w:val="00631425"/>
    <w:rsid w:val="00632304"/>
    <w:rsid w:val="006332EB"/>
    <w:rsid w:val="00633BC9"/>
    <w:rsid w:val="006340FA"/>
    <w:rsid w:val="0063502A"/>
    <w:rsid w:val="006354C2"/>
    <w:rsid w:val="00635BDC"/>
    <w:rsid w:val="006362CA"/>
    <w:rsid w:val="0063787B"/>
    <w:rsid w:val="0063791C"/>
    <w:rsid w:val="006379F0"/>
    <w:rsid w:val="00637A1F"/>
    <w:rsid w:val="00637F63"/>
    <w:rsid w:val="00640096"/>
    <w:rsid w:val="00642074"/>
    <w:rsid w:val="00642200"/>
    <w:rsid w:val="00642EF8"/>
    <w:rsid w:val="00643306"/>
    <w:rsid w:val="00643EF9"/>
    <w:rsid w:val="0064505E"/>
    <w:rsid w:val="00646338"/>
    <w:rsid w:val="006469CE"/>
    <w:rsid w:val="006506E0"/>
    <w:rsid w:val="006508C5"/>
    <w:rsid w:val="006509B2"/>
    <w:rsid w:val="00650B73"/>
    <w:rsid w:val="00650FFF"/>
    <w:rsid w:val="006512DA"/>
    <w:rsid w:val="0065221B"/>
    <w:rsid w:val="00654849"/>
    <w:rsid w:val="00655139"/>
    <w:rsid w:val="006569A1"/>
    <w:rsid w:val="00657F0B"/>
    <w:rsid w:val="006601F1"/>
    <w:rsid w:val="006608CA"/>
    <w:rsid w:val="006616ED"/>
    <w:rsid w:val="00661F9E"/>
    <w:rsid w:val="00662602"/>
    <w:rsid w:val="00663E11"/>
    <w:rsid w:val="006651A5"/>
    <w:rsid w:val="00665400"/>
    <w:rsid w:val="00665474"/>
    <w:rsid w:val="00665597"/>
    <w:rsid w:val="006672B2"/>
    <w:rsid w:val="006677B6"/>
    <w:rsid w:val="006708BE"/>
    <w:rsid w:val="0067198E"/>
    <w:rsid w:val="00671ACF"/>
    <w:rsid w:val="00671BCD"/>
    <w:rsid w:val="006721BE"/>
    <w:rsid w:val="0067452F"/>
    <w:rsid w:val="00675B6A"/>
    <w:rsid w:val="00676277"/>
    <w:rsid w:val="00676797"/>
    <w:rsid w:val="0067702F"/>
    <w:rsid w:val="006778CB"/>
    <w:rsid w:val="00677AF2"/>
    <w:rsid w:val="006802FD"/>
    <w:rsid w:val="0068034A"/>
    <w:rsid w:val="00680ECC"/>
    <w:rsid w:val="00681019"/>
    <w:rsid w:val="00681633"/>
    <w:rsid w:val="00681ABC"/>
    <w:rsid w:val="00682DC0"/>
    <w:rsid w:val="00683CD0"/>
    <w:rsid w:val="0068481E"/>
    <w:rsid w:val="00684C97"/>
    <w:rsid w:val="00684E89"/>
    <w:rsid w:val="006850A5"/>
    <w:rsid w:val="006851EA"/>
    <w:rsid w:val="006863EA"/>
    <w:rsid w:val="006865A6"/>
    <w:rsid w:val="00694724"/>
    <w:rsid w:val="00694A0C"/>
    <w:rsid w:val="00694D00"/>
    <w:rsid w:val="006953E5"/>
    <w:rsid w:val="00695F80"/>
    <w:rsid w:val="00696FF2"/>
    <w:rsid w:val="006970BC"/>
    <w:rsid w:val="006A0010"/>
    <w:rsid w:val="006A02A6"/>
    <w:rsid w:val="006A036A"/>
    <w:rsid w:val="006A0FDC"/>
    <w:rsid w:val="006A20DE"/>
    <w:rsid w:val="006A2679"/>
    <w:rsid w:val="006A2A3C"/>
    <w:rsid w:val="006A2BE0"/>
    <w:rsid w:val="006A3132"/>
    <w:rsid w:val="006A4A72"/>
    <w:rsid w:val="006A4EB1"/>
    <w:rsid w:val="006A5CBE"/>
    <w:rsid w:val="006A6497"/>
    <w:rsid w:val="006A6F08"/>
    <w:rsid w:val="006B0E30"/>
    <w:rsid w:val="006B26B2"/>
    <w:rsid w:val="006B2BFD"/>
    <w:rsid w:val="006B3B4F"/>
    <w:rsid w:val="006B4B9F"/>
    <w:rsid w:val="006B5760"/>
    <w:rsid w:val="006B5898"/>
    <w:rsid w:val="006B5913"/>
    <w:rsid w:val="006B59B1"/>
    <w:rsid w:val="006B5C96"/>
    <w:rsid w:val="006B76EF"/>
    <w:rsid w:val="006B789F"/>
    <w:rsid w:val="006B7E5C"/>
    <w:rsid w:val="006C074A"/>
    <w:rsid w:val="006C0EB2"/>
    <w:rsid w:val="006C1366"/>
    <w:rsid w:val="006C1A76"/>
    <w:rsid w:val="006C2AAE"/>
    <w:rsid w:val="006C2CF3"/>
    <w:rsid w:val="006C3662"/>
    <w:rsid w:val="006C3EC1"/>
    <w:rsid w:val="006C426C"/>
    <w:rsid w:val="006C62A8"/>
    <w:rsid w:val="006C7758"/>
    <w:rsid w:val="006C7F79"/>
    <w:rsid w:val="006D16CC"/>
    <w:rsid w:val="006D2A3A"/>
    <w:rsid w:val="006D318E"/>
    <w:rsid w:val="006D357E"/>
    <w:rsid w:val="006D3CA7"/>
    <w:rsid w:val="006D59FA"/>
    <w:rsid w:val="006D5DB7"/>
    <w:rsid w:val="006D61B7"/>
    <w:rsid w:val="006D6AD6"/>
    <w:rsid w:val="006D794F"/>
    <w:rsid w:val="006D7F2F"/>
    <w:rsid w:val="006E072C"/>
    <w:rsid w:val="006E1306"/>
    <w:rsid w:val="006E35A8"/>
    <w:rsid w:val="006E4C10"/>
    <w:rsid w:val="006E4C6A"/>
    <w:rsid w:val="006E4E91"/>
    <w:rsid w:val="006E5BC2"/>
    <w:rsid w:val="006E71C0"/>
    <w:rsid w:val="006E7292"/>
    <w:rsid w:val="006E7AAB"/>
    <w:rsid w:val="006E7E80"/>
    <w:rsid w:val="006F0405"/>
    <w:rsid w:val="006F09F2"/>
    <w:rsid w:val="006F1A1F"/>
    <w:rsid w:val="006F2066"/>
    <w:rsid w:val="006F20CF"/>
    <w:rsid w:val="006F26E0"/>
    <w:rsid w:val="006F33CB"/>
    <w:rsid w:val="006F5847"/>
    <w:rsid w:val="006F6268"/>
    <w:rsid w:val="006F75A4"/>
    <w:rsid w:val="007004AF"/>
    <w:rsid w:val="00701003"/>
    <w:rsid w:val="0070263D"/>
    <w:rsid w:val="007040AB"/>
    <w:rsid w:val="00706551"/>
    <w:rsid w:val="00707CAA"/>
    <w:rsid w:val="0071138A"/>
    <w:rsid w:val="00711800"/>
    <w:rsid w:val="00711D34"/>
    <w:rsid w:val="00711E06"/>
    <w:rsid w:val="00712799"/>
    <w:rsid w:val="0071313D"/>
    <w:rsid w:val="007134A0"/>
    <w:rsid w:val="0072084A"/>
    <w:rsid w:val="00720D0A"/>
    <w:rsid w:val="0072444D"/>
    <w:rsid w:val="00727ADC"/>
    <w:rsid w:val="00731033"/>
    <w:rsid w:val="007318B5"/>
    <w:rsid w:val="007337D7"/>
    <w:rsid w:val="0073396A"/>
    <w:rsid w:val="007340A0"/>
    <w:rsid w:val="00734289"/>
    <w:rsid w:val="0073441B"/>
    <w:rsid w:val="00734983"/>
    <w:rsid w:val="00734B5F"/>
    <w:rsid w:val="00735466"/>
    <w:rsid w:val="00736221"/>
    <w:rsid w:val="00736260"/>
    <w:rsid w:val="007364BC"/>
    <w:rsid w:val="00736634"/>
    <w:rsid w:val="00736638"/>
    <w:rsid w:val="0073786D"/>
    <w:rsid w:val="00740A6A"/>
    <w:rsid w:val="00740EB6"/>
    <w:rsid w:val="00741883"/>
    <w:rsid w:val="00742501"/>
    <w:rsid w:val="00745280"/>
    <w:rsid w:val="00745654"/>
    <w:rsid w:val="007458FE"/>
    <w:rsid w:val="00746D50"/>
    <w:rsid w:val="00750207"/>
    <w:rsid w:val="0075028C"/>
    <w:rsid w:val="0075097E"/>
    <w:rsid w:val="00750D79"/>
    <w:rsid w:val="0075101E"/>
    <w:rsid w:val="00754777"/>
    <w:rsid w:val="00754984"/>
    <w:rsid w:val="007552CE"/>
    <w:rsid w:val="00755593"/>
    <w:rsid w:val="00756585"/>
    <w:rsid w:val="00756A22"/>
    <w:rsid w:val="00756AF9"/>
    <w:rsid w:val="00757A3D"/>
    <w:rsid w:val="00757B9D"/>
    <w:rsid w:val="00760511"/>
    <w:rsid w:val="00760CF7"/>
    <w:rsid w:val="00761492"/>
    <w:rsid w:val="0076347D"/>
    <w:rsid w:val="00763AA4"/>
    <w:rsid w:val="00763DA3"/>
    <w:rsid w:val="00764128"/>
    <w:rsid w:val="00764AC0"/>
    <w:rsid w:val="00764D45"/>
    <w:rsid w:val="007652E3"/>
    <w:rsid w:val="007654DE"/>
    <w:rsid w:val="007658A7"/>
    <w:rsid w:val="007663AA"/>
    <w:rsid w:val="0076652D"/>
    <w:rsid w:val="00766A3D"/>
    <w:rsid w:val="00767A3A"/>
    <w:rsid w:val="007706A7"/>
    <w:rsid w:val="0077087A"/>
    <w:rsid w:val="00771203"/>
    <w:rsid w:val="00771A8D"/>
    <w:rsid w:val="00772375"/>
    <w:rsid w:val="007743A2"/>
    <w:rsid w:val="00774A28"/>
    <w:rsid w:val="00774A40"/>
    <w:rsid w:val="00774F52"/>
    <w:rsid w:val="007771FB"/>
    <w:rsid w:val="00777886"/>
    <w:rsid w:val="00781B54"/>
    <w:rsid w:val="00781F9D"/>
    <w:rsid w:val="007823A2"/>
    <w:rsid w:val="007826FE"/>
    <w:rsid w:val="00782D5E"/>
    <w:rsid w:val="0078557A"/>
    <w:rsid w:val="007856EB"/>
    <w:rsid w:val="007862AF"/>
    <w:rsid w:val="00791039"/>
    <w:rsid w:val="0079206D"/>
    <w:rsid w:val="00792CE4"/>
    <w:rsid w:val="007934D9"/>
    <w:rsid w:val="00793C7E"/>
    <w:rsid w:val="00797783"/>
    <w:rsid w:val="007A0124"/>
    <w:rsid w:val="007A083B"/>
    <w:rsid w:val="007A091B"/>
    <w:rsid w:val="007A14CA"/>
    <w:rsid w:val="007A2830"/>
    <w:rsid w:val="007A2BA1"/>
    <w:rsid w:val="007A302C"/>
    <w:rsid w:val="007A514A"/>
    <w:rsid w:val="007A6C4D"/>
    <w:rsid w:val="007A716F"/>
    <w:rsid w:val="007A71C3"/>
    <w:rsid w:val="007A729D"/>
    <w:rsid w:val="007B3F7D"/>
    <w:rsid w:val="007B469F"/>
    <w:rsid w:val="007B5F45"/>
    <w:rsid w:val="007B634C"/>
    <w:rsid w:val="007B6F91"/>
    <w:rsid w:val="007C0A0D"/>
    <w:rsid w:val="007C0A19"/>
    <w:rsid w:val="007C0FE2"/>
    <w:rsid w:val="007C101E"/>
    <w:rsid w:val="007C2622"/>
    <w:rsid w:val="007C3432"/>
    <w:rsid w:val="007C4004"/>
    <w:rsid w:val="007C401E"/>
    <w:rsid w:val="007C4E4E"/>
    <w:rsid w:val="007C51C8"/>
    <w:rsid w:val="007C57D5"/>
    <w:rsid w:val="007C6702"/>
    <w:rsid w:val="007C700D"/>
    <w:rsid w:val="007C7418"/>
    <w:rsid w:val="007C7E20"/>
    <w:rsid w:val="007C7E70"/>
    <w:rsid w:val="007D1366"/>
    <w:rsid w:val="007D2B24"/>
    <w:rsid w:val="007D354D"/>
    <w:rsid w:val="007D3D28"/>
    <w:rsid w:val="007D5377"/>
    <w:rsid w:val="007D55E9"/>
    <w:rsid w:val="007E0637"/>
    <w:rsid w:val="007E0BA9"/>
    <w:rsid w:val="007E154D"/>
    <w:rsid w:val="007E1E16"/>
    <w:rsid w:val="007E2050"/>
    <w:rsid w:val="007E21FD"/>
    <w:rsid w:val="007E23D3"/>
    <w:rsid w:val="007E2637"/>
    <w:rsid w:val="007E3054"/>
    <w:rsid w:val="007E38A9"/>
    <w:rsid w:val="007E3A5F"/>
    <w:rsid w:val="007E3C80"/>
    <w:rsid w:val="007E4471"/>
    <w:rsid w:val="007E5235"/>
    <w:rsid w:val="007E602B"/>
    <w:rsid w:val="007E631E"/>
    <w:rsid w:val="007E6F18"/>
    <w:rsid w:val="007E7434"/>
    <w:rsid w:val="007E759D"/>
    <w:rsid w:val="007E7727"/>
    <w:rsid w:val="007F0221"/>
    <w:rsid w:val="007F05AE"/>
    <w:rsid w:val="007F1C41"/>
    <w:rsid w:val="007F319E"/>
    <w:rsid w:val="007F33D0"/>
    <w:rsid w:val="007F3570"/>
    <w:rsid w:val="007F543C"/>
    <w:rsid w:val="007F6A87"/>
    <w:rsid w:val="007F6A95"/>
    <w:rsid w:val="007F6BF2"/>
    <w:rsid w:val="007F6E08"/>
    <w:rsid w:val="007F6F9A"/>
    <w:rsid w:val="007F7366"/>
    <w:rsid w:val="007F75AD"/>
    <w:rsid w:val="0080134C"/>
    <w:rsid w:val="0080181B"/>
    <w:rsid w:val="008021C9"/>
    <w:rsid w:val="0080251D"/>
    <w:rsid w:val="008028DB"/>
    <w:rsid w:val="00805018"/>
    <w:rsid w:val="008066A4"/>
    <w:rsid w:val="00806750"/>
    <w:rsid w:val="008069C9"/>
    <w:rsid w:val="008071A7"/>
    <w:rsid w:val="00807249"/>
    <w:rsid w:val="00807631"/>
    <w:rsid w:val="008110E1"/>
    <w:rsid w:val="0081439A"/>
    <w:rsid w:val="00814CE6"/>
    <w:rsid w:val="0081524C"/>
    <w:rsid w:val="008160BA"/>
    <w:rsid w:val="0081664C"/>
    <w:rsid w:val="00816A4D"/>
    <w:rsid w:val="00816FCF"/>
    <w:rsid w:val="00817053"/>
    <w:rsid w:val="00820CCB"/>
    <w:rsid w:val="00821425"/>
    <w:rsid w:val="0082161B"/>
    <w:rsid w:val="00821A22"/>
    <w:rsid w:val="00821E94"/>
    <w:rsid w:val="00822C24"/>
    <w:rsid w:val="00822EFB"/>
    <w:rsid w:val="008230B9"/>
    <w:rsid w:val="00823615"/>
    <w:rsid w:val="00824EDF"/>
    <w:rsid w:val="00825858"/>
    <w:rsid w:val="00825908"/>
    <w:rsid w:val="008267DB"/>
    <w:rsid w:val="00826E51"/>
    <w:rsid w:val="008278E5"/>
    <w:rsid w:val="00827F1F"/>
    <w:rsid w:val="0083090D"/>
    <w:rsid w:val="008313A3"/>
    <w:rsid w:val="00831BCA"/>
    <w:rsid w:val="008325DE"/>
    <w:rsid w:val="00832AF2"/>
    <w:rsid w:val="008331E4"/>
    <w:rsid w:val="0083378B"/>
    <w:rsid w:val="00833F13"/>
    <w:rsid w:val="00836A02"/>
    <w:rsid w:val="00840872"/>
    <w:rsid w:val="008413B0"/>
    <w:rsid w:val="008413F8"/>
    <w:rsid w:val="00843D2B"/>
    <w:rsid w:val="00843DA8"/>
    <w:rsid w:val="00844256"/>
    <w:rsid w:val="00844A1F"/>
    <w:rsid w:val="00844A8D"/>
    <w:rsid w:val="0084543A"/>
    <w:rsid w:val="00846346"/>
    <w:rsid w:val="008467A6"/>
    <w:rsid w:val="00846EFB"/>
    <w:rsid w:val="00846F21"/>
    <w:rsid w:val="00847147"/>
    <w:rsid w:val="00850321"/>
    <w:rsid w:val="008507B9"/>
    <w:rsid w:val="00851A03"/>
    <w:rsid w:val="00852AC9"/>
    <w:rsid w:val="008539BC"/>
    <w:rsid w:val="00853B3A"/>
    <w:rsid w:val="00853F51"/>
    <w:rsid w:val="008550E7"/>
    <w:rsid w:val="00855FA2"/>
    <w:rsid w:val="00856043"/>
    <w:rsid w:val="008570CC"/>
    <w:rsid w:val="0085749E"/>
    <w:rsid w:val="00860549"/>
    <w:rsid w:val="00860639"/>
    <w:rsid w:val="00860D29"/>
    <w:rsid w:val="00860D4D"/>
    <w:rsid w:val="00860EC7"/>
    <w:rsid w:val="00861680"/>
    <w:rsid w:val="00861B94"/>
    <w:rsid w:val="00862797"/>
    <w:rsid w:val="00862BFE"/>
    <w:rsid w:val="00863671"/>
    <w:rsid w:val="00864ACD"/>
    <w:rsid w:val="0086518D"/>
    <w:rsid w:val="0086542C"/>
    <w:rsid w:val="0086777A"/>
    <w:rsid w:val="00870D3C"/>
    <w:rsid w:val="00871235"/>
    <w:rsid w:val="00871391"/>
    <w:rsid w:val="008713F2"/>
    <w:rsid w:val="00871AC2"/>
    <w:rsid w:val="00873DA1"/>
    <w:rsid w:val="00873DF1"/>
    <w:rsid w:val="00874270"/>
    <w:rsid w:val="00875AE1"/>
    <w:rsid w:val="00875BA2"/>
    <w:rsid w:val="0087684B"/>
    <w:rsid w:val="00876DDE"/>
    <w:rsid w:val="00877079"/>
    <w:rsid w:val="0087737C"/>
    <w:rsid w:val="00877A93"/>
    <w:rsid w:val="00877FEC"/>
    <w:rsid w:val="00880074"/>
    <w:rsid w:val="00880AF7"/>
    <w:rsid w:val="00881437"/>
    <w:rsid w:val="008815B7"/>
    <w:rsid w:val="00881C92"/>
    <w:rsid w:val="0088228C"/>
    <w:rsid w:val="008831AF"/>
    <w:rsid w:val="00883360"/>
    <w:rsid w:val="00883F0C"/>
    <w:rsid w:val="00883F60"/>
    <w:rsid w:val="00884B5F"/>
    <w:rsid w:val="00884C23"/>
    <w:rsid w:val="008853B8"/>
    <w:rsid w:val="00886854"/>
    <w:rsid w:val="00886F54"/>
    <w:rsid w:val="00887248"/>
    <w:rsid w:val="00887B4D"/>
    <w:rsid w:val="00887E56"/>
    <w:rsid w:val="008905B8"/>
    <w:rsid w:val="00891471"/>
    <w:rsid w:val="00891BFD"/>
    <w:rsid w:val="008935E9"/>
    <w:rsid w:val="00893E00"/>
    <w:rsid w:val="008941DE"/>
    <w:rsid w:val="0089501E"/>
    <w:rsid w:val="00895ABC"/>
    <w:rsid w:val="008962E7"/>
    <w:rsid w:val="008972B8"/>
    <w:rsid w:val="0089732B"/>
    <w:rsid w:val="00897D07"/>
    <w:rsid w:val="008A018B"/>
    <w:rsid w:val="008A05BA"/>
    <w:rsid w:val="008A0AF7"/>
    <w:rsid w:val="008A218C"/>
    <w:rsid w:val="008A243A"/>
    <w:rsid w:val="008A2467"/>
    <w:rsid w:val="008A25CA"/>
    <w:rsid w:val="008A29D0"/>
    <w:rsid w:val="008A2C45"/>
    <w:rsid w:val="008A2DB6"/>
    <w:rsid w:val="008A428F"/>
    <w:rsid w:val="008A6123"/>
    <w:rsid w:val="008A657E"/>
    <w:rsid w:val="008A6628"/>
    <w:rsid w:val="008A6EA3"/>
    <w:rsid w:val="008A716B"/>
    <w:rsid w:val="008A7247"/>
    <w:rsid w:val="008A7460"/>
    <w:rsid w:val="008A7C94"/>
    <w:rsid w:val="008B0AEE"/>
    <w:rsid w:val="008B29EA"/>
    <w:rsid w:val="008B34AD"/>
    <w:rsid w:val="008B56B1"/>
    <w:rsid w:val="008B5B43"/>
    <w:rsid w:val="008B5CF5"/>
    <w:rsid w:val="008B67F5"/>
    <w:rsid w:val="008C04AC"/>
    <w:rsid w:val="008C1559"/>
    <w:rsid w:val="008C1E45"/>
    <w:rsid w:val="008C1F3B"/>
    <w:rsid w:val="008C2517"/>
    <w:rsid w:val="008C2BF0"/>
    <w:rsid w:val="008C2E32"/>
    <w:rsid w:val="008C3313"/>
    <w:rsid w:val="008C3412"/>
    <w:rsid w:val="008C3731"/>
    <w:rsid w:val="008C3CC3"/>
    <w:rsid w:val="008C3E73"/>
    <w:rsid w:val="008C7F10"/>
    <w:rsid w:val="008D0F24"/>
    <w:rsid w:val="008D1788"/>
    <w:rsid w:val="008D18D0"/>
    <w:rsid w:val="008D1A20"/>
    <w:rsid w:val="008D1AE3"/>
    <w:rsid w:val="008D21E8"/>
    <w:rsid w:val="008D2C69"/>
    <w:rsid w:val="008D3519"/>
    <w:rsid w:val="008D38C7"/>
    <w:rsid w:val="008D456D"/>
    <w:rsid w:val="008D5C3B"/>
    <w:rsid w:val="008D60DD"/>
    <w:rsid w:val="008D62A9"/>
    <w:rsid w:val="008D6B74"/>
    <w:rsid w:val="008D7F83"/>
    <w:rsid w:val="008E0151"/>
    <w:rsid w:val="008E0F99"/>
    <w:rsid w:val="008E1553"/>
    <w:rsid w:val="008E2749"/>
    <w:rsid w:val="008E308E"/>
    <w:rsid w:val="008E3EA0"/>
    <w:rsid w:val="008E4579"/>
    <w:rsid w:val="008E49CD"/>
    <w:rsid w:val="008E4C46"/>
    <w:rsid w:val="008E599C"/>
    <w:rsid w:val="008E6159"/>
    <w:rsid w:val="008E6448"/>
    <w:rsid w:val="008E64DF"/>
    <w:rsid w:val="008E6658"/>
    <w:rsid w:val="008E70F9"/>
    <w:rsid w:val="008F0114"/>
    <w:rsid w:val="008F05C1"/>
    <w:rsid w:val="008F14C5"/>
    <w:rsid w:val="008F1C7E"/>
    <w:rsid w:val="008F2BFC"/>
    <w:rsid w:val="008F42AD"/>
    <w:rsid w:val="008F4D19"/>
    <w:rsid w:val="008F55F8"/>
    <w:rsid w:val="008F6F65"/>
    <w:rsid w:val="008F7705"/>
    <w:rsid w:val="0090047B"/>
    <w:rsid w:val="00901684"/>
    <w:rsid w:val="00901D67"/>
    <w:rsid w:val="00901E03"/>
    <w:rsid w:val="00903996"/>
    <w:rsid w:val="00906BD5"/>
    <w:rsid w:val="00906E5D"/>
    <w:rsid w:val="0090707B"/>
    <w:rsid w:val="00907C93"/>
    <w:rsid w:val="00910AAD"/>
    <w:rsid w:val="0091142C"/>
    <w:rsid w:val="0091142F"/>
    <w:rsid w:val="00911A1C"/>
    <w:rsid w:val="00911E25"/>
    <w:rsid w:val="009135E0"/>
    <w:rsid w:val="0091396B"/>
    <w:rsid w:val="00914061"/>
    <w:rsid w:val="00914D32"/>
    <w:rsid w:val="0091569A"/>
    <w:rsid w:val="00915B43"/>
    <w:rsid w:val="00915C6D"/>
    <w:rsid w:val="00916019"/>
    <w:rsid w:val="00916A47"/>
    <w:rsid w:val="00917380"/>
    <w:rsid w:val="00917A9D"/>
    <w:rsid w:val="009216A3"/>
    <w:rsid w:val="00922051"/>
    <w:rsid w:val="009220ED"/>
    <w:rsid w:val="0092414A"/>
    <w:rsid w:val="0092566E"/>
    <w:rsid w:val="009265F3"/>
    <w:rsid w:val="00926673"/>
    <w:rsid w:val="009267F4"/>
    <w:rsid w:val="00927947"/>
    <w:rsid w:val="009300C8"/>
    <w:rsid w:val="009301F9"/>
    <w:rsid w:val="00930D1A"/>
    <w:rsid w:val="0093145E"/>
    <w:rsid w:val="00933B26"/>
    <w:rsid w:val="00933BBC"/>
    <w:rsid w:val="009347A0"/>
    <w:rsid w:val="0093622C"/>
    <w:rsid w:val="00937928"/>
    <w:rsid w:val="00937D2B"/>
    <w:rsid w:val="00937D80"/>
    <w:rsid w:val="00937DD0"/>
    <w:rsid w:val="00941A82"/>
    <w:rsid w:val="00942084"/>
    <w:rsid w:val="0094312D"/>
    <w:rsid w:val="00945FBB"/>
    <w:rsid w:val="00946D84"/>
    <w:rsid w:val="00946E02"/>
    <w:rsid w:val="009472AD"/>
    <w:rsid w:val="0095028C"/>
    <w:rsid w:val="009505B6"/>
    <w:rsid w:val="00951331"/>
    <w:rsid w:val="0095173F"/>
    <w:rsid w:val="00952C9C"/>
    <w:rsid w:val="0095339A"/>
    <w:rsid w:val="00953D76"/>
    <w:rsid w:val="00953FAB"/>
    <w:rsid w:val="00954CE8"/>
    <w:rsid w:val="00956B9B"/>
    <w:rsid w:val="00956E10"/>
    <w:rsid w:val="00957255"/>
    <w:rsid w:val="00957C7E"/>
    <w:rsid w:val="009601FC"/>
    <w:rsid w:val="009629C0"/>
    <w:rsid w:val="00963DC6"/>
    <w:rsid w:val="00964C74"/>
    <w:rsid w:val="00972B96"/>
    <w:rsid w:val="009733B2"/>
    <w:rsid w:val="0097399C"/>
    <w:rsid w:val="00973A73"/>
    <w:rsid w:val="009741B1"/>
    <w:rsid w:val="0097529B"/>
    <w:rsid w:val="00975450"/>
    <w:rsid w:val="009763BB"/>
    <w:rsid w:val="00976DBA"/>
    <w:rsid w:val="00976E49"/>
    <w:rsid w:val="00977166"/>
    <w:rsid w:val="00980C8F"/>
    <w:rsid w:val="0098382C"/>
    <w:rsid w:val="00983FDA"/>
    <w:rsid w:val="00984326"/>
    <w:rsid w:val="00984482"/>
    <w:rsid w:val="00984F13"/>
    <w:rsid w:val="009850E2"/>
    <w:rsid w:val="009857D7"/>
    <w:rsid w:val="00986C94"/>
    <w:rsid w:val="00986D8D"/>
    <w:rsid w:val="00990608"/>
    <w:rsid w:val="0099071D"/>
    <w:rsid w:val="00991AD0"/>
    <w:rsid w:val="00991B10"/>
    <w:rsid w:val="00992680"/>
    <w:rsid w:val="00992F56"/>
    <w:rsid w:val="009943DA"/>
    <w:rsid w:val="00994FE2"/>
    <w:rsid w:val="009956BF"/>
    <w:rsid w:val="009966B4"/>
    <w:rsid w:val="00996F8F"/>
    <w:rsid w:val="00997E54"/>
    <w:rsid w:val="009A0317"/>
    <w:rsid w:val="009A099C"/>
    <w:rsid w:val="009A129F"/>
    <w:rsid w:val="009A1A15"/>
    <w:rsid w:val="009A264C"/>
    <w:rsid w:val="009A3543"/>
    <w:rsid w:val="009A39A5"/>
    <w:rsid w:val="009A43F8"/>
    <w:rsid w:val="009A4C77"/>
    <w:rsid w:val="009A503C"/>
    <w:rsid w:val="009A5C9D"/>
    <w:rsid w:val="009A634B"/>
    <w:rsid w:val="009A6466"/>
    <w:rsid w:val="009A684D"/>
    <w:rsid w:val="009B09F1"/>
    <w:rsid w:val="009B2430"/>
    <w:rsid w:val="009B2B7F"/>
    <w:rsid w:val="009B2BC6"/>
    <w:rsid w:val="009B3B45"/>
    <w:rsid w:val="009B3CFB"/>
    <w:rsid w:val="009B3EC1"/>
    <w:rsid w:val="009B4145"/>
    <w:rsid w:val="009B5897"/>
    <w:rsid w:val="009B5C0F"/>
    <w:rsid w:val="009B5DAB"/>
    <w:rsid w:val="009B6939"/>
    <w:rsid w:val="009B7A1E"/>
    <w:rsid w:val="009C1805"/>
    <w:rsid w:val="009C1A7C"/>
    <w:rsid w:val="009C1AA7"/>
    <w:rsid w:val="009C2156"/>
    <w:rsid w:val="009C30CC"/>
    <w:rsid w:val="009C3B29"/>
    <w:rsid w:val="009C591F"/>
    <w:rsid w:val="009C5F14"/>
    <w:rsid w:val="009C690A"/>
    <w:rsid w:val="009D1110"/>
    <w:rsid w:val="009D11ED"/>
    <w:rsid w:val="009D1460"/>
    <w:rsid w:val="009D166C"/>
    <w:rsid w:val="009D1FF2"/>
    <w:rsid w:val="009D239F"/>
    <w:rsid w:val="009D2415"/>
    <w:rsid w:val="009D3418"/>
    <w:rsid w:val="009D3967"/>
    <w:rsid w:val="009D3C17"/>
    <w:rsid w:val="009D4D23"/>
    <w:rsid w:val="009D6FE6"/>
    <w:rsid w:val="009D79A9"/>
    <w:rsid w:val="009D7D76"/>
    <w:rsid w:val="009E1645"/>
    <w:rsid w:val="009E1DAD"/>
    <w:rsid w:val="009E30B1"/>
    <w:rsid w:val="009E47C5"/>
    <w:rsid w:val="009E6423"/>
    <w:rsid w:val="009E7155"/>
    <w:rsid w:val="009F085E"/>
    <w:rsid w:val="009F114C"/>
    <w:rsid w:val="009F1420"/>
    <w:rsid w:val="009F1D1E"/>
    <w:rsid w:val="009F2003"/>
    <w:rsid w:val="009F209F"/>
    <w:rsid w:val="009F23F9"/>
    <w:rsid w:val="009F25A4"/>
    <w:rsid w:val="009F2BCD"/>
    <w:rsid w:val="009F3EA1"/>
    <w:rsid w:val="009F437C"/>
    <w:rsid w:val="009F58DE"/>
    <w:rsid w:val="009F595A"/>
    <w:rsid w:val="009F5A34"/>
    <w:rsid w:val="009F6853"/>
    <w:rsid w:val="009F78FF"/>
    <w:rsid w:val="00A00841"/>
    <w:rsid w:val="00A008D4"/>
    <w:rsid w:val="00A0373D"/>
    <w:rsid w:val="00A03D24"/>
    <w:rsid w:val="00A046A1"/>
    <w:rsid w:val="00A06127"/>
    <w:rsid w:val="00A06F53"/>
    <w:rsid w:val="00A076AB"/>
    <w:rsid w:val="00A12DA0"/>
    <w:rsid w:val="00A141F3"/>
    <w:rsid w:val="00A14418"/>
    <w:rsid w:val="00A14526"/>
    <w:rsid w:val="00A14945"/>
    <w:rsid w:val="00A15234"/>
    <w:rsid w:val="00A20419"/>
    <w:rsid w:val="00A20911"/>
    <w:rsid w:val="00A20EAE"/>
    <w:rsid w:val="00A217D2"/>
    <w:rsid w:val="00A232E6"/>
    <w:rsid w:val="00A245A8"/>
    <w:rsid w:val="00A246C2"/>
    <w:rsid w:val="00A2481A"/>
    <w:rsid w:val="00A24FCB"/>
    <w:rsid w:val="00A2591C"/>
    <w:rsid w:val="00A25E3C"/>
    <w:rsid w:val="00A263A6"/>
    <w:rsid w:val="00A272E0"/>
    <w:rsid w:val="00A273BB"/>
    <w:rsid w:val="00A2797B"/>
    <w:rsid w:val="00A27C60"/>
    <w:rsid w:val="00A27E56"/>
    <w:rsid w:val="00A3184D"/>
    <w:rsid w:val="00A31AAE"/>
    <w:rsid w:val="00A32B1E"/>
    <w:rsid w:val="00A33241"/>
    <w:rsid w:val="00A333FA"/>
    <w:rsid w:val="00A3372E"/>
    <w:rsid w:val="00A352EC"/>
    <w:rsid w:val="00A35D9C"/>
    <w:rsid w:val="00A35DF6"/>
    <w:rsid w:val="00A35EF5"/>
    <w:rsid w:val="00A36D13"/>
    <w:rsid w:val="00A36E7A"/>
    <w:rsid w:val="00A3702E"/>
    <w:rsid w:val="00A37FC6"/>
    <w:rsid w:val="00A37FD7"/>
    <w:rsid w:val="00A407B5"/>
    <w:rsid w:val="00A40B0A"/>
    <w:rsid w:val="00A40CCC"/>
    <w:rsid w:val="00A42151"/>
    <w:rsid w:val="00A4223E"/>
    <w:rsid w:val="00A4295E"/>
    <w:rsid w:val="00A44D25"/>
    <w:rsid w:val="00A45292"/>
    <w:rsid w:val="00A453EF"/>
    <w:rsid w:val="00A45D2C"/>
    <w:rsid w:val="00A46682"/>
    <w:rsid w:val="00A476D8"/>
    <w:rsid w:val="00A47F40"/>
    <w:rsid w:val="00A510C0"/>
    <w:rsid w:val="00A52AD6"/>
    <w:rsid w:val="00A52F6D"/>
    <w:rsid w:val="00A5439B"/>
    <w:rsid w:val="00A574CA"/>
    <w:rsid w:val="00A57545"/>
    <w:rsid w:val="00A61477"/>
    <w:rsid w:val="00A625B6"/>
    <w:rsid w:val="00A62976"/>
    <w:rsid w:val="00A62DE4"/>
    <w:rsid w:val="00A64EA4"/>
    <w:rsid w:val="00A65408"/>
    <w:rsid w:val="00A65A57"/>
    <w:rsid w:val="00A66352"/>
    <w:rsid w:val="00A66456"/>
    <w:rsid w:val="00A6652D"/>
    <w:rsid w:val="00A67F81"/>
    <w:rsid w:val="00A701DB"/>
    <w:rsid w:val="00A70D87"/>
    <w:rsid w:val="00A70E12"/>
    <w:rsid w:val="00A71B29"/>
    <w:rsid w:val="00A71DB7"/>
    <w:rsid w:val="00A72295"/>
    <w:rsid w:val="00A724D2"/>
    <w:rsid w:val="00A72609"/>
    <w:rsid w:val="00A72C85"/>
    <w:rsid w:val="00A72D7C"/>
    <w:rsid w:val="00A72DCC"/>
    <w:rsid w:val="00A734D5"/>
    <w:rsid w:val="00A737EC"/>
    <w:rsid w:val="00A75B5C"/>
    <w:rsid w:val="00A767D0"/>
    <w:rsid w:val="00A7682A"/>
    <w:rsid w:val="00A76831"/>
    <w:rsid w:val="00A77E6C"/>
    <w:rsid w:val="00A805A2"/>
    <w:rsid w:val="00A80F44"/>
    <w:rsid w:val="00A8233D"/>
    <w:rsid w:val="00A831C5"/>
    <w:rsid w:val="00A831D9"/>
    <w:rsid w:val="00A836C5"/>
    <w:rsid w:val="00A83EBB"/>
    <w:rsid w:val="00A84A47"/>
    <w:rsid w:val="00A85387"/>
    <w:rsid w:val="00A91440"/>
    <w:rsid w:val="00A916B2"/>
    <w:rsid w:val="00A91764"/>
    <w:rsid w:val="00A91B1A"/>
    <w:rsid w:val="00A91CAB"/>
    <w:rsid w:val="00A9213A"/>
    <w:rsid w:val="00A9261C"/>
    <w:rsid w:val="00A9264F"/>
    <w:rsid w:val="00A92BC8"/>
    <w:rsid w:val="00A935CC"/>
    <w:rsid w:val="00A9437A"/>
    <w:rsid w:val="00A95C62"/>
    <w:rsid w:val="00A95F26"/>
    <w:rsid w:val="00A960CC"/>
    <w:rsid w:val="00A965ED"/>
    <w:rsid w:val="00A96A91"/>
    <w:rsid w:val="00A9711E"/>
    <w:rsid w:val="00A97961"/>
    <w:rsid w:val="00AA0308"/>
    <w:rsid w:val="00AA0831"/>
    <w:rsid w:val="00AA4004"/>
    <w:rsid w:val="00AA42E4"/>
    <w:rsid w:val="00AA4497"/>
    <w:rsid w:val="00AA7850"/>
    <w:rsid w:val="00AA78A8"/>
    <w:rsid w:val="00AA7E3E"/>
    <w:rsid w:val="00AA7F52"/>
    <w:rsid w:val="00AB0945"/>
    <w:rsid w:val="00AB0D9A"/>
    <w:rsid w:val="00AB1143"/>
    <w:rsid w:val="00AB215D"/>
    <w:rsid w:val="00AB281D"/>
    <w:rsid w:val="00AB2C6A"/>
    <w:rsid w:val="00AB44D5"/>
    <w:rsid w:val="00AB4654"/>
    <w:rsid w:val="00AB52CF"/>
    <w:rsid w:val="00AB58EC"/>
    <w:rsid w:val="00AB7612"/>
    <w:rsid w:val="00AB762A"/>
    <w:rsid w:val="00AB7FD2"/>
    <w:rsid w:val="00AC0010"/>
    <w:rsid w:val="00AC2292"/>
    <w:rsid w:val="00AC2494"/>
    <w:rsid w:val="00AC268E"/>
    <w:rsid w:val="00AC2D74"/>
    <w:rsid w:val="00AC3C8A"/>
    <w:rsid w:val="00AC54C8"/>
    <w:rsid w:val="00AC6EB7"/>
    <w:rsid w:val="00AC6F3A"/>
    <w:rsid w:val="00AC797F"/>
    <w:rsid w:val="00AD05D0"/>
    <w:rsid w:val="00AD0903"/>
    <w:rsid w:val="00AD3295"/>
    <w:rsid w:val="00AD4ADA"/>
    <w:rsid w:val="00AD540B"/>
    <w:rsid w:val="00AD59E3"/>
    <w:rsid w:val="00AD5DD3"/>
    <w:rsid w:val="00AD652D"/>
    <w:rsid w:val="00AD71D0"/>
    <w:rsid w:val="00AD74BF"/>
    <w:rsid w:val="00AD775A"/>
    <w:rsid w:val="00AD7A93"/>
    <w:rsid w:val="00AE01DA"/>
    <w:rsid w:val="00AE21F3"/>
    <w:rsid w:val="00AE23BB"/>
    <w:rsid w:val="00AE339D"/>
    <w:rsid w:val="00AE4EA4"/>
    <w:rsid w:val="00AE5AA2"/>
    <w:rsid w:val="00AE74D8"/>
    <w:rsid w:val="00AE7E96"/>
    <w:rsid w:val="00AE7EB3"/>
    <w:rsid w:val="00AF1461"/>
    <w:rsid w:val="00AF1980"/>
    <w:rsid w:val="00AF1F38"/>
    <w:rsid w:val="00AF237F"/>
    <w:rsid w:val="00AF260F"/>
    <w:rsid w:val="00AF275C"/>
    <w:rsid w:val="00AF2FA7"/>
    <w:rsid w:val="00AF3665"/>
    <w:rsid w:val="00AF3732"/>
    <w:rsid w:val="00AF3A6F"/>
    <w:rsid w:val="00AF46A2"/>
    <w:rsid w:val="00AF4702"/>
    <w:rsid w:val="00AF5362"/>
    <w:rsid w:val="00AF667D"/>
    <w:rsid w:val="00AF71EB"/>
    <w:rsid w:val="00AF75D4"/>
    <w:rsid w:val="00AF7974"/>
    <w:rsid w:val="00AF7DFB"/>
    <w:rsid w:val="00B01B89"/>
    <w:rsid w:val="00B01FD3"/>
    <w:rsid w:val="00B02A85"/>
    <w:rsid w:val="00B02C40"/>
    <w:rsid w:val="00B02E58"/>
    <w:rsid w:val="00B0366E"/>
    <w:rsid w:val="00B03DE9"/>
    <w:rsid w:val="00B0408C"/>
    <w:rsid w:val="00B0521A"/>
    <w:rsid w:val="00B05575"/>
    <w:rsid w:val="00B06575"/>
    <w:rsid w:val="00B07261"/>
    <w:rsid w:val="00B07FF7"/>
    <w:rsid w:val="00B1002B"/>
    <w:rsid w:val="00B101CC"/>
    <w:rsid w:val="00B11B92"/>
    <w:rsid w:val="00B12BA2"/>
    <w:rsid w:val="00B12FFD"/>
    <w:rsid w:val="00B139B6"/>
    <w:rsid w:val="00B13A2E"/>
    <w:rsid w:val="00B14B1C"/>
    <w:rsid w:val="00B170AD"/>
    <w:rsid w:val="00B1739E"/>
    <w:rsid w:val="00B177AC"/>
    <w:rsid w:val="00B1781A"/>
    <w:rsid w:val="00B17AE0"/>
    <w:rsid w:val="00B21B9C"/>
    <w:rsid w:val="00B22116"/>
    <w:rsid w:val="00B22788"/>
    <w:rsid w:val="00B22E98"/>
    <w:rsid w:val="00B246E5"/>
    <w:rsid w:val="00B2537F"/>
    <w:rsid w:val="00B25F1C"/>
    <w:rsid w:val="00B30688"/>
    <w:rsid w:val="00B30809"/>
    <w:rsid w:val="00B30D55"/>
    <w:rsid w:val="00B315E6"/>
    <w:rsid w:val="00B32127"/>
    <w:rsid w:val="00B3286F"/>
    <w:rsid w:val="00B33776"/>
    <w:rsid w:val="00B3384E"/>
    <w:rsid w:val="00B3431D"/>
    <w:rsid w:val="00B3582F"/>
    <w:rsid w:val="00B3585B"/>
    <w:rsid w:val="00B35997"/>
    <w:rsid w:val="00B36152"/>
    <w:rsid w:val="00B36203"/>
    <w:rsid w:val="00B36732"/>
    <w:rsid w:val="00B36815"/>
    <w:rsid w:val="00B36A32"/>
    <w:rsid w:val="00B37B41"/>
    <w:rsid w:val="00B40FF0"/>
    <w:rsid w:val="00B4104E"/>
    <w:rsid w:val="00B423A2"/>
    <w:rsid w:val="00B42C73"/>
    <w:rsid w:val="00B43447"/>
    <w:rsid w:val="00B43B50"/>
    <w:rsid w:val="00B44152"/>
    <w:rsid w:val="00B445A5"/>
    <w:rsid w:val="00B44622"/>
    <w:rsid w:val="00B44FE2"/>
    <w:rsid w:val="00B45736"/>
    <w:rsid w:val="00B45BA0"/>
    <w:rsid w:val="00B4631D"/>
    <w:rsid w:val="00B46ACC"/>
    <w:rsid w:val="00B46D77"/>
    <w:rsid w:val="00B50AB4"/>
    <w:rsid w:val="00B51B74"/>
    <w:rsid w:val="00B53603"/>
    <w:rsid w:val="00B53C00"/>
    <w:rsid w:val="00B55992"/>
    <w:rsid w:val="00B55998"/>
    <w:rsid w:val="00B577D0"/>
    <w:rsid w:val="00B57DC7"/>
    <w:rsid w:val="00B611CE"/>
    <w:rsid w:val="00B6187B"/>
    <w:rsid w:val="00B6239B"/>
    <w:rsid w:val="00B62506"/>
    <w:rsid w:val="00B6325E"/>
    <w:rsid w:val="00B6333E"/>
    <w:rsid w:val="00B644DD"/>
    <w:rsid w:val="00B657F8"/>
    <w:rsid w:val="00B66AA7"/>
    <w:rsid w:val="00B66BE3"/>
    <w:rsid w:val="00B66C91"/>
    <w:rsid w:val="00B70A0D"/>
    <w:rsid w:val="00B7102A"/>
    <w:rsid w:val="00B71510"/>
    <w:rsid w:val="00B71C2B"/>
    <w:rsid w:val="00B729A2"/>
    <w:rsid w:val="00B72E5E"/>
    <w:rsid w:val="00B73C93"/>
    <w:rsid w:val="00B74597"/>
    <w:rsid w:val="00B75277"/>
    <w:rsid w:val="00B827F1"/>
    <w:rsid w:val="00B8302C"/>
    <w:rsid w:val="00B83BD0"/>
    <w:rsid w:val="00B84DC4"/>
    <w:rsid w:val="00B84E74"/>
    <w:rsid w:val="00B85050"/>
    <w:rsid w:val="00B8574D"/>
    <w:rsid w:val="00B8597D"/>
    <w:rsid w:val="00B85E03"/>
    <w:rsid w:val="00B879B4"/>
    <w:rsid w:val="00B90CD0"/>
    <w:rsid w:val="00B90CF3"/>
    <w:rsid w:val="00B91C12"/>
    <w:rsid w:val="00B923CF"/>
    <w:rsid w:val="00B93B62"/>
    <w:rsid w:val="00B93C44"/>
    <w:rsid w:val="00B96808"/>
    <w:rsid w:val="00B96B84"/>
    <w:rsid w:val="00B97ABA"/>
    <w:rsid w:val="00BA0BCE"/>
    <w:rsid w:val="00BA2DB5"/>
    <w:rsid w:val="00BA311F"/>
    <w:rsid w:val="00BA4313"/>
    <w:rsid w:val="00BA5B1A"/>
    <w:rsid w:val="00BA63C4"/>
    <w:rsid w:val="00BA699E"/>
    <w:rsid w:val="00BA6F96"/>
    <w:rsid w:val="00BA75C4"/>
    <w:rsid w:val="00BA7851"/>
    <w:rsid w:val="00BB04BF"/>
    <w:rsid w:val="00BB3267"/>
    <w:rsid w:val="00BB3724"/>
    <w:rsid w:val="00BB5180"/>
    <w:rsid w:val="00BB61AC"/>
    <w:rsid w:val="00BB7C20"/>
    <w:rsid w:val="00BB7C45"/>
    <w:rsid w:val="00BB7C58"/>
    <w:rsid w:val="00BB7F5F"/>
    <w:rsid w:val="00BC006D"/>
    <w:rsid w:val="00BC0FDB"/>
    <w:rsid w:val="00BC14D9"/>
    <w:rsid w:val="00BC15BC"/>
    <w:rsid w:val="00BC192C"/>
    <w:rsid w:val="00BC1C71"/>
    <w:rsid w:val="00BC2884"/>
    <w:rsid w:val="00BC3B8D"/>
    <w:rsid w:val="00BC42EA"/>
    <w:rsid w:val="00BC48AF"/>
    <w:rsid w:val="00BC53A1"/>
    <w:rsid w:val="00BC5735"/>
    <w:rsid w:val="00BC5E9D"/>
    <w:rsid w:val="00BC615B"/>
    <w:rsid w:val="00BC6B73"/>
    <w:rsid w:val="00BC6B89"/>
    <w:rsid w:val="00BC7C09"/>
    <w:rsid w:val="00BD027E"/>
    <w:rsid w:val="00BD1C8A"/>
    <w:rsid w:val="00BD3B0F"/>
    <w:rsid w:val="00BD5B50"/>
    <w:rsid w:val="00BD71EB"/>
    <w:rsid w:val="00BD7D51"/>
    <w:rsid w:val="00BE1517"/>
    <w:rsid w:val="00BE1CD9"/>
    <w:rsid w:val="00BE249C"/>
    <w:rsid w:val="00BE2616"/>
    <w:rsid w:val="00BE28CA"/>
    <w:rsid w:val="00BE4562"/>
    <w:rsid w:val="00BE4713"/>
    <w:rsid w:val="00BE5C4D"/>
    <w:rsid w:val="00BE5CD0"/>
    <w:rsid w:val="00BE637B"/>
    <w:rsid w:val="00BE67C6"/>
    <w:rsid w:val="00BE7419"/>
    <w:rsid w:val="00BE743C"/>
    <w:rsid w:val="00BE7741"/>
    <w:rsid w:val="00BE7D5B"/>
    <w:rsid w:val="00BF2210"/>
    <w:rsid w:val="00BF2EDC"/>
    <w:rsid w:val="00BF3817"/>
    <w:rsid w:val="00BF48AA"/>
    <w:rsid w:val="00BF5FF4"/>
    <w:rsid w:val="00BF622E"/>
    <w:rsid w:val="00BF6784"/>
    <w:rsid w:val="00BF7EAC"/>
    <w:rsid w:val="00BF7F53"/>
    <w:rsid w:val="00C008DF"/>
    <w:rsid w:val="00C012A4"/>
    <w:rsid w:val="00C01761"/>
    <w:rsid w:val="00C01BD3"/>
    <w:rsid w:val="00C01CBC"/>
    <w:rsid w:val="00C0269A"/>
    <w:rsid w:val="00C0274D"/>
    <w:rsid w:val="00C03873"/>
    <w:rsid w:val="00C05482"/>
    <w:rsid w:val="00C05747"/>
    <w:rsid w:val="00C069E3"/>
    <w:rsid w:val="00C075D1"/>
    <w:rsid w:val="00C07F73"/>
    <w:rsid w:val="00C101DB"/>
    <w:rsid w:val="00C106EC"/>
    <w:rsid w:val="00C14687"/>
    <w:rsid w:val="00C14F88"/>
    <w:rsid w:val="00C15481"/>
    <w:rsid w:val="00C16136"/>
    <w:rsid w:val="00C17800"/>
    <w:rsid w:val="00C20521"/>
    <w:rsid w:val="00C22B31"/>
    <w:rsid w:val="00C23517"/>
    <w:rsid w:val="00C23F1A"/>
    <w:rsid w:val="00C240AB"/>
    <w:rsid w:val="00C24D46"/>
    <w:rsid w:val="00C268F5"/>
    <w:rsid w:val="00C26AB4"/>
    <w:rsid w:val="00C27273"/>
    <w:rsid w:val="00C275A7"/>
    <w:rsid w:val="00C3251B"/>
    <w:rsid w:val="00C32751"/>
    <w:rsid w:val="00C33850"/>
    <w:rsid w:val="00C35209"/>
    <w:rsid w:val="00C36A82"/>
    <w:rsid w:val="00C40423"/>
    <w:rsid w:val="00C412C1"/>
    <w:rsid w:val="00C412C5"/>
    <w:rsid w:val="00C4163E"/>
    <w:rsid w:val="00C41BF6"/>
    <w:rsid w:val="00C4270E"/>
    <w:rsid w:val="00C4279C"/>
    <w:rsid w:val="00C43932"/>
    <w:rsid w:val="00C43AFD"/>
    <w:rsid w:val="00C44B3B"/>
    <w:rsid w:val="00C45175"/>
    <w:rsid w:val="00C453E8"/>
    <w:rsid w:val="00C45F2F"/>
    <w:rsid w:val="00C46BD9"/>
    <w:rsid w:val="00C46C38"/>
    <w:rsid w:val="00C4789A"/>
    <w:rsid w:val="00C47D0A"/>
    <w:rsid w:val="00C50339"/>
    <w:rsid w:val="00C507E6"/>
    <w:rsid w:val="00C50BCA"/>
    <w:rsid w:val="00C50CA9"/>
    <w:rsid w:val="00C51E71"/>
    <w:rsid w:val="00C5262A"/>
    <w:rsid w:val="00C52929"/>
    <w:rsid w:val="00C5337F"/>
    <w:rsid w:val="00C53BAB"/>
    <w:rsid w:val="00C54AD3"/>
    <w:rsid w:val="00C55689"/>
    <w:rsid w:val="00C578CD"/>
    <w:rsid w:val="00C60389"/>
    <w:rsid w:val="00C60D48"/>
    <w:rsid w:val="00C60EBA"/>
    <w:rsid w:val="00C61301"/>
    <w:rsid w:val="00C6189F"/>
    <w:rsid w:val="00C6256C"/>
    <w:rsid w:val="00C62C3B"/>
    <w:rsid w:val="00C63578"/>
    <w:rsid w:val="00C63A58"/>
    <w:rsid w:val="00C64840"/>
    <w:rsid w:val="00C64AD9"/>
    <w:rsid w:val="00C64BE1"/>
    <w:rsid w:val="00C64F3A"/>
    <w:rsid w:val="00C65322"/>
    <w:rsid w:val="00C6571C"/>
    <w:rsid w:val="00C665CA"/>
    <w:rsid w:val="00C66976"/>
    <w:rsid w:val="00C66A45"/>
    <w:rsid w:val="00C66F70"/>
    <w:rsid w:val="00C67809"/>
    <w:rsid w:val="00C7081D"/>
    <w:rsid w:val="00C709E5"/>
    <w:rsid w:val="00C70B5D"/>
    <w:rsid w:val="00C71244"/>
    <w:rsid w:val="00C71FAB"/>
    <w:rsid w:val="00C75D1C"/>
    <w:rsid w:val="00C75E1B"/>
    <w:rsid w:val="00C7730F"/>
    <w:rsid w:val="00C7768A"/>
    <w:rsid w:val="00C777BC"/>
    <w:rsid w:val="00C77C29"/>
    <w:rsid w:val="00C8066A"/>
    <w:rsid w:val="00C8111B"/>
    <w:rsid w:val="00C81E9B"/>
    <w:rsid w:val="00C82CB0"/>
    <w:rsid w:val="00C8420F"/>
    <w:rsid w:val="00C84EAA"/>
    <w:rsid w:val="00C85F70"/>
    <w:rsid w:val="00C87469"/>
    <w:rsid w:val="00C87DB6"/>
    <w:rsid w:val="00C87E0E"/>
    <w:rsid w:val="00C900CC"/>
    <w:rsid w:val="00C902B5"/>
    <w:rsid w:val="00C9098F"/>
    <w:rsid w:val="00C90B39"/>
    <w:rsid w:val="00C91CE4"/>
    <w:rsid w:val="00C93946"/>
    <w:rsid w:val="00C93C52"/>
    <w:rsid w:val="00C93D73"/>
    <w:rsid w:val="00C93F7A"/>
    <w:rsid w:val="00C94098"/>
    <w:rsid w:val="00C9479F"/>
    <w:rsid w:val="00C949F1"/>
    <w:rsid w:val="00C94ACC"/>
    <w:rsid w:val="00C95878"/>
    <w:rsid w:val="00C963FD"/>
    <w:rsid w:val="00CA0364"/>
    <w:rsid w:val="00CA1CF7"/>
    <w:rsid w:val="00CA1E33"/>
    <w:rsid w:val="00CA393A"/>
    <w:rsid w:val="00CA3B2B"/>
    <w:rsid w:val="00CA5844"/>
    <w:rsid w:val="00CA590F"/>
    <w:rsid w:val="00CA5A60"/>
    <w:rsid w:val="00CA6454"/>
    <w:rsid w:val="00CA6A59"/>
    <w:rsid w:val="00CA6B50"/>
    <w:rsid w:val="00CB0D10"/>
    <w:rsid w:val="00CB15AD"/>
    <w:rsid w:val="00CB1B57"/>
    <w:rsid w:val="00CB397C"/>
    <w:rsid w:val="00CB4019"/>
    <w:rsid w:val="00CB41A2"/>
    <w:rsid w:val="00CB4239"/>
    <w:rsid w:val="00CB569B"/>
    <w:rsid w:val="00CB6095"/>
    <w:rsid w:val="00CB63B5"/>
    <w:rsid w:val="00CB7CAB"/>
    <w:rsid w:val="00CB7EC1"/>
    <w:rsid w:val="00CB7F6B"/>
    <w:rsid w:val="00CC071E"/>
    <w:rsid w:val="00CC0C59"/>
    <w:rsid w:val="00CC11FE"/>
    <w:rsid w:val="00CC2563"/>
    <w:rsid w:val="00CC3505"/>
    <w:rsid w:val="00CC41AC"/>
    <w:rsid w:val="00CC4DB7"/>
    <w:rsid w:val="00CC74AC"/>
    <w:rsid w:val="00CC7BB7"/>
    <w:rsid w:val="00CD128F"/>
    <w:rsid w:val="00CD4075"/>
    <w:rsid w:val="00CD5C8B"/>
    <w:rsid w:val="00CD6440"/>
    <w:rsid w:val="00CD69F3"/>
    <w:rsid w:val="00CD7491"/>
    <w:rsid w:val="00CD7DBC"/>
    <w:rsid w:val="00CE00C1"/>
    <w:rsid w:val="00CE0BB1"/>
    <w:rsid w:val="00CE16D3"/>
    <w:rsid w:val="00CE16F9"/>
    <w:rsid w:val="00CE255C"/>
    <w:rsid w:val="00CE4987"/>
    <w:rsid w:val="00CE4E6B"/>
    <w:rsid w:val="00CE5919"/>
    <w:rsid w:val="00CF0ADF"/>
    <w:rsid w:val="00CF2F06"/>
    <w:rsid w:val="00CF322C"/>
    <w:rsid w:val="00CF526D"/>
    <w:rsid w:val="00CF532D"/>
    <w:rsid w:val="00CF541E"/>
    <w:rsid w:val="00CF5B5B"/>
    <w:rsid w:val="00CF6F2E"/>
    <w:rsid w:val="00CF7560"/>
    <w:rsid w:val="00D020DA"/>
    <w:rsid w:val="00D02219"/>
    <w:rsid w:val="00D04AF0"/>
    <w:rsid w:val="00D04B01"/>
    <w:rsid w:val="00D05050"/>
    <w:rsid w:val="00D057E9"/>
    <w:rsid w:val="00D06467"/>
    <w:rsid w:val="00D06775"/>
    <w:rsid w:val="00D07746"/>
    <w:rsid w:val="00D079D5"/>
    <w:rsid w:val="00D10461"/>
    <w:rsid w:val="00D108E4"/>
    <w:rsid w:val="00D11E6A"/>
    <w:rsid w:val="00D123B0"/>
    <w:rsid w:val="00D129CE"/>
    <w:rsid w:val="00D12BFB"/>
    <w:rsid w:val="00D12E97"/>
    <w:rsid w:val="00D138AD"/>
    <w:rsid w:val="00D138E8"/>
    <w:rsid w:val="00D144EA"/>
    <w:rsid w:val="00D14C8A"/>
    <w:rsid w:val="00D16726"/>
    <w:rsid w:val="00D16767"/>
    <w:rsid w:val="00D16D8B"/>
    <w:rsid w:val="00D16DC1"/>
    <w:rsid w:val="00D16F66"/>
    <w:rsid w:val="00D2085E"/>
    <w:rsid w:val="00D20EE9"/>
    <w:rsid w:val="00D211BC"/>
    <w:rsid w:val="00D221A1"/>
    <w:rsid w:val="00D22360"/>
    <w:rsid w:val="00D23A11"/>
    <w:rsid w:val="00D248BE"/>
    <w:rsid w:val="00D26A6F"/>
    <w:rsid w:val="00D276A4"/>
    <w:rsid w:val="00D303D0"/>
    <w:rsid w:val="00D306C5"/>
    <w:rsid w:val="00D31C9C"/>
    <w:rsid w:val="00D327C9"/>
    <w:rsid w:val="00D329BE"/>
    <w:rsid w:val="00D333EF"/>
    <w:rsid w:val="00D333FF"/>
    <w:rsid w:val="00D3434A"/>
    <w:rsid w:val="00D3434C"/>
    <w:rsid w:val="00D3458D"/>
    <w:rsid w:val="00D347DD"/>
    <w:rsid w:val="00D35326"/>
    <w:rsid w:val="00D36730"/>
    <w:rsid w:val="00D3706C"/>
    <w:rsid w:val="00D375C9"/>
    <w:rsid w:val="00D416A3"/>
    <w:rsid w:val="00D42D04"/>
    <w:rsid w:val="00D432CA"/>
    <w:rsid w:val="00D438BA"/>
    <w:rsid w:val="00D4415F"/>
    <w:rsid w:val="00D44640"/>
    <w:rsid w:val="00D448CD"/>
    <w:rsid w:val="00D475A0"/>
    <w:rsid w:val="00D4766C"/>
    <w:rsid w:val="00D50E74"/>
    <w:rsid w:val="00D5105F"/>
    <w:rsid w:val="00D5110C"/>
    <w:rsid w:val="00D513A6"/>
    <w:rsid w:val="00D519AD"/>
    <w:rsid w:val="00D52FF0"/>
    <w:rsid w:val="00D53B55"/>
    <w:rsid w:val="00D54160"/>
    <w:rsid w:val="00D54DF4"/>
    <w:rsid w:val="00D553F7"/>
    <w:rsid w:val="00D55438"/>
    <w:rsid w:val="00D5580A"/>
    <w:rsid w:val="00D5643B"/>
    <w:rsid w:val="00D57B48"/>
    <w:rsid w:val="00D608E3"/>
    <w:rsid w:val="00D60BD4"/>
    <w:rsid w:val="00D6105B"/>
    <w:rsid w:val="00D6326C"/>
    <w:rsid w:val="00D6381D"/>
    <w:rsid w:val="00D64909"/>
    <w:rsid w:val="00D65696"/>
    <w:rsid w:val="00D658F7"/>
    <w:rsid w:val="00D659F0"/>
    <w:rsid w:val="00D65FB6"/>
    <w:rsid w:val="00D673A0"/>
    <w:rsid w:val="00D67B61"/>
    <w:rsid w:val="00D67CE8"/>
    <w:rsid w:val="00D70302"/>
    <w:rsid w:val="00D7106A"/>
    <w:rsid w:val="00D72954"/>
    <w:rsid w:val="00D72AB3"/>
    <w:rsid w:val="00D72B89"/>
    <w:rsid w:val="00D72D2C"/>
    <w:rsid w:val="00D73B0A"/>
    <w:rsid w:val="00D74AED"/>
    <w:rsid w:val="00D75052"/>
    <w:rsid w:val="00D7703A"/>
    <w:rsid w:val="00D7734C"/>
    <w:rsid w:val="00D77ADA"/>
    <w:rsid w:val="00D801C9"/>
    <w:rsid w:val="00D8042A"/>
    <w:rsid w:val="00D819FA"/>
    <w:rsid w:val="00D8298D"/>
    <w:rsid w:val="00D82CAE"/>
    <w:rsid w:val="00D85029"/>
    <w:rsid w:val="00D851E3"/>
    <w:rsid w:val="00D87E7E"/>
    <w:rsid w:val="00D9102A"/>
    <w:rsid w:val="00D91604"/>
    <w:rsid w:val="00D91774"/>
    <w:rsid w:val="00D91937"/>
    <w:rsid w:val="00D93894"/>
    <w:rsid w:val="00D942FD"/>
    <w:rsid w:val="00D94591"/>
    <w:rsid w:val="00D949CA"/>
    <w:rsid w:val="00D9571A"/>
    <w:rsid w:val="00D95883"/>
    <w:rsid w:val="00D96302"/>
    <w:rsid w:val="00D964BA"/>
    <w:rsid w:val="00D96B9C"/>
    <w:rsid w:val="00D96CC4"/>
    <w:rsid w:val="00D976BB"/>
    <w:rsid w:val="00DA0479"/>
    <w:rsid w:val="00DA0CEC"/>
    <w:rsid w:val="00DA11F5"/>
    <w:rsid w:val="00DA1349"/>
    <w:rsid w:val="00DA22D9"/>
    <w:rsid w:val="00DA29A1"/>
    <w:rsid w:val="00DA2DC6"/>
    <w:rsid w:val="00DA3F0E"/>
    <w:rsid w:val="00DA589F"/>
    <w:rsid w:val="00DA7EEA"/>
    <w:rsid w:val="00DB088D"/>
    <w:rsid w:val="00DB0978"/>
    <w:rsid w:val="00DB0D86"/>
    <w:rsid w:val="00DB0E47"/>
    <w:rsid w:val="00DB1179"/>
    <w:rsid w:val="00DB12A9"/>
    <w:rsid w:val="00DB177A"/>
    <w:rsid w:val="00DB279C"/>
    <w:rsid w:val="00DB2F35"/>
    <w:rsid w:val="00DB37D8"/>
    <w:rsid w:val="00DB3828"/>
    <w:rsid w:val="00DB4166"/>
    <w:rsid w:val="00DB601E"/>
    <w:rsid w:val="00DB6336"/>
    <w:rsid w:val="00DB72BA"/>
    <w:rsid w:val="00DB7F1B"/>
    <w:rsid w:val="00DC0701"/>
    <w:rsid w:val="00DC0AAE"/>
    <w:rsid w:val="00DC0D8C"/>
    <w:rsid w:val="00DC2136"/>
    <w:rsid w:val="00DC233C"/>
    <w:rsid w:val="00DC350C"/>
    <w:rsid w:val="00DC443A"/>
    <w:rsid w:val="00DC5897"/>
    <w:rsid w:val="00DC65C4"/>
    <w:rsid w:val="00DC6DCF"/>
    <w:rsid w:val="00DC748B"/>
    <w:rsid w:val="00DD0002"/>
    <w:rsid w:val="00DD10D8"/>
    <w:rsid w:val="00DD1656"/>
    <w:rsid w:val="00DD21B6"/>
    <w:rsid w:val="00DD26FE"/>
    <w:rsid w:val="00DD4851"/>
    <w:rsid w:val="00DD61A5"/>
    <w:rsid w:val="00DD645D"/>
    <w:rsid w:val="00DD7991"/>
    <w:rsid w:val="00DE0288"/>
    <w:rsid w:val="00DE0384"/>
    <w:rsid w:val="00DE20D3"/>
    <w:rsid w:val="00DE2221"/>
    <w:rsid w:val="00DE2F00"/>
    <w:rsid w:val="00DE4084"/>
    <w:rsid w:val="00DE574A"/>
    <w:rsid w:val="00DE5AD1"/>
    <w:rsid w:val="00DE6E9D"/>
    <w:rsid w:val="00DE7756"/>
    <w:rsid w:val="00DE78D6"/>
    <w:rsid w:val="00DE7E28"/>
    <w:rsid w:val="00DF0050"/>
    <w:rsid w:val="00DF192B"/>
    <w:rsid w:val="00DF1BF2"/>
    <w:rsid w:val="00DF23CC"/>
    <w:rsid w:val="00DF36E5"/>
    <w:rsid w:val="00DF3810"/>
    <w:rsid w:val="00DF3A8C"/>
    <w:rsid w:val="00DF3F78"/>
    <w:rsid w:val="00DF431A"/>
    <w:rsid w:val="00DF4A93"/>
    <w:rsid w:val="00DF58B2"/>
    <w:rsid w:val="00DF6BB3"/>
    <w:rsid w:val="00E00E55"/>
    <w:rsid w:val="00E01C1D"/>
    <w:rsid w:val="00E01F91"/>
    <w:rsid w:val="00E02FA0"/>
    <w:rsid w:val="00E039BC"/>
    <w:rsid w:val="00E03FFA"/>
    <w:rsid w:val="00E04FB5"/>
    <w:rsid w:val="00E051B1"/>
    <w:rsid w:val="00E05500"/>
    <w:rsid w:val="00E0618F"/>
    <w:rsid w:val="00E06F7D"/>
    <w:rsid w:val="00E07DA2"/>
    <w:rsid w:val="00E101A7"/>
    <w:rsid w:val="00E107F3"/>
    <w:rsid w:val="00E10B0C"/>
    <w:rsid w:val="00E10F85"/>
    <w:rsid w:val="00E11057"/>
    <w:rsid w:val="00E11369"/>
    <w:rsid w:val="00E11E73"/>
    <w:rsid w:val="00E12E48"/>
    <w:rsid w:val="00E13065"/>
    <w:rsid w:val="00E15A48"/>
    <w:rsid w:val="00E15B9D"/>
    <w:rsid w:val="00E15E5F"/>
    <w:rsid w:val="00E17970"/>
    <w:rsid w:val="00E17A80"/>
    <w:rsid w:val="00E2185C"/>
    <w:rsid w:val="00E218AE"/>
    <w:rsid w:val="00E21E58"/>
    <w:rsid w:val="00E222F6"/>
    <w:rsid w:val="00E22890"/>
    <w:rsid w:val="00E2443B"/>
    <w:rsid w:val="00E25877"/>
    <w:rsid w:val="00E26473"/>
    <w:rsid w:val="00E266B0"/>
    <w:rsid w:val="00E26961"/>
    <w:rsid w:val="00E274D2"/>
    <w:rsid w:val="00E27DC4"/>
    <w:rsid w:val="00E30449"/>
    <w:rsid w:val="00E3413A"/>
    <w:rsid w:val="00E359B8"/>
    <w:rsid w:val="00E359DD"/>
    <w:rsid w:val="00E364EC"/>
    <w:rsid w:val="00E36A61"/>
    <w:rsid w:val="00E36A79"/>
    <w:rsid w:val="00E36EFC"/>
    <w:rsid w:val="00E40525"/>
    <w:rsid w:val="00E40527"/>
    <w:rsid w:val="00E405A2"/>
    <w:rsid w:val="00E40B2B"/>
    <w:rsid w:val="00E40D04"/>
    <w:rsid w:val="00E41338"/>
    <w:rsid w:val="00E416EC"/>
    <w:rsid w:val="00E419B5"/>
    <w:rsid w:val="00E41EAF"/>
    <w:rsid w:val="00E42DFC"/>
    <w:rsid w:val="00E445CD"/>
    <w:rsid w:val="00E44A41"/>
    <w:rsid w:val="00E44FA9"/>
    <w:rsid w:val="00E46936"/>
    <w:rsid w:val="00E500D4"/>
    <w:rsid w:val="00E502F4"/>
    <w:rsid w:val="00E51B65"/>
    <w:rsid w:val="00E51C67"/>
    <w:rsid w:val="00E522F4"/>
    <w:rsid w:val="00E52651"/>
    <w:rsid w:val="00E52EF1"/>
    <w:rsid w:val="00E52FBF"/>
    <w:rsid w:val="00E53E16"/>
    <w:rsid w:val="00E5748C"/>
    <w:rsid w:val="00E57E25"/>
    <w:rsid w:val="00E60A95"/>
    <w:rsid w:val="00E61169"/>
    <w:rsid w:val="00E62675"/>
    <w:rsid w:val="00E62B9A"/>
    <w:rsid w:val="00E62E63"/>
    <w:rsid w:val="00E643EC"/>
    <w:rsid w:val="00E6557A"/>
    <w:rsid w:val="00E65856"/>
    <w:rsid w:val="00E66822"/>
    <w:rsid w:val="00E6717C"/>
    <w:rsid w:val="00E67FED"/>
    <w:rsid w:val="00E70A42"/>
    <w:rsid w:val="00E70FF4"/>
    <w:rsid w:val="00E721FB"/>
    <w:rsid w:val="00E7317F"/>
    <w:rsid w:val="00E73184"/>
    <w:rsid w:val="00E73303"/>
    <w:rsid w:val="00E73AE2"/>
    <w:rsid w:val="00E73D12"/>
    <w:rsid w:val="00E73EC1"/>
    <w:rsid w:val="00E762E5"/>
    <w:rsid w:val="00E766E7"/>
    <w:rsid w:val="00E769EF"/>
    <w:rsid w:val="00E76D49"/>
    <w:rsid w:val="00E81948"/>
    <w:rsid w:val="00E81A2D"/>
    <w:rsid w:val="00E838E3"/>
    <w:rsid w:val="00E8415C"/>
    <w:rsid w:val="00E846A3"/>
    <w:rsid w:val="00E8588D"/>
    <w:rsid w:val="00E85C94"/>
    <w:rsid w:val="00E86180"/>
    <w:rsid w:val="00E86C46"/>
    <w:rsid w:val="00E87709"/>
    <w:rsid w:val="00E90265"/>
    <w:rsid w:val="00E904AA"/>
    <w:rsid w:val="00E9087E"/>
    <w:rsid w:val="00E90CB3"/>
    <w:rsid w:val="00E9181E"/>
    <w:rsid w:val="00E9255F"/>
    <w:rsid w:val="00E9256C"/>
    <w:rsid w:val="00E94910"/>
    <w:rsid w:val="00E94DE4"/>
    <w:rsid w:val="00E96184"/>
    <w:rsid w:val="00E9620C"/>
    <w:rsid w:val="00E9691F"/>
    <w:rsid w:val="00E972AE"/>
    <w:rsid w:val="00EA108D"/>
    <w:rsid w:val="00EA114E"/>
    <w:rsid w:val="00EA1365"/>
    <w:rsid w:val="00EA175B"/>
    <w:rsid w:val="00EA1AF4"/>
    <w:rsid w:val="00EA1B9D"/>
    <w:rsid w:val="00EA1BD1"/>
    <w:rsid w:val="00EA30D0"/>
    <w:rsid w:val="00EA461F"/>
    <w:rsid w:val="00EA4926"/>
    <w:rsid w:val="00EA4941"/>
    <w:rsid w:val="00EA49FD"/>
    <w:rsid w:val="00EA61A0"/>
    <w:rsid w:val="00EA7095"/>
    <w:rsid w:val="00EA70D1"/>
    <w:rsid w:val="00EA7446"/>
    <w:rsid w:val="00EA7709"/>
    <w:rsid w:val="00EB027A"/>
    <w:rsid w:val="00EB038E"/>
    <w:rsid w:val="00EB042A"/>
    <w:rsid w:val="00EB11B2"/>
    <w:rsid w:val="00EB2CBA"/>
    <w:rsid w:val="00EB3DA5"/>
    <w:rsid w:val="00EB4A3F"/>
    <w:rsid w:val="00EB5035"/>
    <w:rsid w:val="00EB560D"/>
    <w:rsid w:val="00EB6365"/>
    <w:rsid w:val="00EB671D"/>
    <w:rsid w:val="00EC01E4"/>
    <w:rsid w:val="00EC1A80"/>
    <w:rsid w:val="00EC1D03"/>
    <w:rsid w:val="00EC3498"/>
    <w:rsid w:val="00EC7231"/>
    <w:rsid w:val="00EC7C40"/>
    <w:rsid w:val="00ED0F30"/>
    <w:rsid w:val="00ED118A"/>
    <w:rsid w:val="00ED17BC"/>
    <w:rsid w:val="00ED17E5"/>
    <w:rsid w:val="00ED2D07"/>
    <w:rsid w:val="00ED3225"/>
    <w:rsid w:val="00ED3D21"/>
    <w:rsid w:val="00ED4427"/>
    <w:rsid w:val="00ED50AC"/>
    <w:rsid w:val="00ED54F5"/>
    <w:rsid w:val="00ED578D"/>
    <w:rsid w:val="00ED7D71"/>
    <w:rsid w:val="00EE0874"/>
    <w:rsid w:val="00EE0A74"/>
    <w:rsid w:val="00EE4697"/>
    <w:rsid w:val="00EE4977"/>
    <w:rsid w:val="00EE4ADB"/>
    <w:rsid w:val="00EE67F9"/>
    <w:rsid w:val="00EF0411"/>
    <w:rsid w:val="00EF0731"/>
    <w:rsid w:val="00EF0953"/>
    <w:rsid w:val="00EF0ACC"/>
    <w:rsid w:val="00EF37B9"/>
    <w:rsid w:val="00EF4D55"/>
    <w:rsid w:val="00EF51E1"/>
    <w:rsid w:val="00EF52E8"/>
    <w:rsid w:val="00EF7198"/>
    <w:rsid w:val="00EF76E6"/>
    <w:rsid w:val="00EF7C82"/>
    <w:rsid w:val="00EF7FCB"/>
    <w:rsid w:val="00F00729"/>
    <w:rsid w:val="00F018C4"/>
    <w:rsid w:val="00F01ED9"/>
    <w:rsid w:val="00F058BF"/>
    <w:rsid w:val="00F06EFC"/>
    <w:rsid w:val="00F06FF5"/>
    <w:rsid w:val="00F07182"/>
    <w:rsid w:val="00F103C5"/>
    <w:rsid w:val="00F10FAA"/>
    <w:rsid w:val="00F116DE"/>
    <w:rsid w:val="00F135C9"/>
    <w:rsid w:val="00F14433"/>
    <w:rsid w:val="00F1483B"/>
    <w:rsid w:val="00F14B52"/>
    <w:rsid w:val="00F14EE7"/>
    <w:rsid w:val="00F15F45"/>
    <w:rsid w:val="00F162E0"/>
    <w:rsid w:val="00F16500"/>
    <w:rsid w:val="00F165ED"/>
    <w:rsid w:val="00F1777B"/>
    <w:rsid w:val="00F200C0"/>
    <w:rsid w:val="00F2239A"/>
    <w:rsid w:val="00F24FBF"/>
    <w:rsid w:val="00F25DAD"/>
    <w:rsid w:val="00F25F97"/>
    <w:rsid w:val="00F26026"/>
    <w:rsid w:val="00F26505"/>
    <w:rsid w:val="00F265FB"/>
    <w:rsid w:val="00F26DFD"/>
    <w:rsid w:val="00F27B80"/>
    <w:rsid w:val="00F27CD8"/>
    <w:rsid w:val="00F307D4"/>
    <w:rsid w:val="00F32127"/>
    <w:rsid w:val="00F32504"/>
    <w:rsid w:val="00F34A0C"/>
    <w:rsid w:val="00F35084"/>
    <w:rsid w:val="00F35A89"/>
    <w:rsid w:val="00F35BAC"/>
    <w:rsid w:val="00F35FC8"/>
    <w:rsid w:val="00F3760E"/>
    <w:rsid w:val="00F3788F"/>
    <w:rsid w:val="00F404AA"/>
    <w:rsid w:val="00F4134C"/>
    <w:rsid w:val="00F41625"/>
    <w:rsid w:val="00F41E65"/>
    <w:rsid w:val="00F4365F"/>
    <w:rsid w:val="00F43E70"/>
    <w:rsid w:val="00F4662A"/>
    <w:rsid w:val="00F468F8"/>
    <w:rsid w:val="00F46BB0"/>
    <w:rsid w:val="00F508FD"/>
    <w:rsid w:val="00F50D63"/>
    <w:rsid w:val="00F51E78"/>
    <w:rsid w:val="00F52DC9"/>
    <w:rsid w:val="00F56121"/>
    <w:rsid w:val="00F56478"/>
    <w:rsid w:val="00F56E4D"/>
    <w:rsid w:val="00F56F3A"/>
    <w:rsid w:val="00F6149D"/>
    <w:rsid w:val="00F61704"/>
    <w:rsid w:val="00F61780"/>
    <w:rsid w:val="00F61AB4"/>
    <w:rsid w:val="00F61AFE"/>
    <w:rsid w:val="00F61CF0"/>
    <w:rsid w:val="00F626F6"/>
    <w:rsid w:val="00F62CE7"/>
    <w:rsid w:val="00F63BD0"/>
    <w:rsid w:val="00F63E2F"/>
    <w:rsid w:val="00F641E8"/>
    <w:rsid w:val="00F64F68"/>
    <w:rsid w:val="00F65804"/>
    <w:rsid w:val="00F66316"/>
    <w:rsid w:val="00F66BFE"/>
    <w:rsid w:val="00F66C33"/>
    <w:rsid w:val="00F66DBF"/>
    <w:rsid w:val="00F66E8A"/>
    <w:rsid w:val="00F67039"/>
    <w:rsid w:val="00F67ADB"/>
    <w:rsid w:val="00F67EB0"/>
    <w:rsid w:val="00F67FC2"/>
    <w:rsid w:val="00F707EA"/>
    <w:rsid w:val="00F712A7"/>
    <w:rsid w:val="00F71395"/>
    <w:rsid w:val="00F76A38"/>
    <w:rsid w:val="00F779F0"/>
    <w:rsid w:val="00F81E82"/>
    <w:rsid w:val="00F82143"/>
    <w:rsid w:val="00F82603"/>
    <w:rsid w:val="00F826C2"/>
    <w:rsid w:val="00F827B9"/>
    <w:rsid w:val="00F82E10"/>
    <w:rsid w:val="00F85553"/>
    <w:rsid w:val="00F85F70"/>
    <w:rsid w:val="00F86193"/>
    <w:rsid w:val="00F86D45"/>
    <w:rsid w:val="00F87AE6"/>
    <w:rsid w:val="00F903B0"/>
    <w:rsid w:val="00F908D8"/>
    <w:rsid w:val="00F922BA"/>
    <w:rsid w:val="00F92301"/>
    <w:rsid w:val="00F92E88"/>
    <w:rsid w:val="00F93918"/>
    <w:rsid w:val="00F93F4B"/>
    <w:rsid w:val="00F94033"/>
    <w:rsid w:val="00F948BA"/>
    <w:rsid w:val="00F94BE4"/>
    <w:rsid w:val="00F951A5"/>
    <w:rsid w:val="00F9565F"/>
    <w:rsid w:val="00F95EB0"/>
    <w:rsid w:val="00F964D6"/>
    <w:rsid w:val="00FA1892"/>
    <w:rsid w:val="00FA1A9A"/>
    <w:rsid w:val="00FA2848"/>
    <w:rsid w:val="00FA28BD"/>
    <w:rsid w:val="00FA2B01"/>
    <w:rsid w:val="00FA3D91"/>
    <w:rsid w:val="00FA3E90"/>
    <w:rsid w:val="00FA43B3"/>
    <w:rsid w:val="00FA67B9"/>
    <w:rsid w:val="00FA6A00"/>
    <w:rsid w:val="00FA6E4E"/>
    <w:rsid w:val="00FA7751"/>
    <w:rsid w:val="00FA7831"/>
    <w:rsid w:val="00FA7EC5"/>
    <w:rsid w:val="00FB0DC5"/>
    <w:rsid w:val="00FB196E"/>
    <w:rsid w:val="00FB1FF7"/>
    <w:rsid w:val="00FB2477"/>
    <w:rsid w:val="00FB3E60"/>
    <w:rsid w:val="00FB6640"/>
    <w:rsid w:val="00FC0283"/>
    <w:rsid w:val="00FC0446"/>
    <w:rsid w:val="00FC04AA"/>
    <w:rsid w:val="00FC15BD"/>
    <w:rsid w:val="00FC1C1A"/>
    <w:rsid w:val="00FC49BE"/>
    <w:rsid w:val="00FC4CDE"/>
    <w:rsid w:val="00FC58E9"/>
    <w:rsid w:val="00FC7E9D"/>
    <w:rsid w:val="00FD0126"/>
    <w:rsid w:val="00FD01EF"/>
    <w:rsid w:val="00FD081C"/>
    <w:rsid w:val="00FD14E7"/>
    <w:rsid w:val="00FD3452"/>
    <w:rsid w:val="00FD3756"/>
    <w:rsid w:val="00FD42B2"/>
    <w:rsid w:val="00FD4858"/>
    <w:rsid w:val="00FD5829"/>
    <w:rsid w:val="00FD5C1D"/>
    <w:rsid w:val="00FD5C24"/>
    <w:rsid w:val="00FD6353"/>
    <w:rsid w:val="00FD710B"/>
    <w:rsid w:val="00FD71F1"/>
    <w:rsid w:val="00FD79A6"/>
    <w:rsid w:val="00FE0405"/>
    <w:rsid w:val="00FE085C"/>
    <w:rsid w:val="00FE09A4"/>
    <w:rsid w:val="00FE0CB9"/>
    <w:rsid w:val="00FE13C5"/>
    <w:rsid w:val="00FE1A03"/>
    <w:rsid w:val="00FE2592"/>
    <w:rsid w:val="00FE27A4"/>
    <w:rsid w:val="00FE2961"/>
    <w:rsid w:val="00FE364F"/>
    <w:rsid w:val="00FE3AD7"/>
    <w:rsid w:val="00FE3D60"/>
    <w:rsid w:val="00FE3EE4"/>
    <w:rsid w:val="00FE5C7B"/>
    <w:rsid w:val="00FE6EA2"/>
    <w:rsid w:val="00FE7894"/>
    <w:rsid w:val="00FF31E5"/>
    <w:rsid w:val="00FF353B"/>
    <w:rsid w:val="00FF35FC"/>
    <w:rsid w:val="00FF45FA"/>
    <w:rsid w:val="00FF5738"/>
    <w:rsid w:val="00FF5DE6"/>
    <w:rsid w:val="00FF74C5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EB69D"/>
  <w15:chartTrackingRefBased/>
  <w15:docId w15:val="{EFC958E1-2790-4819-B7F3-42593AD7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3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E5C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A2C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4FA5"/>
    <w:pPr>
      <w:spacing w:after="120"/>
    </w:pPr>
  </w:style>
  <w:style w:type="paragraph" w:styleId="a5">
    <w:name w:val="Body Text First Indent"/>
    <w:basedOn w:val="a3"/>
    <w:link w:val="a6"/>
    <w:rsid w:val="00064FA5"/>
    <w:pPr>
      <w:ind w:firstLine="210"/>
    </w:pPr>
  </w:style>
  <w:style w:type="table" w:styleId="a7">
    <w:name w:val="Table Grid"/>
    <w:basedOn w:val="a1"/>
    <w:rsid w:val="0006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064FA5"/>
    <w:pPr>
      <w:spacing w:after="120" w:line="480" w:lineRule="auto"/>
      <w:ind w:left="283"/>
    </w:pPr>
  </w:style>
  <w:style w:type="paragraph" w:customStyle="1" w:styleId="ConsPlusNormal">
    <w:name w:val="ConsPlusNormal"/>
    <w:rsid w:val="00064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1 Знак"/>
    <w:basedOn w:val="a"/>
    <w:rsid w:val="00064F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"/>
    <w:basedOn w:val="a"/>
    <w:rsid w:val="00FE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rsid w:val="003B27C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B27C4"/>
  </w:style>
  <w:style w:type="paragraph" w:styleId="aa">
    <w:name w:val="header"/>
    <w:basedOn w:val="a"/>
    <w:link w:val="ab"/>
    <w:uiPriority w:val="99"/>
    <w:rsid w:val="00873DF1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2671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E52EF1"/>
    <w:rPr>
      <w:rFonts w:ascii="Courier New" w:hAnsi="Courier New" w:cs="Courier New"/>
    </w:rPr>
  </w:style>
  <w:style w:type="character" w:customStyle="1" w:styleId="ad">
    <w:name w:val="Текст Знак"/>
    <w:link w:val="ac"/>
    <w:uiPriority w:val="99"/>
    <w:locked/>
    <w:rsid w:val="00E52EF1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e">
    <w:name w:val="Balloon Text"/>
    <w:basedOn w:val="a"/>
    <w:semiHidden/>
    <w:rsid w:val="007F33D0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5810FA"/>
    <w:pPr>
      <w:spacing w:after="120"/>
      <w:ind w:left="283"/>
    </w:pPr>
  </w:style>
  <w:style w:type="paragraph" w:customStyle="1" w:styleId="10">
    <w:name w:val="Знак Знак Знак1 Знак Знак Знак Знак"/>
    <w:basedOn w:val="a"/>
    <w:rsid w:val="005E3C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5E3C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 Знак"/>
    <w:basedOn w:val="a"/>
    <w:rsid w:val="003F50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caption"/>
    <w:basedOn w:val="a"/>
    <w:next w:val="a"/>
    <w:uiPriority w:val="35"/>
    <w:qFormat/>
    <w:rsid w:val="00110CBE"/>
    <w:rPr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910AAD"/>
    <w:rPr>
      <w:rFonts w:ascii="Calibri" w:hAnsi="Calibri"/>
      <w:sz w:val="22"/>
      <w:szCs w:val="22"/>
    </w:rPr>
  </w:style>
  <w:style w:type="paragraph" w:customStyle="1" w:styleId="13">
    <w:name w:val="Знак1 Знак Знак"/>
    <w:basedOn w:val="a"/>
    <w:rsid w:val="003A6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3A63F3"/>
    <w:rPr>
      <w:sz w:val="24"/>
      <w:szCs w:val="24"/>
    </w:rPr>
  </w:style>
  <w:style w:type="character" w:customStyle="1" w:styleId="30">
    <w:name w:val="Заголовок 3 Знак"/>
    <w:link w:val="3"/>
    <w:rsid w:val="009629C0"/>
    <w:rPr>
      <w:rFonts w:ascii="Arial" w:hAnsi="Arial" w:cs="Arial"/>
      <w:b/>
      <w:bCs/>
      <w:sz w:val="26"/>
      <w:szCs w:val="26"/>
    </w:rPr>
  </w:style>
  <w:style w:type="character" w:styleId="af3">
    <w:name w:val="Hyperlink"/>
    <w:rsid w:val="000F798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F7984"/>
    <w:pPr>
      <w:spacing w:after="200" w:line="276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14">
    <w:name w:val="Знак Знак Знак1 Знак Знак Знак"/>
    <w:basedOn w:val="a"/>
    <w:rsid w:val="005259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F712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rsid w:val="00215ED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 Знак Знак Знак"/>
    <w:basedOn w:val="a"/>
    <w:rsid w:val="00957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rsid w:val="00CB1B57"/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9E16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5346B3"/>
    <w:rPr>
      <w:rFonts w:ascii="Calibri" w:hAnsi="Calibri"/>
      <w:sz w:val="22"/>
      <w:szCs w:val="22"/>
      <w:lang w:val="ru-RU" w:eastAsia="ru-RU" w:bidi="ar-SA"/>
    </w:rPr>
  </w:style>
  <w:style w:type="paragraph" w:styleId="20">
    <w:name w:val="Body Text 2"/>
    <w:basedOn w:val="a"/>
    <w:rsid w:val="00075C69"/>
    <w:pPr>
      <w:spacing w:after="120" w:line="480" w:lineRule="auto"/>
    </w:pPr>
  </w:style>
  <w:style w:type="paragraph" w:customStyle="1" w:styleId="af7">
    <w:name w:val="Пункт"/>
    <w:basedOn w:val="a"/>
    <w:uiPriority w:val="99"/>
    <w:rsid w:val="00B84DC4"/>
    <w:pPr>
      <w:tabs>
        <w:tab w:val="num" w:pos="1980"/>
      </w:tabs>
      <w:ind w:left="1404" w:hanging="504"/>
      <w:jc w:val="both"/>
    </w:pPr>
  </w:style>
  <w:style w:type="character" w:customStyle="1" w:styleId="21">
    <w:name w:val="Основной текст (2)_"/>
    <w:link w:val="22"/>
    <w:locked/>
    <w:rsid w:val="005055D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55D9"/>
    <w:pPr>
      <w:widowControl w:val="0"/>
      <w:shd w:val="clear" w:color="auto" w:fill="FFFFFF"/>
      <w:spacing w:before="240" w:after="240" w:line="240" w:lineRule="atLeast"/>
      <w:jc w:val="center"/>
    </w:pPr>
    <w:rPr>
      <w:sz w:val="26"/>
      <w:szCs w:val="26"/>
    </w:rPr>
  </w:style>
  <w:style w:type="character" w:customStyle="1" w:styleId="a6">
    <w:name w:val="Красная строка Знак"/>
    <w:link w:val="a5"/>
    <w:rsid w:val="00624C5F"/>
    <w:rPr>
      <w:sz w:val="24"/>
      <w:szCs w:val="24"/>
    </w:rPr>
  </w:style>
  <w:style w:type="character" w:customStyle="1" w:styleId="af8">
    <w:name w:val="Основной текст_"/>
    <w:link w:val="40"/>
    <w:rsid w:val="00B3431D"/>
    <w:rPr>
      <w:shd w:val="clear" w:color="auto" w:fill="FFFFFF"/>
    </w:rPr>
  </w:style>
  <w:style w:type="paragraph" w:customStyle="1" w:styleId="40">
    <w:name w:val="Основной текст4"/>
    <w:basedOn w:val="a"/>
    <w:link w:val="af8"/>
    <w:rsid w:val="00B3431D"/>
    <w:pPr>
      <w:shd w:val="clear" w:color="auto" w:fill="FFFFFF"/>
      <w:spacing w:before="540" w:after="720" w:line="0" w:lineRule="atLeast"/>
    </w:pPr>
    <w:rPr>
      <w:sz w:val="20"/>
      <w:szCs w:val="20"/>
    </w:rPr>
  </w:style>
  <w:style w:type="character" w:styleId="af9">
    <w:name w:val="Strong"/>
    <w:basedOn w:val="a0"/>
    <w:uiPriority w:val="22"/>
    <w:qFormat/>
    <w:rsid w:val="00A52F6D"/>
    <w:rPr>
      <w:b/>
      <w:bCs/>
    </w:rPr>
  </w:style>
  <w:style w:type="character" w:customStyle="1" w:styleId="c1">
    <w:name w:val="c1"/>
    <w:rsid w:val="00A95C62"/>
  </w:style>
  <w:style w:type="paragraph" w:customStyle="1" w:styleId="120">
    <w:name w:val="Знак Знак Знак1 Знак Знак Знак Знак Знак Знак Знак Знак Знак Знак Знак Знак2"/>
    <w:basedOn w:val="a"/>
    <w:rsid w:val="00605D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1"/>
    <w:basedOn w:val="a"/>
    <w:rsid w:val="00612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D4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8">
    <w:name w:val="Основной текст1"/>
    <w:rsid w:val="008D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1">
    <w:name w:val="Знак Знак Знак1 Знак Знак Знак Знак Знак Знак Знак Знак Знак Знак Знак Знак1"/>
    <w:basedOn w:val="a"/>
    <w:rsid w:val="002255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unhideWhenUsed/>
    <w:rsid w:val="00273409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273409"/>
  </w:style>
  <w:style w:type="character" w:styleId="afc">
    <w:name w:val="footnote reference"/>
    <w:basedOn w:val="a0"/>
    <w:unhideWhenUsed/>
    <w:rsid w:val="00273409"/>
    <w:rPr>
      <w:vertAlign w:val="superscript"/>
    </w:rPr>
  </w:style>
  <w:style w:type="character" w:customStyle="1" w:styleId="ab">
    <w:name w:val="Верхний колонтитул Знак"/>
    <w:basedOn w:val="a0"/>
    <w:link w:val="aa"/>
    <w:uiPriority w:val="99"/>
    <w:rsid w:val="00F24FBF"/>
    <w:rPr>
      <w:sz w:val="24"/>
      <w:szCs w:val="24"/>
    </w:rPr>
  </w:style>
  <w:style w:type="character" w:styleId="afd">
    <w:name w:val="annotation reference"/>
    <w:basedOn w:val="a0"/>
    <w:rsid w:val="00305E76"/>
    <w:rPr>
      <w:sz w:val="16"/>
      <w:szCs w:val="16"/>
    </w:rPr>
  </w:style>
  <w:style w:type="paragraph" w:styleId="afe">
    <w:name w:val="annotation text"/>
    <w:basedOn w:val="a"/>
    <w:link w:val="aff"/>
    <w:rsid w:val="00305E76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05E76"/>
  </w:style>
  <w:style w:type="paragraph" w:styleId="aff0">
    <w:name w:val="annotation subject"/>
    <w:basedOn w:val="afe"/>
    <w:next w:val="afe"/>
    <w:link w:val="aff1"/>
    <w:rsid w:val="00305E76"/>
    <w:rPr>
      <w:b/>
      <w:bCs/>
    </w:rPr>
  </w:style>
  <w:style w:type="character" w:customStyle="1" w:styleId="aff1">
    <w:name w:val="Тема примечания Знак"/>
    <w:basedOn w:val="aff"/>
    <w:link w:val="aff0"/>
    <w:rsid w:val="00305E76"/>
    <w:rPr>
      <w:b/>
      <w:bCs/>
    </w:rPr>
  </w:style>
  <w:style w:type="paragraph" w:styleId="aff2">
    <w:name w:val="endnote text"/>
    <w:basedOn w:val="a"/>
    <w:link w:val="aff3"/>
    <w:rsid w:val="0009095A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09095A"/>
  </w:style>
  <w:style w:type="character" w:styleId="aff4">
    <w:name w:val="endnote reference"/>
    <w:basedOn w:val="a0"/>
    <w:rsid w:val="00090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B692-67A2-4BD9-849D-34C318DC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1828</Words>
  <Characters>12602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аналитический отчет</vt:lpstr>
    </vt:vector>
  </TitlesOfParts>
  <Company/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аналитический отчет</dc:title>
  <dc:subject/>
  <dc:creator>Яшина Г.Н.</dc:creator>
  <cp:keywords/>
  <dc:description/>
  <cp:lastModifiedBy>Ulchenok IV. Ульченок ИВ</cp:lastModifiedBy>
  <cp:revision>15</cp:revision>
  <cp:lastPrinted>2024-04-26T12:35:00Z</cp:lastPrinted>
  <dcterms:created xsi:type="dcterms:W3CDTF">2024-05-06T05:29:00Z</dcterms:created>
  <dcterms:modified xsi:type="dcterms:W3CDTF">2024-05-17T08:48:00Z</dcterms:modified>
</cp:coreProperties>
</file>