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258" w:rsidRPr="00F10205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p w:rsidR="002A2258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ИСТОРИЧЕСКАЯ СПРАВКА</w:t>
      </w:r>
    </w:p>
    <w:p w:rsidR="005D6CA3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об объекте культурного наследия</w:t>
      </w:r>
    </w:p>
    <w:p w:rsidR="002A2258" w:rsidRPr="00957999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tbl>
      <w:tblPr>
        <w:tblStyle w:val="afe"/>
        <w:tblW w:w="0" w:type="auto"/>
        <w:tblLayout w:type="fixed"/>
        <w:tblLook w:val="04A0" w:firstRow="1" w:lastRow="0" w:firstColumn="1" w:lastColumn="0" w:noHBand="0" w:noVBand="1"/>
      </w:tblPr>
      <w:tblGrid>
        <w:gridCol w:w="5665"/>
        <w:gridCol w:w="4530"/>
      </w:tblGrid>
      <w:tr w:rsidR="002A2258" w:rsidRPr="00957999" w:rsidTr="00D84189">
        <w:tc>
          <w:tcPr>
            <w:tcW w:w="10195" w:type="dxa"/>
            <w:gridSpan w:val="2"/>
            <w:tcBorders>
              <w:bottom w:val="single" w:sz="4" w:space="0" w:color="auto"/>
            </w:tcBorders>
          </w:tcPr>
          <w:p w:rsidR="002A2258" w:rsidRPr="00957999" w:rsidRDefault="002A2258" w:rsidP="002A2258">
            <w:pPr>
              <w:pStyle w:val="afc"/>
              <w:jc w:val="center"/>
              <w:rPr>
                <w:rFonts w:ascii="PT Astra Serif" w:hAnsi="PT Astra Serif"/>
              </w:rPr>
            </w:pPr>
            <w:r w:rsidRPr="00957999">
              <w:rPr>
                <w:rFonts w:ascii="PT Astra Serif" w:hAnsi="PT Astra Serif"/>
                <w:b/>
                <w:bCs/>
                <w:color w:val="000000"/>
              </w:rPr>
              <w:t xml:space="preserve">ОБЪЕКТ КУЛЬТУРНОГО </w:t>
            </w:r>
            <w:r w:rsidR="007D7A29">
              <w:rPr>
                <w:rFonts w:ascii="PT Astra Serif" w:hAnsi="PT Astra Serif"/>
                <w:b/>
                <w:bCs/>
                <w:color w:val="000000"/>
              </w:rPr>
              <w:t>НАСЛЕДИЯ РЕГИОНАЛЬНОГО ЗНАЧЕНИЯ</w:t>
            </w:r>
          </w:p>
          <w:p w:rsidR="002A2258" w:rsidRPr="00957999" w:rsidRDefault="002A2258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</w:rPr>
            </w:pPr>
          </w:p>
          <w:p w:rsidR="002A2258" w:rsidRDefault="002A2258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957999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«</w:t>
            </w:r>
            <w:r w:rsidR="00443612" w:rsidRPr="00443612"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  <w:t>Могила 14-летнего партизана Шурика Павлова, погибшего при обороне Тулы</w:t>
            </w:r>
            <w:r w:rsidRPr="00957999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»</w:t>
            </w:r>
          </w:p>
          <w:p w:rsidR="007D7A29" w:rsidRPr="00957999" w:rsidRDefault="007D7A29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  <w:p w:rsidR="007D7A29" w:rsidRDefault="00443612" w:rsidP="007D7A29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443612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Всехсвятское кладбище, 300 м правее церкви</w:t>
            </w:r>
          </w:p>
          <w:p w:rsidR="00443612" w:rsidRPr="007D7A29" w:rsidRDefault="00443612" w:rsidP="007D7A29">
            <w:pPr>
              <w:jc w:val="center"/>
              <w:rPr>
                <w:rFonts w:ascii="PT Astra Serif" w:hAnsi="PT Astra Serif"/>
                <w:color w:val="FF0000"/>
                <w:sz w:val="22"/>
              </w:rPr>
            </w:pPr>
          </w:p>
        </w:tc>
      </w:tr>
      <w:tr w:rsidR="002A2258" w:rsidRPr="00957999" w:rsidTr="00D84189">
        <w:trPr>
          <w:trHeight w:val="70"/>
        </w:trPr>
        <w:tc>
          <w:tcPr>
            <w:tcW w:w="5665" w:type="dxa"/>
            <w:tcBorders>
              <w:bottom w:val="nil"/>
            </w:tcBorders>
          </w:tcPr>
          <w:p w:rsidR="002A2258" w:rsidRPr="00957999" w:rsidRDefault="002A2258" w:rsidP="002A2258">
            <w:pPr>
              <w:jc w:val="both"/>
              <w:rPr>
                <w:rFonts w:ascii="PT Astra Serif" w:hAnsi="PT Astra Serif"/>
                <w:b/>
                <w:bCs/>
              </w:rPr>
            </w:pPr>
          </w:p>
          <w:p w:rsidR="00957999" w:rsidRPr="00957999" w:rsidRDefault="00B47910" w:rsidP="002A2258">
            <w:pPr>
              <w:jc w:val="both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noProof/>
                <w:color w:val="FF0000"/>
                <w:sz w:val="22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2.25pt;height:363pt">
                  <v:imagedata r:id="rId8" o:title="Шурик Павлов2"/>
                </v:shape>
              </w:pict>
            </w:r>
          </w:p>
        </w:tc>
        <w:tc>
          <w:tcPr>
            <w:tcW w:w="4530" w:type="dxa"/>
            <w:tcBorders>
              <w:bottom w:val="nil"/>
            </w:tcBorders>
          </w:tcPr>
          <w:p w:rsidR="00B44908" w:rsidRPr="00594BC3" w:rsidRDefault="00783F08" w:rsidP="00957999">
            <w:pPr>
              <w:pStyle w:val="afc"/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594BC3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Правовой акт о постановке </w:t>
            </w:r>
            <w:r w:rsidR="00957999" w:rsidRPr="00594BC3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на </w:t>
            </w:r>
            <w:r w:rsidRPr="00594BC3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государственную </w:t>
            </w:r>
            <w:r w:rsidR="00957999" w:rsidRPr="00594BC3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охрану:</w:t>
            </w:r>
          </w:p>
          <w:p w:rsidR="00443612" w:rsidRPr="00594BC3" w:rsidRDefault="00353431" w:rsidP="00443612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594BC3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решение </w:t>
            </w:r>
            <w:r w:rsidR="00443612" w:rsidRPr="00594BC3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исполнительного комитета Тульского областного Совета депутатов трудящихся от 09.04.1969г. №6-294 «Об улучшении постановки дела охраны, эксплуатации и учета памятников истории и культуры»</w:t>
            </w:r>
            <w:r w:rsidRPr="00594BC3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.</w:t>
            </w:r>
          </w:p>
          <w:p w:rsidR="00BF1370" w:rsidRPr="00594BC3" w:rsidRDefault="00957999" w:rsidP="004E7006">
            <w:pPr>
              <w:jc w:val="center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594BC3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Местоположение</w:t>
            </w:r>
            <w:r w:rsidR="008D7071" w:rsidRPr="00594BC3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 (геолокация): </w:t>
            </w:r>
            <w:r w:rsidR="004E7006" w:rsidRPr="00594BC3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 </w:t>
            </w:r>
          </w:p>
          <w:p w:rsidR="00957999" w:rsidRPr="00594BC3" w:rsidRDefault="00232C1F" w:rsidP="00232C1F">
            <w:pPr>
              <w:pStyle w:val="afc"/>
              <w:jc w:val="center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594BC3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54.180745, 37.610607</w:t>
            </w:r>
          </w:p>
          <w:p w:rsidR="00232C1F" w:rsidRPr="00594BC3" w:rsidRDefault="00232C1F" w:rsidP="00232C1F">
            <w:pPr>
              <w:pStyle w:val="afc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</w:p>
          <w:p w:rsidR="00957999" w:rsidRDefault="007E4530" w:rsidP="007E4530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594BC3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История создания памятника. События, с которыми он связан</w:t>
            </w:r>
          </w:p>
          <w:p w:rsidR="00594BC3" w:rsidRPr="00594BC3" w:rsidRDefault="00594BC3" w:rsidP="007E4530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  <w:p w:rsidR="0053688A" w:rsidRPr="00594BC3" w:rsidRDefault="00443612" w:rsidP="001B2D8B">
            <w:pPr>
              <w:pStyle w:val="afc"/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  <w:r w:rsidRPr="00594BC3">
              <w:rPr>
                <w:rFonts w:ascii="PT Astra Serif" w:hAnsi="PT Astra Serif"/>
                <w:bCs/>
                <w:sz w:val="22"/>
                <w:szCs w:val="22"/>
              </w:rPr>
              <w:t>Индивидуальная могила партизана Павлова Александра. На могиле установлена металлическая ограда и памятник с надписью Шурику Павлову, 14-летнему партизану, казненному немецкими фашистами 19 ноября 1941г.</w:t>
            </w:r>
          </w:p>
          <w:p w:rsidR="00594BC3" w:rsidRPr="00594BC3" w:rsidRDefault="00760F2B" w:rsidP="001B2D8B">
            <w:pPr>
              <w:pStyle w:val="afc"/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  <w:r w:rsidRPr="00594BC3">
              <w:rPr>
                <w:rFonts w:ascii="PT Astra Serif" w:hAnsi="PT Astra Serif"/>
                <w:bCs/>
                <w:sz w:val="22"/>
                <w:szCs w:val="22"/>
              </w:rPr>
              <w:t xml:space="preserve">В Тульском рабочем полку был взвод разведки под командованием сержанта Скурыгина, где были совсем юные ребята от 14 до 17 лет. Они проводили разведку на захваченных немцами окраинах Тулы. У немцев вызывало подозрение появление на оккупированной территории </w:t>
            </w:r>
            <w:bookmarkStart w:id="0" w:name="_GoBack"/>
            <w:bookmarkEnd w:id="0"/>
            <w:r w:rsidRPr="00594BC3">
              <w:rPr>
                <w:rFonts w:ascii="PT Astra Serif" w:hAnsi="PT Astra Serif"/>
                <w:bCs/>
                <w:sz w:val="22"/>
                <w:szCs w:val="22"/>
              </w:rPr>
              <w:t>молодых людей призывного возраста, и они попадали в лапы полевой жандармерии.</w:t>
            </w:r>
            <w:r w:rsidR="00594BC3" w:rsidRPr="00594BC3">
              <w:rPr>
                <w:rFonts w:ascii="PT Astra Serif" w:hAnsi="PT Astra Serif"/>
                <w:bCs/>
                <w:sz w:val="22"/>
                <w:szCs w:val="22"/>
              </w:rPr>
              <w:t xml:space="preserve"> </w:t>
            </w:r>
          </w:p>
          <w:p w:rsidR="00760F2B" w:rsidRPr="00594BC3" w:rsidRDefault="00594BC3" w:rsidP="001B2D8B">
            <w:pPr>
              <w:pStyle w:val="afc"/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  <w:r w:rsidRPr="00594BC3">
              <w:rPr>
                <w:rFonts w:ascii="PT Astra Serif" w:hAnsi="PT Astra Serif"/>
                <w:bCs/>
                <w:sz w:val="22"/>
                <w:szCs w:val="22"/>
              </w:rPr>
              <w:t>Тогда решили посылать на разведку мальчишек. В середине ноября группа тульской молодежи вышла в разведку в район Косой Горы.  Ребят схватили фашисты. После пыток и издевательств их расстреляли. Вместе со своими друзьями у деревни Пирово был расстрелян и Шурик Павлов.</w:t>
            </w:r>
          </w:p>
        </w:tc>
      </w:tr>
      <w:tr w:rsidR="00224CEB" w:rsidRPr="00957999" w:rsidTr="00D84189">
        <w:tc>
          <w:tcPr>
            <w:tcW w:w="10195" w:type="dxa"/>
            <w:gridSpan w:val="2"/>
            <w:tcBorders>
              <w:top w:val="nil"/>
            </w:tcBorders>
          </w:tcPr>
          <w:p w:rsidR="00224CEB" w:rsidRPr="00502413" w:rsidRDefault="00224CEB" w:rsidP="00F10205">
            <w:pPr>
              <w:jc w:val="both"/>
              <w:rPr>
                <w:rFonts w:ascii="PT Astra Serif" w:hAnsi="PT Astra Serif"/>
                <w:bCs/>
                <w:color w:val="FF0000"/>
              </w:rPr>
            </w:pPr>
          </w:p>
        </w:tc>
      </w:tr>
    </w:tbl>
    <w:p w:rsidR="002A2258" w:rsidRPr="00224CEB" w:rsidRDefault="002A2258" w:rsidP="002A2258">
      <w:pPr>
        <w:jc w:val="both"/>
        <w:rPr>
          <w:rFonts w:ascii="PT Astra Serif" w:hAnsi="PT Astra Serif"/>
          <w:bCs/>
        </w:rPr>
      </w:pPr>
    </w:p>
    <w:p w:rsidR="008D260C" w:rsidRPr="00A66C07" w:rsidRDefault="008D260C" w:rsidP="002A2258">
      <w:pPr>
        <w:jc w:val="both"/>
        <w:rPr>
          <w:rFonts w:ascii="PT Astra Serif" w:hAnsi="PT Astra Serif"/>
          <w:bCs/>
          <w:color w:val="FF0000"/>
        </w:rPr>
      </w:pPr>
    </w:p>
    <w:sectPr w:rsidR="008D260C" w:rsidRPr="00A66C07" w:rsidSect="00F10205">
      <w:pgSz w:w="11906" w:h="16838"/>
      <w:pgMar w:top="1134" w:right="567" w:bottom="567" w:left="1134" w:header="0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6345" w:rsidRDefault="00E86345">
      <w:r>
        <w:separator/>
      </w:r>
    </w:p>
  </w:endnote>
  <w:endnote w:type="continuationSeparator" w:id="0">
    <w:p w:rsidR="00E86345" w:rsidRDefault="00E86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Times New Roman"/>
    <w:charset w:val="01"/>
    <w:family w:val="roman"/>
    <w:pitch w:val="default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6345" w:rsidRDefault="00E86345">
      <w:r>
        <w:separator/>
      </w:r>
    </w:p>
  </w:footnote>
  <w:footnote w:type="continuationSeparator" w:id="0">
    <w:p w:rsidR="00E86345" w:rsidRDefault="00E863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D5178"/>
    <w:multiLevelType w:val="hybridMultilevel"/>
    <w:tmpl w:val="AA503F12"/>
    <w:lvl w:ilvl="0" w:tplc="58CAC8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15207E7"/>
    <w:multiLevelType w:val="multilevel"/>
    <w:tmpl w:val="9C247BB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5499278C"/>
    <w:multiLevelType w:val="hybridMultilevel"/>
    <w:tmpl w:val="41E2C528"/>
    <w:lvl w:ilvl="0" w:tplc="BDD670B4">
      <w:start w:val="1"/>
      <w:numFmt w:val="decimal"/>
      <w:lvlText w:val="%1)"/>
      <w:lvlJc w:val="left"/>
      <w:pPr>
        <w:ind w:left="1204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E7D254C"/>
    <w:multiLevelType w:val="multilevel"/>
    <w:tmpl w:val="FC40B21A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CA3"/>
    <w:rsid w:val="000478FB"/>
    <w:rsid w:val="00085B95"/>
    <w:rsid w:val="00086903"/>
    <w:rsid w:val="00101728"/>
    <w:rsid w:val="001252DB"/>
    <w:rsid w:val="00135D14"/>
    <w:rsid w:val="001566C3"/>
    <w:rsid w:val="001601A6"/>
    <w:rsid w:val="001B2D8B"/>
    <w:rsid w:val="00224CEB"/>
    <w:rsid w:val="00226D1B"/>
    <w:rsid w:val="00232C1F"/>
    <w:rsid w:val="00250354"/>
    <w:rsid w:val="00261248"/>
    <w:rsid w:val="002A2258"/>
    <w:rsid w:val="002A64CD"/>
    <w:rsid w:val="002B74DD"/>
    <w:rsid w:val="002D0A8B"/>
    <w:rsid w:val="003051F9"/>
    <w:rsid w:val="003471A5"/>
    <w:rsid w:val="00353431"/>
    <w:rsid w:val="00361E5C"/>
    <w:rsid w:val="003935F5"/>
    <w:rsid w:val="003B025E"/>
    <w:rsid w:val="003B2C9E"/>
    <w:rsid w:val="003C09C3"/>
    <w:rsid w:val="003C3584"/>
    <w:rsid w:val="003C77BE"/>
    <w:rsid w:val="003D64DA"/>
    <w:rsid w:val="00410B34"/>
    <w:rsid w:val="00443612"/>
    <w:rsid w:val="004557D5"/>
    <w:rsid w:val="0049438F"/>
    <w:rsid w:val="004E2F8E"/>
    <w:rsid w:val="004E7006"/>
    <w:rsid w:val="004F1EAB"/>
    <w:rsid w:val="00502413"/>
    <w:rsid w:val="0050259E"/>
    <w:rsid w:val="0053688A"/>
    <w:rsid w:val="00594BC3"/>
    <w:rsid w:val="00597E3F"/>
    <w:rsid w:val="005B611A"/>
    <w:rsid w:val="005C7F61"/>
    <w:rsid w:val="005D6CA3"/>
    <w:rsid w:val="005F0DE2"/>
    <w:rsid w:val="00614A25"/>
    <w:rsid w:val="00617080"/>
    <w:rsid w:val="00625300"/>
    <w:rsid w:val="006B552F"/>
    <w:rsid w:val="007201B2"/>
    <w:rsid w:val="00760F2B"/>
    <w:rsid w:val="00771B09"/>
    <w:rsid w:val="007808E6"/>
    <w:rsid w:val="007829C5"/>
    <w:rsid w:val="00783F08"/>
    <w:rsid w:val="007D7A29"/>
    <w:rsid w:val="007E322B"/>
    <w:rsid w:val="007E4530"/>
    <w:rsid w:val="008159A8"/>
    <w:rsid w:val="00825A94"/>
    <w:rsid w:val="00855CF2"/>
    <w:rsid w:val="008A1137"/>
    <w:rsid w:val="008B540B"/>
    <w:rsid w:val="008D260C"/>
    <w:rsid w:val="008D7071"/>
    <w:rsid w:val="008E5452"/>
    <w:rsid w:val="009158C5"/>
    <w:rsid w:val="00916408"/>
    <w:rsid w:val="00957999"/>
    <w:rsid w:val="0096103A"/>
    <w:rsid w:val="00975082"/>
    <w:rsid w:val="00A12487"/>
    <w:rsid w:val="00A159A9"/>
    <w:rsid w:val="00A212C8"/>
    <w:rsid w:val="00A52A07"/>
    <w:rsid w:val="00A66C07"/>
    <w:rsid w:val="00A70F61"/>
    <w:rsid w:val="00A77F5F"/>
    <w:rsid w:val="00A8338F"/>
    <w:rsid w:val="00AD724D"/>
    <w:rsid w:val="00AF5ABA"/>
    <w:rsid w:val="00B249CE"/>
    <w:rsid w:val="00B34204"/>
    <w:rsid w:val="00B43A90"/>
    <w:rsid w:val="00B44908"/>
    <w:rsid w:val="00B4710F"/>
    <w:rsid w:val="00B47910"/>
    <w:rsid w:val="00B90A7D"/>
    <w:rsid w:val="00BA5136"/>
    <w:rsid w:val="00BD6655"/>
    <w:rsid w:val="00BE7262"/>
    <w:rsid w:val="00BF1370"/>
    <w:rsid w:val="00C115EC"/>
    <w:rsid w:val="00C14A71"/>
    <w:rsid w:val="00C26338"/>
    <w:rsid w:val="00C60C5E"/>
    <w:rsid w:val="00C938FA"/>
    <w:rsid w:val="00CF7240"/>
    <w:rsid w:val="00D02293"/>
    <w:rsid w:val="00D64CD9"/>
    <w:rsid w:val="00D84189"/>
    <w:rsid w:val="00D85160"/>
    <w:rsid w:val="00DA185C"/>
    <w:rsid w:val="00DE685A"/>
    <w:rsid w:val="00E519C1"/>
    <w:rsid w:val="00E725EC"/>
    <w:rsid w:val="00E86345"/>
    <w:rsid w:val="00EA30E1"/>
    <w:rsid w:val="00EE5A85"/>
    <w:rsid w:val="00F10205"/>
    <w:rsid w:val="00F33FDC"/>
    <w:rsid w:val="00F41B9A"/>
    <w:rsid w:val="00F50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4D1A35-03CE-4A42-8521-9359534ED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30">
    <w:name w:val="Основной шрифт абзаца3"/>
    <w:qFormat/>
  </w:style>
  <w:style w:type="character" w:customStyle="1" w:styleId="20">
    <w:name w:val="Основной шрифт абзаца2"/>
    <w:qFormat/>
  </w:style>
  <w:style w:type="character" w:customStyle="1" w:styleId="WW8Num2z0">
    <w:name w:val="WW8Num2z0"/>
    <w:qFormat/>
    <w:rPr>
      <w:rFonts w:ascii="Times New Roman" w:eastAsia="Times New Roman" w:hAnsi="Times New Roman" w:cs="Times New Roman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rFonts w:ascii="Times New Roman" w:eastAsia="Times New Roman" w:hAnsi="Times New Roman" w:cs="Times New Roman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2">
    <w:name w:val="WW8Num27z2"/>
    <w:qFormat/>
  </w:style>
  <w:style w:type="character" w:customStyle="1" w:styleId="WW8Num27z3">
    <w:name w:val="WW8Num27z3"/>
    <w:qFormat/>
  </w:style>
  <w:style w:type="character" w:customStyle="1" w:styleId="WW8Num27z4">
    <w:name w:val="WW8Num27z4"/>
    <w:qFormat/>
  </w:style>
  <w:style w:type="character" w:customStyle="1" w:styleId="WW8Num27z5">
    <w:name w:val="WW8Num27z5"/>
    <w:qFormat/>
  </w:style>
  <w:style w:type="character" w:customStyle="1" w:styleId="WW8Num27z6">
    <w:name w:val="WW8Num27z6"/>
    <w:qFormat/>
  </w:style>
  <w:style w:type="character" w:customStyle="1" w:styleId="WW8Num27z7">
    <w:name w:val="WW8Num27z7"/>
    <w:qFormat/>
  </w:style>
  <w:style w:type="character" w:customStyle="1" w:styleId="WW8Num27z8">
    <w:name w:val="WW8Num27z8"/>
    <w:qFormat/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2">
    <w:name w:val="WW8Num31z2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10">
    <w:name w:val="Основной шрифт абзаца1"/>
    <w:qFormat/>
  </w:style>
  <w:style w:type="character" w:styleId="a3">
    <w:name w:val="page number"/>
    <w:basedOn w:val="10"/>
    <w:qFormat/>
  </w:style>
  <w:style w:type="character" w:customStyle="1" w:styleId="a4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qFormat/>
    <w:rPr>
      <w:sz w:val="16"/>
      <w:szCs w:val="16"/>
    </w:rPr>
  </w:style>
  <w:style w:type="character" w:customStyle="1" w:styleId="a5">
    <w:name w:val="Текст примечания Знак"/>
    <w:basedOn w:val="10"/>
    <w:qFormat/>
  </w:style>
  <w:style w:type="character" w:customStyle="1" w:styleId="a6">
    <w:name w:val="Тема примечания Знак"/>
    <w:qFormat/>
    <w:rPr>
      <w:b/>
      <w:bCs/>
    </w:rPr>
  </w:style>
  <w:style w:type="character" w:styleId="a7">
    <w:name w:val="Placeholder Text"/>
    <w:qFormat/>
    <w:rPr>
      <w:color w:val="808080"/>
    </w:rPr>
  </w:style>
  <w:style w:type="character" w:styleId="a8">
    <w:name w:val="Hyperlink"/>
    <w:rPr>
      <w:color w:val="0000FF"/>
      <w:u w:val="single"/>
    </w:rPr>
  </w:style>
  <w:style w:type="character" w:customStyle="1" w:styleId="a9">
    <w:name w:val="Текст Знак"/>
    <w:qFormat/>
    <w:rPr>
      <w:rFonts w:ascii="Courier New" w:hAnsi="Courier New" w:cs="Courier New"/>
    </w:rPr>
  </w:style>
  <w:style w:type="character" w:customStyle="1" w:styleId="aa">
    <w:name w:val="Маркеры"/>
    <w:qFormat/>
    <w:rPr>
      <w:rFonts w:ascii="OpenSymbol" w:eastAsia="OpenSymbol" w:hAnsi="OpenSymbol" w:cs="OpenSymbol"/>
    </w:rPr>
  </w:style>
  <w:style w:type="paragraph" w:styleId="ab">
    <w:name w:val="Title"/>
    <w:basedOn w:val="a"/>
    <w:next w:val="ac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c">
    <w:name w:val="Body Text"/>
    <w:basedOn w:val="a"/>
    <w:pPr>
      <w:jc w:val="both"/>
    </w:pPr>
    <w:rPr>
      <w:sz w:val="28"/>
    </w:rPr>
  </w:style>
  <w:style w:type="paragraph" w:styleId="ad">
    <w:name w:val="List"/>
    <w:basedOn w:val="ac"/>
    <w:rPr>
      <w:rFonts w:cs="Mangal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styleId="af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12">
    <w:name w:val="Заголовок1"/>
    <w:basedOn w:val="a"/>
    <w:next w:val="ac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31">
    <w:name w:val="Указатель3"/>
    <w:basedOn w:val="a"/>
    <w:qFormat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qFormat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qFormat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qFormat/>
    <w:pPr>
      <w:jc w:val="both"/>
    </w:pPr>
    <w:rPr>
      <w:sz w:val="32"/>
    </w:rPr>
  </w:style>
  <w:style w:type="paragraph" w:styleId="af0">
    <w:name w:val="Body Text Indent"/>
    <w:basedOn w:val="a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qFormat/>
    <w:pPr>
      <w:ind w:left="510"/>
      <w:jc w:val="both"/>
    </w:pPr>
    <w:rPr>
      <w:sz w:val="28"/>
    </w:rPr>
  </w:style>
  <w:style w:type="paragraph" w:customStyle="1" w:styleId="af1">
    <w:name w:val="Верхний и нижний колонтитулы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af2">
    <w:name w:val="Колонтитул"/>
    <w:basedOn w:val="a"/>
    <w:qFormat/>
  </w:style>
  <w:style w:type="paragraph" w:styleId="af3">
    <w:name w:val="header"/>
    <w:basedOn w:val="a"/>
  </w:style>
  <w:style w:type="paragraph" w:styleId="af4">
    <w:name w:val="footer"/>
    <w:basedOn w:val="a"/>
  </w:style>
  <w:style w:type="paragraph" w:styleId="af5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15">
    <w:name w:val="Текст примечания1"/>
    <w:basedOn w:val="a"/>
    <w:qFormat/>
    <w:rPr>
      <w:sz w:val="20"/>
      <w:szCs w:val="20"/>
    </w:rPr>
  </w:style>
  <w:style w:type="paragraph" w:styleId="af6">
    <w:name w:val="annotation subject"/>
    <w:basedOn w:val="15"/>
    <w:next w:val="15"/>
    <w:qFormat/>
    <w:rPr>
      <w:b/>
      <w:bCs/>
    </w:rPr>
  </w:style>
  <w:style w:type="paragraph" w:styleId="af7">
    <w:name w:val="Revision"/>
    <w:qFormat/>
    <w:rPr>
      <w:sz w:val="24"/>
      <w:szCs w:val="24"/>
      <w:lang w:eastAsia="zh-CN"/>
    </w:rPr>
  </w:style>
  <w:style w:type="paragraph" w:customStyle="1" w:styleId="16">
    <w:name w:val="Текст1"/>
    <w:basedOn w:val="a"/>
    <w:qFormat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qFormat/>
    <w:rPr>
      <w:rFonts w:eastAsia="Lucida Sans Unicode" w:cs="Mangal"/>
      <w:kern w:val="2"/>
      <w:sz w:val="24"/>
      <w:szCs w:val="24"/>
      <w:lang w:eastAsia="zh-CN" w:bidi="hi-IN"/>
    </w:rPr>
  </w:style>
  <w:style w:type="paragraph" w:styleId="af8">
    <w:name w:val="List Paragraph"/>
    <w:basedOn w:val="a"/>
    <w:qFormat/>
    <w:pPr>
      <w:ind w:left="720"/>
      <w:contextualSpacing/>
    </w:pPr>
  </w:style>
  <w:style w:type="paragraph" w:customStyle="1" w:styleId="af9">
    <w:name w:val="Знак Знак Знак Знак Знак Знак Знак"/>
    <w:basedOn w:val="a"/>
    <w:qFormat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7">
    <w:name w:val="Знак Знак1 Знак"/>
    <w:basedOn w:val="a"/>
    <w:qFormat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a">
    <w:name w:val="Содержимое таблицы"/>
    <w:basedOn w:val="a"/>
    <w:qFormat/>
    <w:pPr>
      <w:suppressLineNumbers/>
    </w:pPr>
  </w:style>
  <w:style w:type="paragraph" w:customStyle="1" w:styleId="afb">
    <w:name w:val="Заголовок таблицы"/>
    <w:basedOn w:val="afa"/>
    <w:qFormat/>
    <w:pPr>
      <w:jc w:val="center"/>
    </w:pPr>
    <w:rPr>
      <w:b/>
      <w:bCs/>
    </w:rPr>
  </w:style>
  <w:style w:type="paragraph" w:customStyle="1" w:styleId="afc">
    <w:name w:val="Содержимое врезки"/>
    <w:basedOn w:val="a"/>
    <w:qFormat/>
  </w:style>
  <w:style w:type="paragraph" w:styleId="afd">
    <w:name w:val="table of figures"/>
    <w:basedOn w:val="ae"/>
    <w:qFormat/>
  </w:style>
  <w:style w:type="table" w:styleId="afe">
    <w:name w:val="Table Grid"/>
    <w:basedOn w:val="a1"/>
    <w:rsid w:val="00975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94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F5225C-6FF1-47A6-AD58-71F7E2621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2</dc:subject>
  <dc:creator>Титова Наталья Владимировна</dc:creator>
  <dc:description/>
  <cp:lastModifiedBy>Аверьянова Марина Юрьевна</cp:lastModifiedBy>
  <cp:revision>9</cp:revision>
  <cp:lastPrinted>2023-05-31T16:11:00Z</cp:lastPrinted>
  <dcterms:created xsi:type="dcterms:W3CDTF">2023-07-21T08:56:00Z</dcterms:created>
  <dcterms:modified xsi:type="dcterms:W3CDTF">2023-08-10T11:14:00Z</dcterms:modified>
  <dc:language>ru-RU</dc:language>
</cp:coreProperties>
</file>