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D4E" w:rsidRDefault="00557D4E" w:rsidP="00557D4E">
      <w:pPr>
        <w:autoSpaceDE w:val="0"/>
        <w:autoSpaceDN w:val="0"/>
        <w:adjustRightInd w:val="0"/>
        <w:ind w:left="7380" w:right="-709" w:firstLine="2340"/>
        <w:jc w:val="right"/>
        <w:outlineLvl w:val="1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Приложение 2 </w:t>
      </w:r>
    </w:p>
    <w:p w:rsidR="00557D4E" w:rsidRDefault="00557D4E" w:rsidP="00557D4E">
      <w:pPr>
        <w:autoSpaceDE w:val="0"/>
        <w:autoSpaceDN w:val="0"/>
        <w:adjustRightInd w:val="0"/>
        <w:ind w:left="7380" w:right="-709" w:firstLine="234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к приказу финансового управления </w:t>
      </w:r>
    </w:p>
    <w:p w:rsidR="00557D4E" w:rsidRDefault="00557D4E" w:rsidP="00557D4E">
      <w:pPr>
        <w:autoSpaceDE w:val="0"/>
        <w:autoSpaceDN w:val="0"/>
        <w:adjustRightInd w:val="0"/>
        <w:ind w:left="7380" w:right="-709" w:firstLine="234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>администрации города Тулы</w:t>
      </w:r>
    </w:p>
    <w:p w:rsidR="00557D4E" w:rsidRDefault="00557D4E" w:rsidP="00557D4E">
      <w:pPr>
        <w:autoSpaceDE w:val="0"/>
        <w:autoSpaceDN w:val="0"/>
        <w:adjustRightInd w:val="0"/>
        <w:ind w:left="7380" w:right="-709" w:firstLine="234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>от _____________ №___</w:t>
      </w:r>
    </w:p>
    <w:p w:rsidR="00557D4E" w:rsidRDefault="00557D4E" w:rsidP="00CC22F9">
      <w:pPr>
        <w:autoSpaceDE w:val="0"/>
        <w:autoSpaceDN w:val="0"/>
        <w:adjustRightInd w:val="0"/>
        <w:ind w:right="-739"/>
        <w:jc w:val="right"/>
        <w:outlineLvl w:val="1"/>
        <w:rPr>
          <w:sz w:val="22"/>
          <w:szCs w:val="22"/>
        </w:rPr>
      </w:pPr>
    </w:p>
    <w:p w:rsidR="00CC22F9" w:rsidRPr="00CC22F9" w:rsidRDefault="00CC22F9" w:rsidP="00CC22F9">
      <w:pPr>
        <w:autoSpaceDE w:val="0"/>
        <w:autoSpaceDN w:val="0"/>
        <w:adjustRightInd w:val="0"/>
        <w:ind w:right="-739"/>
        <w:jc w:val="right"/>
        <w:outlineLvl w:val="1"/>
        <w:rPr>
          <w:sz w:val="22"/>
          <w:szCs w:val="22"/>
        </w:rPr>
      </w:pPr>
      <w:r w:rsidRPr="00CC22F9">
        <w:rPr>
          <w:sz w:val="22"/>
          <w:szCs w:val="22"/>
        </w:rPr>
        <w:t>Приложение 2</w:t>
      </w:r>
    </w:p>
    <w:p w:rsidR="003F0E10" w:rsidRDefault="00CC22F9" w:rsidP="00CC22F9">
      <w:pPr>
        <w:autoSpaceDE w:val="0"/>
        <w:autoSpaceDN w:val="0"/>
        <w:adjustRightInd w:val="0"/>
        <w:ind w:right="-739"/>
        <w:jc w:val="right"/>
        <w:rPr>
          <w:sz w:val="22"/>
          <w:szCs w:val="22"/>
        </w:rPr>
      </w:pPr>
      <w:r w:rsidRPr="00CC22F9">
        <w:rPr>
          <w:sz w:val="22"/>
          <w:szCs w:val="22"/>
        </w:rPr>
        <w:t xml:space="preserve">к Порядку </w:t>
      </w:r>
    </w:p>
    <w:p w:rsidR="00CC22F9" w:rsidRPr="00CC22F9" w:rsidRDefault="003F0E10" w:rsidP="00CC22F9">
      <w:pPr>
        <w:autoSpaceDE w:val="0"/>
        <w:autoSpaceDN w:val="0"/>
        <w:adjustRightInd w:val="0"/>
        <w:ind w:right="-73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проведения </w:t>
      </w:r>
      <w:r w:rsidR="00CC22F9" w:rsidRPr="00CC22F9">
        <w:rPr>
          <w:sz w:val="22"/>
          <w:szCs w:val="22"/>
        </w:rPr>
        <w:t>мониторинга качества</w:t>
      </w:r>
    </w:p>
    <w:p w:rsidR="00930F2F" w:rsidRDefault="00CC22F9" w:rsidP="003F0E10">
      <w:pPr>
        <w:autoSpaceDE w:val="0"/>
        <w:autoSpaceDN w:val="0"/>
        <w:adjustRightInd w:val="0"/>
        <w:ind w:right="-739" w:firstLine="709"/>
        <w:jc w:val="right"/>
        <w:rPr>
          <w:sz w:val="22"/>
          <w:szCs w:val="22"/>
        </w:rPr>
      </w:pPr>
      <w:r w:rsidRPr="00CC22F9">
        <w:rPr>
          <w:sz w:val="22"/>
          <w:szCs w:val="22"/>
        </w:rPr>
        <w:t>финансового менеджмента</w:t>
      </w:r>
      <w:r w:rsidR="003F0E10">
        <w:rPr>
          <w:sz w:val="22"/>
          <w:szCs w:val="22"/>
        </w:rPr>
        <w:t xml:space="preserve"> в</w:t>
      </w:r>
    </w:p>
    <w:p w:rsidR="00CC22F9" w:rsidRPr="00CC22F9" w:rsidRDefault="00CC22F9" w:rsidP="00930F2F">
      <w:pPr>
        <w:autoSpaceDE w:val="0"/>
        <w:autoSpaceDN w:val="0"/>
        <w:adjustRightInd w:val="0"/>
        <w:ind w:right="-739" w:firstLine="709"/>
        <w:jc w:val="right"/>
        <w:rPr>
          <w:sz w:val="22"/>
          <w:szCs w:val="22"/>
        </w:rPr>
      </w:pPr>
      <w:r w:rsidRPr="00CC22F9">
        <w:rPr>
          <w:sz w:val="22"/>
          <w:szCs w:val="22"/>
        </w:rPr>
        <w:t>муниципально</w:t>
      </w:r>
      <w:r w:rsidR="003F0E10">
        <w:rPr>
          <w:sz w:val="22"/>
          <w:szCs w:val="22"/>
        </w:rPr>
        <w:t>м</w:t>
      </w:r>
      <w:r w:rsidRPr="00CC22F9">
        <w:rPr>
          <w:sz w:val="22"/>
          <w:szCs w:val="22"/>
        </w:rPr>
        <w:t xml:space="preserve"> образовани</w:t>
      </w:r>
      <w:r w:rsidR="003F0E10">
        <w:rPr>
          <w:sz w:val="22"/>
          <w:szCs w:val="22"/>
        </w:rPr>
        <w:t>и</w:t>
      </w:r>
      <w:r w:rsidRPr="00CC22F9">
        <w:rPr>
          <w:sz w:val="22"/>
          <w:szCs w:val="22"/>
        </w:rPr>
        <w:t xml:space="preserve"> город Тула</w:t>
      </w:r>
    </w:p>
    <w:p w:rsidR="00CC22F9" w:rsidRPr="00061B81" w:rsidRDefault="00CC22F9" w:rsidP="00CC22F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C22F9" w:rsidRPr="00061B81" w:rsidRDefault="003F0E10" w:rsidP="009C10C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  <w:r w:rsidR="00CC22F9" w:rsidRPr="00061B81">
        <w:rPr>
          <w:sz w:val="28"/>
          <w:szCs w:val="28"/>
        </w:rPr>
        <w:t xml:space="preserve"> для проведения </w:t>
      </w:r>
      <w:r w:rsidR="00CC22F9">
        <w:rPr>
          <w:sz w:val="28"/>
          <w:szCs w:val="28"/>
        </w:rPr>
        <w:t>мониторинга</w:t>
      </w:r>
      <w:r w:rsidR="00CC22F9" w:rsidRPr="00061B81">
        <w:rPr>
          <w:sz w:val="28"/>
          <w:szCs w:val="28"/>
        </w:rPr>
        <w:t xml:space="preserve"> качества финансового менеджмента</w:t>
      </w:r>
    </w:p>
    <w:p w:rsidR="00CC22F9" w:rsidRPr="00061B81" w:rsidRDefault="00CC22F9" w:rsidP="00CC22F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 xml:space="preserve">главных </w:t>
      </w:r>
      <w:r>
        <w:rPr>
          <w:sz w:val="28"/>
          <w:szCs w:val="28"/>
        </w:rPr>
        <w:t>администраторов</w:t>
      </w:r>
      <w:r w:rsidRPr="00061B81">
        <w:rPr>
          <w:sz w:val="28"/>
          <w:szCs w:val="28"/>
        </w:rPr>
        <w:t xml:space="preserve"> бюджет</w:t>
      </w:r>
      <w:r w:rsidR="00930F2F">
        <w:rPr>
          <w:sz w:val="28"/>
          <w:szCs w:val="28"/>
        </w:rPr>
        <w:t>ных средств</w:t>
      </w:r>
      <w:r>
        <w:rPr>
          <w:sz w:val="28"/>
          <w:szCs w:val="28"/>
        </w:rPr>
        <w:t xml:space="preserve"> муниципального образования город Тула </w:t>
      </w:r>
    </w:p>
    <w:p w:rsidR="00CC22F9" w:rsidRPr="00061B81" w:rsidRDefault="00CC22F9" w:rsidP="00CC22F9">
      <w:pPr>
        <w:autoSpaceDE w:val="0"/>
        <w:autoSpaceDN w:val="0"/>
        <w:adjustRightInd w:val="0"/>
        <w:jc w:val="both"/>
      </w:pPr>
    </w:p>
    <w:tbl>
      <w:tblPr>
        <w:tblW w:w="15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6657"/>
        <w:gridCol w:w="1934"/>
        <w:gridCol w:w="3311"/>
        <w:gridCol w:w="1848"/>
      </w:tblGrid>
      <w:tr w:rsidR="00A3764E" w:rsidRPr="00061B81" w:rsidTr="009520AC">
        <w:trPr>
          <w:trHeight w:val="840"/>
          <w:tblHeader/>
          <w:jc w:val="center"/>
        </w:trPr>
        <w:tc>
          <w:tcPr>
            <w:tcW w:w="1276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657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исходных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данных</w:t>
            </w:r>
          </w:p>
        </w:tc>
        <w:tc>
          <w:tcPr>
            <w:tcW w:w="1934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Единицы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311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 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48" w:type="dxa"/>
            <w:vAlign w:val="center"/>
          </w:tcPr>
          <w:p w:rsidR="00CC22F9" w:rsidRPr="00061B81" w:rsidRDefault="00CC22F9" w:rsidP="008D2525">
            <w:pPr>
              <w:pStyle w:val="ConsPlusCell"/>
              <w:widowControl/>
              <w:tabs>
                <w:tab w:val="left" w:pos="567"/>
              </w:tabs>
              <w:ind w:left="-70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исходных 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данных, 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поступивших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r w:rsidRPr="00AD6D25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 бюджет</w:t>
            </w:r>
            <w:r w:rsidR="008D2525"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</w:p>
        </w:tc>
      </w:tr>
      <w:tr w:rsidR="00A3764E" w:rsidRPr="00061B81" w:rsidTr="009520AC">
        <w:trPr>
          <w:trHeight w:val="240"/>
          <w:tblHeader/>
          <w:jc w:val="center"/>
        </w:trPr>
        <w:tc>
          <w:tcPr>
            <w:tcW w:w="1276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7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4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1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A555C" w:rsidRPr="00061B81" w:rsidTr="00A3764E">
        <w:trPr>
          <w:trHeight w:val="356"/>
          <w:jc w:val="center"/>
        </w:trPr>
        <w:tc>
          <w:tcPr>
            <w:tcW w:w="15026" w:type="dxa"/>
            <w:gridSpan w:val="5"/>
            <w:vAlign w:val="center"/>
          </w:tcPr>
          <w:p w:rsidR="003A555C" w:rsidRPr="00061B81" w:rsidRDefault="003A555C" w:rsidP="003A555C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управления расходами бюджета</w:t>
            </w:r>
          </w:p>
        </w:tc>
      </w:tr>
      <w:tr w:rsidR="00A3764E" w:rsidRPr="00061B81" w:rsidTr="009520AC">
        <w:trPr>
          <w:trHeight w:val="356"/>
          <w:jc w:val="center"/>
        </w:trPr>
        <w:tc>
          <w:tcPr>
            <w:tcW w:w="1276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</w:tc>
        <w:tc>
          <w:tcPr>
            <w:tcW w:w="6657" w:type="dxa"/>
            <w:vAlign w:val="center"/>
          </w:tcPr>
          <w:p w:rsidR="00CC22F9" w:rsidRPr="006A616C" w:rsidRDefault="006A616C" w:rsidP="006A616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16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дней отклонения даты регистрации реестра главного администратора  бюджетных средств на   очередной финансовый год и плановый период, поступивший в финансовое управление от даты, установленной распоряжением администрации  города  Тулы   о  порядке и сроках разработки проекта бюджета   города    на    очередной финансовый год  и плановый период    </w:t>
            </w:r>
          </w:p>
        </w:tc>
        <w:tc>
          <w:tcPr>
            <w:tcW w:w="1934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3311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№ письма, дата</w:t>
            </w:r>
          </w:p>
        </w:tc>
        <w:tc>
          <w:tcPr>
            <w:tcW w:w="1848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9520AC">
        <w:trPr>
          <w:trHeight w:val="356"/>
          <w:jc w:val="center"/>
        </w:trPr>
        <w:tc>
          <w:tcPr>
            <w:tcW w:w="1276" w:type="dxa"/>
            <w:vAlign w:val="center"/>
          </w:tcPr>
          <w:p w:rsidR="00D82318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6657" w:type="dxa"/>
            <w:vAlign w:val="center"/>
          </w:tcPr>
          <w:p w:rsidR="00D82318" w:rsidRPr="009D5178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0E2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установленных сроков для доведения бюджетных ассигнований и (или) лимитов бюджетных обязательств бюджета</w:t>
            </w:r>
          </w:p>
        </w:tc>
        <w:tc>
          <w:tcPr>
            <w:tcW w:w="1934" w:type="dxa"/>
            <w:vAlign w:val="center"/>
          </w:tcPr>
          <w:p w:rsidR="000B33BD" w:rsidRDefault="000B33BD" w:rsidP="000B33BD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№ письма, дата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9520AC">
        <w:trPr>
          <w:trHeight w:val="356"/>
          <w:jc w:val="center"/>
        </w:trPr>
        <w:tc>
          <w:tcPr>
            <w:tcW w:w="1276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113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</w:tc>
        <w:tc>
          <w:tcPr>
            <w:tcW w:w="6657" w:type="dxa"/>
            <w:vAlign w:val="center"/>
          </w:tcPr>
          <w:p w:rsidR="00D82318" w:rsidRPr="009D5178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 xml:space="preserve"> 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 xml:space="preserve"> для составления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бюджетной росписи главным администратором бюджетных средств</w:t>
            </w:r>
          </w:p>
        </w:tc>
        <w:tc>
          <w:tcPr>
            <w:tcW w:w="1934" w:type="dxa"/>
            <w:vAlign w:val="center"/>
          </w:tcPr>
          <w:p w:rsidR="000B33BD" w:rsidRDefault="000B33BD" w:rsidP="000B33BD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письма, дата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9520AC">
        <w:trPr>
          <w:trHeight w:val="356"/>
          <w:jc w:val="center"/>
        </w:trPr>
        <w:tc>
          <w:tcPr>
            <w:tcW w:w="1276" w:type="dxa"/>
            <w:vMerge w:val="restart"/>
            <w:vAlign w:val="center"/>
          </w:tcPr>
          <w:p w:rsidR="00D82318" w:rsidRPr="00061B81" w:rsidRDefault="00D82318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A367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A367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D82318" w:rsidRPr="009D5178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главного администратора бюджетных средств на текущий финансовый год, запланированных на реализацию муниципальных программ </w:t>
            </w:r>
          </w:p>
        </w:tc>
        <w:tc>
          <w:tcPr>
            <w:tcW w:w="1934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11" w:type="dxa"/>
            <w:vMerge w:val="restart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Решение Тульской городской Думы о бюджете муниципального образования город Тула на очередной финансовый год и плановый период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9520AC">
        <w:trPr>
          <w:trHeight w:val="356"/>
          <w:jc w:val="center"/>
        </w:trPr>
        <w:tc>
          <w:tcPr>
            <w:tcW w:w="1276" w:type="dxa"/>
            <w:vMerge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D82318" w:rsidRPr="009D5178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Общая сумма бюджетных ассигнований, предусмотренных главному администратору бюджетных средств на текущий финансовый год в соответствии с решением Тульской городской Думы</w:t>
            </w:r>
          </w:p>
        </w:tc>
        <w:tc>
          <w:tcPr>
            <w:tcW w:w="1934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11" w:type="dxa"/>
            <w:vMerge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9520AC">
        <w:trPr>
          <w:trHeight w:val="595"/>
          <w:jc w:val="center"/>
        </w:trPr>
        <w:tc>
          <w:tcPr>
            <w:tcW w:w="1276" w:type="dxa"/>
            <w:vMerge w:val="restart"/>
            <w:vAlign w:val="center"/>
          </w:tcPr>
          <w:p w:rsidR="00D82318" w:rsidRPr="00061B81" w:rsidRDefault="00A36740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D82318" w:rsidRPr="009D5178" w:rsidRDefault="00D82318" w:rsidP="00D82318">
            <w:pPr>
              <w:autoSpaceDE w:val="0"/>
              <w:autoSpaceDN w:val="0"/>
              <w:adjustRightInd w:val="0"/>
              <w:jc w:val="both"/>
            </w:pPr>
            <w:r w:rsidRPr="009D5178">
              <w:t>Фактический объем расходов главного администратора бюджетных средств  в отчетном периоде на исполнение  утвержденных муниципальных заданий по предоставлению муниципальных услуг (работ) подведомственными муниципальными учреждениями</w:t>
            </w:r>
          </w:p>
        </w:tc>
        <w:tc>
          <w:tcPr>
            <w:tcW w:w="1934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11" w:type="dxa"/>
            <w:vAlign w:val="center"/>
          </w:tcPr>
          <w:p w:rsidR="00D82318" w:rsidRPr="00061B81" w:rsidRDefault="00D82318" w:rsidP="00D82318">
            <w:pPr>
              <w:pStyle w:val="ConsPlusCell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 за отчетный период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9520AC">
        <w:trPr>
          <w:trHeight w:val="801"/>
          <w:jc w:val="center"/>
        </w:trPr>
        <w:tc>
          <w:tcPr>
            <w:tcW w:w="1276" w:type="dxa"/>
            <w:vMerge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D82318" w:rsidRPr="009D5178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Плановый объем расходов главного администратора бюджетных средств в отчетном периоде на исполнение утвержденных муниципальных заданий по предоставлению муниципальных услуг (работ) подведомственными муниципальными учреждениями</w:t>
            </w:r>
          </w:p>
        </w:tc>
        <w:tc>
          <w:tcPr>
            <w:tcW w:w="1934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11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Решение Тульской городской Думы о бюджете муниципального образования город Тула на очередной финансовый год и плановый период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E00EE6">
        <w:trPr>
          <w:trHeight w:val="195"/>
          <w:jc w:val="center"/>
        </w:trPr>
        <w:tc>
          <w:tcPr>
            <w:tcW w:w="1276" w:type="dxa"/>
            <w:vMerge w:val="restart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D82318" w:rsidRPr="00E00EE6" w:rsidRDefault="00A36740" w:rsidP="00E00EE6">
            <w:pPr>
              <w:pStyle w:val="ConsPlusNormal"/>
              <w:widowControl/>
              <w:ind w:firstLine="0"/>
              <w:jc w:val="both"/>
            </w:pPr>
            <w:r w:rsidRPr="00A3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бюджетных ассигнований, перераспределенных за отчетный период за счет средств бюджета города (за исключением межбюджетных трансфертов, средств резервного фонда администрации города Тулы, изменений, вносимых в связи с изменением законодательства, </w:t>
            </w:r>
            <w:r w:rsidRPr="00A36740">
              <w:rPr>
                <w:rFonts w:ascii="Times New Roman" w:hAnsi="Times New Roman" w:cs="Times New Roman"/>
                <w:sz w:val="24"/>
                <w:szCs w:val="24"/>
              </w:rPr>
              <w:t xml:space="preserve">без учета безвозмездных поступлений целевого характера и расходов на </w:t>
            </w:r>
            <w:r w:rsidRPr="00A367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софинансирование</w:t>
            </w:r>
            <w:r w:rsidRPr="00A3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34" w:type="dxa"/>
            <w:vAlign w:val="center"/>
          </w:tcPr>
          <w:p w:rsidR="00D82318" w:rsidRDefault="00D82318" w:rsidP="00D82318">
            <w:r w:rsidRPr="001B19E1">
              <w:lastRenderedPageBreak/>
              <w:t>тыс. руб.</w:t>
            </w:r>
          </w:p>
        </w:tc>
        <w:tc>
          <w:tcPr>
            <w:tcW w:w="3311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Уведомления об изменении бюджетных ассигнований за отчетный период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9520AC">
        <w:trPr>
          <w:trHeight w:val="723"/>
          <w:jc w:val="center"/>
        </w:trPr>
        <w:tc>
          <w:tcPr>
            <w:tcW w:w="1276" w:type="dxa"/>
            <w:vMerge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D82318" w:rsidRPr="00A36740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бюджетных ассигнований за отчетный период</w:t>
            </w:r>
            <w:r w:rsidRPr="00A36740">
              <w:rPr>
                <w:rFonts w:ascii="Times New Roman" w:hAnsi="Times New Roman" w:cs="Times New Roman"/>
                <w:sz w:val="24"/>
                <w:szCs w:val="24"/>
              </w:rPr>
              <w:t xml:space="preserve">, предусмотренный главным администраторам бюджетных средств в соответствии с решением Тульской городской Думы о бюджете города Тулы </w:t>
            </w:r>
            <w:r w:rsidRPr="00A3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счет средств бюджета города (за исключением межбюджетных трансфертов, средств резервного фонда администрации города Тулы, изменений, вносимых в связи с изменением законодательства, </w:t>
            </w:r>
            <w:r w:rsidRPr="00A36740">
              <w:rPr>
                <w:rFonts w:ascii="Times New Roman" w:hAnsi="Times New Roman" w:cs="Times New Roman"/>
                <w:sz w:val="24"/>
                <w:szCs w:val="24"/>
              </w:rPr>
              <w:t>без учета безвозмездных поступлений целевого характера и расходов на их софинансирование</w:t>
            </w:r>
            <w:r w:rsidRPr="00A3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34" w:type="dxa"/>
            <w:vAlign w:val="center"/>
          </w:tcPr>
          <w:p w:rsidR="00D82318" w:rsidRDefault="00D82318" w:rsidP="00D82318">
            <w:r w:rsidRPr="001B19E1">
              <w:t>тыс. руб.</w:t>
            </w:r>
          </w:p>
        </w:tc>
        <w:tc>
          <w:tcPr>
            <w:tcW w:w="3311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Решение Тульской городской Думы о бюджете муниципального образования город Тула на очередной финансовый год и плановый период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9520AC">
        <w:trPr>
          <w:trHeight w:val="723"/>
          <w:jc w:val="center"/>
        </w:trPr>
        <w:tc>
          <w:tcPr>
            <w:tcW w:w="1276" w:type="dxa"/>
            <w:vMerge w:val="restart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6657" w:type="dxa"/>
            <w:vAlign w:val="center"/>
          </w:tcPr>
          <w:p w:rsidR="00D82318" w:rsidRPr="009D5178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Фактический объем расходов главного администратора бюджетных средств в отчетном периоде за счет целевых субсидий из бюджета муниципального образования город Тула</w:t>
            </w:r>
          </w:p>
        </w:tc>
        <w:tc>
          <w:tcPr>
            <w:tcW w:w="1934" w:type="dxa"/>
            <w:vAlign w:val="center"/>
          </w:tcPr>
          <w:p w:rsidR="00D82318" w:rsidRPr="00061B81" w:rsidRDefault="00D82318" w:rsidP="00D82318">
            <w:pPr>
              <w:tabs>
                <w:tab w:val="left" w:pos="567"/>
              </w:tabs>
            </w:pPr>
            <w:r w:rsidRPr="00061B81">
              <w:t>тыс. руб.</w:t>
            </w:r>
          </w:p>
        </w:tc>
        <w:tc>
          <w:tcPr>
            <w:tcW w:w="3311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бюджета за отчетный период 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9520AC">
        <w:trPr>
          <w:trHeight w:val="723"/>
          <w:jc w:val="center"/>
        </w:trPr>
        <w:tc>
          <w:tcPr>
            <w:tcW w:w="1276" w:type="dxa"/>
            <w:vMerge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D82318" w:rsidRPr="009D5178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Плановый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объем расходов главного администратора бюджетных средств в отчетном периоде за счет целевых субсидий из бюджета муниципального образования город Тула</w:t>
            </w:r>
          </w:p>
        </w:tc>
        <w:tc>
          <w:tcPr>
            <w:tcW w:w="1934" w:type="dxa"/>
            <w:vAlign w:val="center"/>
          </w:tcPr>
          <w:p w:rsidR="00D82318" w:rsidRPr="00061B81" w:rsidRDefault="00D82318" w:rsidP="00D82318">
            <w:pPr>
              <w:tabs>
                <w:tab w:val="left" w:pos="567"/>
              </w:tabs>
            </w:pPr>
            <w:r w:rsidRPr="00061B81">
              <w:t>тыс. руб.</w:t>
            </w:r>
          </w:p>
        </w:tc>
        <w:tc>
          <w:tcPr>
            <w:tcW w:w="3311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Решение Тульской городской Думы о бюджете муниципального образования город Тула на очередной финансовый год и плановый период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9520AC">
        <w:trPr>
          <w:trHeight w:val="180"/>
          <w:jc w:val="center"/>
        </w:trPr>
        <w:tc>
          <w:tcPr>
            <w:tcW w:w="1276" w:type="dxa"/>
            <w:vAlign w:val="center"/>
          </w:tcPr>
          <w:p w:rsidR="00A36740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Р8</w:t>
            </w:r>
          </w:p>
        </w:tc>
        <w:tc>
          <w:tcPr>
            <w:tcW w:w="6657" w:type="dxa"/>
            <w:vAlign w:val="center"/>
          </w:tcPr>
          <w:p w:rsidR="00A36740" w:rsidRPr="00A36740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36740">
              <w:rPr>
                <w:rFonts w:ascii="Times New Roman" w:hAnsi="Times New Roman" w:cs="Times New Roman"/>
                <w:sz w:val="24"/>
                <w:szCs w:val="24"/>
              </w:rPr>
              <w:t>оличество фактов нарушений правил, условий предоставления субсидий, допущенных   главным администратором бюджетных средств</w:t>
            </w:r>
          </w:p>
        </w:tc>
        <w:tc>
          <w:tcPr>
            <w:tcW w:w="1934" w:type="dxa"/>
            <w:vAlign w:val="center"/>
          </w:tcPr>
          <w:p w:rsidR="00A36740" w:rsidRPr="00061B81" w:rsidRDefault="00A36740" w:rsidP="00A36740">
            <w:pPr>
              <w:tabs>
                <w:tab w:val="left" w:pos="567"/>
              </w:tabs>
            </w:pPr>
            <w:r>
              <w:t>ед.</w:t>
            </w:r>
          </w:p>
        </w:tc>
        <w:tc>
          <w:tcPr>
            <w:tcW w:w="3311" w:type="dxa"/>
            <w:vAlign w:val="center"/>
          </w:tcPr>
          <w:p w:rsidR="00A36740" w:rsidRPr="00C05647" w:rsidRDefault="00C05647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647">
              <w:rPr>
                <w:rFonts w:ascii="Times New Roman" w:hAnsi="Times New Roman" w:cs="Times New Roman"/>
                <w:sz w:val="24"/>
                <w:szCs w:val="24"/>
              </w:rPr>
              <w:t>Информация главного администратора бюджетных средств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9520AC">
        <w:trPr>
          <w:trHeight w:val="180"/>
          <w:jc w:val="center"/>
        </w:trPr>
        <w:tc>
          <w:tcPr>
            <w:tcW w:w="1276" w:type="dxa"/>
            <w:vAlign w:val="center"/>
          </w:tcPr>
          <w:p w:rsidR="00A36740" w:rsidRPr="00061B81" w:rsidRDefault="00C05647" w:rsidP="00C05647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фактов несоблюдения 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начальной суммы цен единиц товара, работы, услуги</w:t>
            </w:r>
          </w:p>
        </w:tc>
        <w:tc>
          <w:tcPr>
            <w:tcW w:w="1934" w:type="dxa"/>
            <w:vAlign w:val="center"/>
          </w:tcPr>
          <w:p w:rsidR="00A36740" w:rsidRPr="00061B81" w:rsidRDefault="00A36740" w:rsidP="00A36740">
            <w:pPr>
              <w:tabs>
                <w:tab w:val="left" w:pos="567"/>
              </w:tabs>
            </w:pPr>
            <w:r>
              <w:lastRenderedPageBreak/>
              <w:t>ед.</w:t>
            </w:r>
          </w:p>
        </w:tc>
        <w:tc>
          <w:tcPr>
            <w:tcW w:w="3311" w:type="dxa"/>
            <w:vAlign w:val="center"/>
          </w:tcPr>
          <w:p w:rsidR="00A36740" w:rsidRPr="009B2267" w:rsidRDefault="009B2267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7">
              <w:rPr>
                <w:rFonts w:ascii="Times New Roman" w:hAnsi="Times New Roman" w:cs="Times New Roman"/>
                <w:sz w:val="24"/>
                <w:szCs w:val="24"/>
              </w:rPr>
              <w:t>Акты проверок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4F5" w:rsidRPr="00061B81" w:rsidTr="009520AC">
        <w:trPr>
          <w:trHeight w:val="180"/>
          <w:jc w:val="center"/>
        </w:trPr>
        <w:tc>
          <w:tcPr>
            <w:tcW w:w="1276" w:type="dxa"/>
            <w:vAlign w:val="center"/>
          </w:tcPr>
          <w:p w:rsidR="00D224F5" w:rsidRPr="0076782F" w:rsidRDefault="00D224F5" w:rsidP="00C05647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Р10</w:t>
            </w:r>
          </w:p>
        </w:tc>
        <w:tc>
          <w:tcPr>
            <w:tcW w:w="6657" w:type="dxa"/>
            <w:vAlign w:val="center"/>
          </w:tcPr>
          <w:p w:rsidR="00D224F5" w:rsidRPr="0076782F" w:rsidRDefault="00D224F5" w:rsidP="00D224F5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Наличие фактов нарушений, допущенных главным администратором бюджетных средств при осуществлении закупок товаров, работ и услуг для обеспечения муниципальных нужд, выявленных по результатам проверок, проведенных органом, уполномоченным на осуществление контроля в отчетном финансовом году</w:t>
            </w:r>
          </w:p>
        </w:tc>
        <w:tc>
          <w:tcPr>
            <w:tcW w:w="1934" w:type="dxa"/>
            <w:vAlign w:val="center"/>
          </w:tcPr>
          <w:p w:rsidR="00D224F5" w:rsidRPr="0076782F" w:rsidRDefault="00D224F5" w:rsidP="00D224F5">
            <w:pPr>
              <w:tabs>
                <w:tab w:val="left" w:pos="567"/>
              </w:tabs>
            </w:pPr>
            <w:r w:rsidRPr="0076782F">
              <w:t>ед.</w:t>
            </w:r>
          </w:p>
        </w:tc>
        <w:tc>
          <w:tcPr>
            <w:tcW w:w="3311" w:type="dxa"/>
            <w:vAlign w:val="center"/>
          </w:tcPr>
          <w:p w:rsidR="00D224F5" w:rsidRPr="0076782F" w:rsidRDefault="00D224F5" w:rsidP="007341F1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Информация главного администратора бюджетных средств</w:t>
            </w:r>
            <w:r w:rsidR="007341F1" w:rsidRPr="007678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контрольного управления администрации города Тулы</w:t>
            </w:r>
          </w:p>
        </w:tc>
        <w:tc>
          <w:tcPr>
            <w:tcW w:w="1848" w:type="dxa"/>
            <w:vAlign w:val="center"/>
          </w:tcPr>
          <w:p w:rsidR="00D224F5" w:rsidRPr="00061B81" w:rsidRDefault="00D224F5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9520AC">
        <w:trPr>
          <w:trHeight w:val="580"/>
          <w:jc w:val="center"/>
        </w:trPr>
        <w:tc>
          <w:tcPr>
            <w:tcW w:w="1276" w:type="dxa"/>
            <w:vMerge w:val="restart"/>
            <w:vAlign w:val="center"/>
          </w:tcPr>
          <w:p w:rsidR="00A36740" w:rsidRPr="0076782F" w:rsidRDefault="009B2267" w:rsidP="00D224F5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D224F5" w:rsidRPr="00767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678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6657" w:type="dxa"/>
            <w:vAlign w:val="center"/>
          </w:tcPr>
          <w:p w:rsidR="00A36740" w:rsidRPr="0076782F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Кассовые расходы 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отчетном периоде</w:t>
            </w:r>
          </w:p>
        </w:tc>
        <w:tc>
          <w:tcPr>
            <w:tcW w:w="1934" w:type="dxa"/>
            <w:vAlign w:val="center"/>
          </w:tcPr>
          <w:p w:rsidR="00A36740" w:rsidRPr="0076782F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11" w:type="dxa"/>
            <w:vAlign w:val="center"/>
          </w:tcPr>
          <w:p w:rsidR="00A36740" w:rsidRPr="0076782F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Отчет за отчетный период, годовой отчет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9520AC">
        <w:trPr>
          <w:trHeight w:val="580"/>
          <w:jc w:val="center"/>
        </w:trPr>
        <w:tc>
          <w:tcPr>
            <w:tcW w:w="1276" w:type="dxa"/>
            <w:vMerge/>
            <w:vAlign w:val="center"/>
          </w:tcPr>
          <w:p w:rsidR="00A36740" w:rsidRPr="0076782F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A36740" w:rsidRPr="0076782F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Бюджетные ассигнования 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F4B74"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кассовым планом </w:t>
            </w:r>
            <w:r w:rsidR="00D224F5"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исключением неиспользованного остатка кассового плана по расходам за отчетный период</w:t>
            </w:r>
          </w:p>
        </w:tc>
        <w:tc>
          <w:tcPr>
            <w:tcW w:w="1934" w:type="dxa"/>
            <w:vAlign w:val="center"/>
          </w:tcPr>
          <w:p w:rsidR="00A36740" w:rsidRPr="0076782F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11" w:type="dxa"/>
            <w:vAlign w:val="center"/>
          </w:tcPr>
          <w:p w:rsidR="00A36740" w:rsidRPr="0076782F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Кассовый план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9520AC">
        <w:trPr>
          <w:trHeight w:val="580"/>
          <w:jc w:val="center"/>
        </w:trPr>
        <w:tc>
          <w:tcPr>
            <w:tcW w:w="1276" w:type="dxa"/>
            <w:vMerge w:val="restart"/>
            <w:vAlign w:val="center"/>
          </w:tcPr>
          <w:p w:rsidR="00A36740" w:rsidRPr="0076782F" w:rsidRDefault="009B2267" w:rsidP="00D224F5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D224F5" w:rsidRPr="00767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678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7) </w:t>
            </w:r>
          </w:p>
        </w:tc>
        <w:tc>
          <w:tcPr>
            <w:tcW w:w="6657" w:type="dxa"/>
            <w:vAlign w:val="center"/>
          </w:tcPr>
          <w:p w:rsidR="00A36740" w:rsidRPr="0076782F" w:rsidRDefault="00A36740" w:rsidP="00D224F5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Кассовые </w:t>
            </w:r>
            <w:r w:rsidR="00D224F5"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расходы </w:t>
            </w:r>
            <w:r w:rsidR="00D224F5" w:rsidRPr="0076782F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="008711F6"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соответствии с кассовым планом</w:t>
            </w:r>
            <w:r w:rsidR="00D224F5"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   налоговых и неналоговых доходов в отчетном периоде</w:t>
            </w:r>
          </w:p>
        </w:tc>
        <w:tc>
          <w:tcPr>
            <w:tcW w:w="1934" w:type="dxa"/>
            <w:vAlign w:val="center"/>
          </w:tcPr>
          <w:p w:rsidR="00A36740" w:rsidRPr="0076782F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11" w:type="dxa"/>
            <w:vAlign w:val="center"/>
          </w:tcPr>
          <w:p w:rsidR="00A36740" w:rsidRPr="0076782F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Месячный отчет за отчетный период, годовой отчет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9520AC">
        <w:trPr>
          <w:trHeight w:val="580"/>
          <w:jc w:val="center"/>
        </w:trPr>
        <w:tc>
          <w:tcPr>
            <w:tcW w:w="1276" w:type="dxa"/>
            <w:vMerge/>
            <w:vAlign w:val="center"/>
          </w:tcPr>
          <w:p w:rsidR="00A36740" w:rsidRPr="0076782F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A36740" w:rsidRPr="0076782F" w:rsidRDefault="00A36740" w:rsidP="007341F1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Бюджетные ассигнования 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 </w:t>
            </w:r>
            <w:r w:rsidR="00D224F5"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налоговых и неналоговых доходов за исключением неиспользованного остатка кассового плана по расходам за отчетный период</w:t>
            </w:r>
          </w:p>
        </w:tc>
        <w:tc>
          <w:tcPr>
            <w:tcW w:w="1934" w:type="dxa"/>
            <w:vAlign w:val="center"/>
          </w:tcPr>
          <w:p w:rsidR="00A36740" w:rsidRPr="0076782F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11" w:type="dxa"/>
            <w:vAlign w:val="center"/>
          </w:tcPr>
          <w:p w:rsidR="00A36740" w:rsidRPr="0076782F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Кассовый план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580"/>
          <w:jc w:val="center"/>
        </w:trPr>
        <w:tc>
          <w:tcPr>
            <w:tcW w:w="1276" w:type="dxa"/>
            <w:vMerge w:val="restart"/>
            <w:vAlign w:val="center"/>
          </w:tcPr>
          <w:p w:rsidR="009520AC" w:rsidRPr="0076782F" w:rsidRDefault="009520AC" w:rsidP="003F4B74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Р13</w:t>
            </w:r>
            <w:r w:rsidR="003F4B74" w:rsidRPr="007678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F4B74" w:rsidRPr="007678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3F4B74" w:rsidRPr="0076782F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</w:p>
        </w:tc>
        <w:tc>
          <w:tcPr>
            <w:tcW w:w="6657" w:type="dxa"/>
            <w:vAlign w:val="center"/>
          </w:tcPr>
          <w:p w:rsidR="009520AC" w:rsidRPr="0076782F" w:rsidRDefault="00F13B23" w:rsidP="00F13B2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Кассовые расходы 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средств,</w:t>
            </w: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финансового обеспечения которых являются </w:t>
            </w: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 из бюджета Тульской области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Месячный отчет за отчетный период, годовой отчет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580"/>
          <w:jc w:val="center"/>
        </w:trPr>
        <w:tc>
          <w:tcPr>
            <w:tcW w:w="1276" w:type="dxa"/>
            <w:vMerge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9520AC" w:rsidRPr="0076782F" w:rsidRDefault="00F13B23" w:rsidP="00F13B23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Уточненные бюджетные ассигнования 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администратора бюджетных средств, источником финансового обеспечения которых являются </w:t>
            </w: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 из бюджета Тульской области,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кассовым планом за отчетный период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Кассовый план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580"/>
          <w:jc w:val="center"/>
        </w:trPr>
        <w:tc>
          <w:tcPr>
            <w:tcW w:w="1276" w:type="dxa"/>
            <w:vMerge w:val="restart"/>
            <w:vAlign w:val="center"/>
          </w:tcPr>
          <w:p w:rsidR="009520AC" w:rsidRPr="0076782F" w:rsidRDefault="009520AC" w:rsidP="003F4B74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Р14 (</w:t>
            </w:r>
            <w:r w:rsidRPr="007678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3F4B74" w:rsidRPr="007678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Расходы, произведенные главным администратором бюджетных средств</w:t>
            </w: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и подведомственными ему муниципальными учреждениями в отчетном квартале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Квартальный отчет за отчетный период, годовой отчет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580"/>
          <w:jc w:val="center"/>
        </w:trPr>
        <w:tc>
          <w:tcPr>
            <w:tcW w:w="1276" w:type="dxa"/>
            <w:vMerge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главного администратора бюджетных средств, утвержденные решением Тульской городской Думы о бюджете муниципального образования город Тула на текущий финансовый год, на отчетную дату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tabs>
                <w:tab w:val="left" w:pos="567"/>
              </w:tabs>
            </w:pPr>
            <w:r w:rsidRPr="0076782F">
              <w:t>тыс. руб.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Решение Тульской городской Думы о бюджете муниципального образования город Тула на очередной финансовый год и плановый период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322"/>
          <w:jc w:val="center"/>
        </w:trPr>
        <w:tc>
          <w:tcPr>
            <w:tcW w:w="1276" w:type="dxa"/>
            <w:vMerge w:val="restart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Р15 </w:t>
            </w: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расходов главного администратора бюджетных средств</w:t>
            </w: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на реализацию муниципальной программы в отчетном финансовом году согласно отчету, об исполнении бюджета, с учетом внесенных в него изменений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9520AC" w:rsidRPr="0076782F" w:rsidRDefault="009520AC" w:rsidP="009520AC"/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Отчет об исполнении расходов по муниципальным  программам за отчетный период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580"/>
          <w:jc w:val="center"/>
        </w:trPr>
        <w:tc>
          <w:tcPr>
            <w:tcW w:w="1276" w:type="dxa"/>
            <w:vMerge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главного администратора бюджетных средств на реализацию муниципальной программы в отчетном финансовом году в соответствии со сводной бюджетной росписью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План на реализацию муниципальной программы в соответствии со сводной бюджетной росписью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C9515A">
        <w:trPr>
          <w:trHeight w:val="972"/>
          <w:jc w:val="center"/>
        </w:trPr>
        <w:tc>
          <w:tcPr>
            <w:tcW w:w="1276" w:type="dxa"/>
            <w:vMerge w:val="restart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Р16</w:t>
            </w:r>
          </w:p>
        </w:tc>
        <w:tc>
          <w:tcPr>
            <w:tcW w:w="6657" w:type="dxa"/>
            <w:vAlign w:val="center"/>
          </w:tcPr>
          <w:p w:rsidR="009520AC" w:rsidRPr="0076782F" w:rsidRDefault="0021762A" w:rsidP="00C951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в отчетном финансовом году согласно сводной росписи расходов бюд</w:t>
            </w:r>
            <w:r w:rsidR="00C9515A" w:rsidRPr="0076782F">
              <w:rPr>
                <w:rFonts w:ascii="Times New Roman" w:hAnsi="Times New Roman" w:cs="Times New Roman"/>
                <w:sz w:val="24"/>
                <w:szCs w:val="24"/>
              </w:rPr>
              <w:t>жета муниципального образования</w:t>
            </w:r>
          </w:p>
        </w:tc>
        <w:tc>
          <w:tcPr>
            <w:tcW w:w="1934" w:type="dxa"/>
            <w:vAlign w:val="center"/>
          </w:tcPr>
          <w:p w:rsidR="00C9515A" w:rsidRPr="0076782F" w:rsidRDefault="0021762A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C9515A" w:rsidRPr="0076782F" w:rsidRDefault="00C9515A" w:rsidP="00C9515A"/>
          <w:p w:rsidR="009520AC" w:rsidRPr="0076782F" w:rsidRDefault="009520AC" w:rsidP="00C9515A"/>
        </w:tc>
        <w:tc>
          <w:tcPr>
            <w:tcW w:w="3311" w:type="dxa"/>
            <w:vAlign w:val="center"/>
          </w:tcPr>
          <w:p w:rsidR="0021762A" w:rsidRPr="0076782F" w:rsidRDefault="0021762A" w:rsidP="0021762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Сводная роспись расходов бюджета муниципального образования</w:t>
            </w:r>
          </w:p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6D53B0">
        <w:trPr>
          <w:trHeight w:val="336"/>
          <w:jc w:val="center"/>
        </w:trPr>
        <w:tc>
          <w:tcPr>
            <w:tcW w:w="1276" w:type="dxa"/>
            <w:vMerge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9520AC" w:rsidRPr="0076782F" w:rsidRDefault="0021762A" w:rsidP="0021762A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расходов в отчетном финансовом году</w:t>
            </w:r>
          </w:p>
        </w:tc>
        <w:tc>
          <w:tcPr>
            <w:tcW w:w="1934" w:type="dxa"/>
            <w:vAlign w:val="center"/>
          </w:tcPr>
          <w:p w:rsidR="009520AC" w:rsidRPr="0076782F" w:rsidRDefault="0021762A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11" w:type="dxa"/>
            <w:vAlign w:val="center"/>
          </w:tcPr>
          <w:p w:rsidR="009520AC" w:rsidRPr="0076782F" w:rsidRDefault="0021762A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15A" w:rsidRPr="00061B81" w:rsidTr="00C9515A">
        <w:trPr>
          <w:trHeight w:val="555"/>
          <w:jc w:val="center"/>
        </w:trPr>
        <w:tc>
          <w:tcPr>
            <w:tcW w:w="1276" w:type="dxa"/>
            <w:vMerge w:val="restart"/>
            <w:vAlign w:val="center"/>
          </w:tcPr>
          <w:p w:rsidR="00C9515A" w:rsidRPr="0076782F" w:rsidRDefault="00C9515A" w:rsidP="00C9515A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Р17</w:t>
            </w:r>
          </w:p>
        </w:tc>
        <w:tc>
          <w:tcPr>
            <w:tcW w:w="6657" w:type="dxa"/>
            <w:vAlign w:val="center"/>
          </w:tcPr>
          <w:p w:rsidR="00C9515A" w:rsidRPr="0076782F" w:rsidRDefault="00F13B23" w:rsidP="00E81FC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в отчетном финансовом году согласно сводной росписи расходов бюджета муниципального образования, источником финансового обеспечения которых являются </w:t>
            </w: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 из</w:t>
            </w:r>
            <w:r w:rsidR="00E81FC6" w:rsidRPr="005E0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 Тульской области</w:t>
            </w:r>
          </w:p>
        </w:tc>
        <w:tc>
          <w:tcPr>
            <w:tcW w:w="1934" w:type="dxa"/>
            <w:vAlign w:val="center"/>
          </w:tcPr>
          <w:p w:rsidR="00C9515A" w:rsidRPr="0076782F" w:rsidRDefault="00C9515A" w:rsidP="00C9515A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C9515A" w:rsidRPr="0076782F" w:rsidRDefault="00C9515A" w:rsidP="00C9515A"/>
          <w:p w:rsidR="00C9515A" w:rsidRPr="0076782F" w:rsidRDefault="00C9515A" w:rsidP="00C9515A"/>
        </w:tc>
        <w:tc>
          <w:tcPr>
            <w:tcW w:w="3311" w:type="dxa"/>
            <w:vAlign w:val="center"/>
          </w:tcPr>
          <w:p w:rsidR="00C9515A" w:rsidRPr="0076782F" w:rsidRDefault="00C9515A" w:rsidP="00C951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Сводная роспись расходов бюджета муниципального образования</w:t>
            </w:r>
          </w:p>
          <w:p w:rsidR="00C9515A" w:rsidRPr="0076782F" w:rsidRDefault="00C9515A" w:rsidP="00C9515A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C9515A" w:rsidRPr="00061B81" w:rsidRDefault="00C9515A" w:rsidP="00C9515A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15A" w:rsidRPr="00061B81" w:rsidTr="009520AC">
        <w:trPr>
          <w:trHeight w:val="580"/>
          <w:jc w:val="center"/>
        </w:trPr>
        <w:tc>
          <w:tcPr>
            <w:tcW w:w="1276" w:type="dxa"/>
            <w:vMerge/>
            <w:vAlign w:val="center"/>
          </w:tcPr>
          <w:p w:rsidR="00C9515A" w:rsidRPr="0076782F" w:rsidRDefault="00C9515A" w:rsidP="00C9515A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C9515A" w:rsidRPr="0076782F" w:rsidRDefault="00F13B23" w:rsidP="00F13B23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исполнение </w:t>
            </w:r>
            <w:r w:rsidR="00E81FC6" w:rsidRPr="0076782F">
              <w:rPr>
                <w:rFonts w:ascii="Times New Roman" w:hAnsi="Times New Roman" w:cs="Times New Roman"/>
                <w:sz w:val="24"/>
                <w:szCs w:val="24"/>
              </w:rPr>
              <w:t>расходов, источником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обеспечения которых являются </w:t>
            </w: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 из бюджета Тульской области,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финансовом году</w:t>
            </w:r>
          </w:p>
        </w:tc>
        <w:tc>
          <w:tcPr>
            <w:tcW w:w="1934" w:type="dxa"/>
            <w:vAlign w:val="center"/>
          </w:tcPr>
          <w:p w:rsidR="00C9515A" w:rsidRPr="0076782F" w:rsidRDefault="00C9515A" w:rsidP="00C9515A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11" w:type="dxa"/>
            <w:vAlign w:val="center"/>
          </w:tcPr>
          <w:p w:rsidR="00C9515A" w:rsidRPr="0076782F" w:rsidRDefault="00C9515A" w:rsidP="00C9515A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48" w:type="dxa"/>
            <w:vAlign w:val="center"/>
          </w:tcPr>
          <w:p w:rsidR="00C9515A" w:rsidRPr="00061B81" w:rsidRDefault="00C9515A" w:rsidP="00C9515A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15A" w:rsidRPr="00061B81" w:rsidTr="009520AC">
        <w:trPr>
          <w:trHeight w:val="580"/>
          <w:jc w:val="center"/>
        </w:trPr>
        <w:tc>
          <w:tcPr>
            <w:tcW w:w="1276" w:type="dxa"/>
            <w:vAlign w:val="center"/>
          </w:tcPr>
          <w:p w:rsidR="00C9515A" w:rsidRPr="0076782F" w:rsidRDefault="00C9515A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Р18</w:t>
            </w:r>
          </w:p>
        </w:tc>
        <w:tc>
          <w:tcPr>
            <w:tcW w:w="6657" w:type="dxa"/>
            <w:vAlign w:val="center"/>
          </w:tcPr>
          <w:p w:rsidR="00C9515A" w:rsidRPr="0076782F" w:rsidRDefault="00F5496B" w:rsidP="00F5496B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Количество нарушений, выявленных в ходе проведения контрольных мероприятий уполномоченными органами финансового контроля в отчетном финансовом году</w:t>
            </w:r>
          </w:p>
        </w:tc>
        <w:tc>
          <w:tcPr>
            <w:tcW w:w="1934" w:type="dxa"/>
            <w:vAlign w:val="center"/>
          </w:tcPr>
          <w:p w:rsidR="00C9515A" w:rsidRPr="0076782F" w:rsidRDefault="00F5496B" w:rsidP="00F5496B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11" w:type="dxa"/>
            <w:vAlign w:val="center"/>
          </w:tcPr>
          <w:p w:rsidR="00C9515A" w:rsidRPr="0076782F" w:rsidRDefault="00F13B23" w:rsidP="00F5496B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Уполномоченные органы</w:t>
            </w:r>
            <w:r w:rsidR="00F5496B"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контроля</w:t>
            </w:r>
          </w:p>
        </w:tc>
        <w:tc>
          <w:tcPr>
            <w:tcW w:w="1848" w:type="dxa"/>
            <w:vAlign w:val="center"/>
          </w:tcPr>
          <w:p w:rsidR="00C9515A" w:rsidRPr="00061B81" w:rsidRDefault="00C9515A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723"/>
          <w:jc w:val="center"/>
        </w:trPr>
        <w:tc>
          <w:tcPr>
            <w:tcW w:w="1276" w:type="dxa"/>
            <w:vAlign w:val="center"/>
          </w:tcPr>
          <w:p w:rsidR="009520AC" w:rsidRPr="0076782F" w:rsidRDefault="009520AC" w:rsidP="003F4B74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F5496B" w:rsidRPr="007678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678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3F4B74" w:rsidRPr="007678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Объем нереальной к взысканию дебиторской задолженности главного администратора бюджетных средств и подведомственных ему муниципальных учреждений по расчетам с дебиторами по состоянию на 1 число месяца, следующего за отчетным периодом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Бухгалтерская отчетность, годовой баланс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723"/>
          <w:jc w:val="center"/>
        </w:trPr>
        <w:tc>
          <w:tcPr>
            <w:tcW w:w="1276" w:type="dxa"/>
            <w:vMerge w:val="restart"/>
            <w:vAlign w:val="center"/>
          </w:tcPr>
          <w:p w:rsidR="009520AC" w:rsidRPr="0076782F" w:rsidRDefault="009520AC" w:rsidP="00F5496B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5496B" w:rsidRPr="0076782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6657" w:type="dxa"/>
            <w:vAlign w:val="center"/>
          </w:tcPr>
          <w:p w:rsidR="009520AC" w:rsidRPr="0076782F" w:rsidRDefault="009520AC" w:rsidP="00F5496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Объем дебиторской задолженности по расчетам с поставщиками и подрядчиками главного администратора бюджетных средств</w:t>
            </w: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и подведомственных ему муниципальных учреждений на </w:t>
            </w:r>
            <w:r w:rsidR="00F5496B" w:rsidRPr="0076782F">
              <w:rPr>
                <w:rFonts w:ascii="Times New Roman" w:hAnsi="Times New Roman" w:cs="Times New Roman"/>
                <w:sz w:val="24"/>
                <w:szCs w:val="24"/>
              </w:rPr>
              <w:t>1 января года, следующего за отчетным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Бухгалтерская отчетность, годовой баланс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723"/>
          <w:jc w:val="center"/>
        </w:trPr>
        <w:tc>
          <w:tcPr>
            <w:tcW w:w="1276" w:type="dxa"/>
            <w:vMerge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9520AC" w:rsidRPr="0076782F" w:rsidRDefault="009520AC" w:rsidP="00957A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Объем дебиторской задолженности по расчетам с поставщиками и подрядчиками главного администратора бюджетных средств</w:t>
            </w: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и подведомственных ему муниципальных учреждений на </w:t>
            </w:r>
            <w:r w:rsidR="00F5496B"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1 января года, </w:t>
            </w:r>
            <w:r w:rsidR="00115D2E" w:rsidRPr="0076782F">
              <w:rPr>
                <w:rFonts w:ascii="Times New Roman" w:hAnsi="Times New Roman" w:cs="Times New Roman"/>
                <w:sz w:val="24"/>
                <w:szCs w:val="24"/>
              </w:rPr>
              <w:t>предшествующе</w:t>
            </w:r>
            <w:r w:rsidR="00957AA6" w:rsidRPr="0076782F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115D2E"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 отчетному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Бухгалтерская отчетность, годовой баланс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322"/>
          <w:jc w:val="center"/>
        </w:trPr>
        <w:tc>
          <w:tcPr>
            <w:tcW w:w="1276" w:type="dxa"/>
            <w:vAlign w:val="center"/>
          </w:tcPr>
          <w:p w:rsidR="009520AC" w:rsidRPr="0076782F" w:rsidRDefault="009520AC" w:rsidP="003F4B74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115D2E" w:rsidRPr="007678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678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4B74" w:rsidRPr="00767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Объем просроченной кредиторской задолженности главного администратора бюджетных средств</w:t>
            </w:r>
            <w:r w:rsidRPr="0076782F">
              <w:t xml:space="preserve"> 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и подведомственных ему муниципальных учреждений (бюджетных, казенных и автономных) по расчетам с кредиторами по состоянию на 1 число месяца, следующего за отчетным периодом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Отчет о состоянии кредиторской задолженности, годовой баланс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723"/>
          <w:jc w:val="center"/>
        </w:trPr>
        <w:tc>
          <w:tcPr>
            <w:tcW w:w="1276" w:type="dxa"/>
            <w:vMerge w:val="restart"/>
            <w:vAlign w:val="center"/>
          </w:tcPr>
          <w:p w:rsidR="009520AC" w:rsidRPr="0076782F" w:rsidRDefault="009520AC" w:rsidP="003F4B74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53BC1" w:rsidRPr="0076782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678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4B74" w:rsidRPr="00767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9520AC" w:rsidRPr="0076782F" w:rsidRDefault="00953BC1" w:rsidP="00953BC1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Сумма, подлежащая взысканию по принятым к исполнению исполнительным документам  с 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подведомственных ему муниципальных учреждений за отчетный  период 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Решения судебных органов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484"/>
          <w:jc w:val="center"/>
        </w:trPr>
        <w:tc>
          <w:tcPr>
            <w:tcW w:w="1276" w:type="dxa"/>
            <w:vMerge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Кассовое исполнение расходов за счет средств бюджета города 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 бюджетных средств</w:t>
            </w: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подведомственных ему муниципальных учреждений на конец отчетного периода</w:t>
            </w:r>
            <w:r w:rsidR="00953BC1"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1-ое число месяца, следующего за отчетным периодом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 за отчетный период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081096">
        <w:trPr>
          <w:trHeight w:val="484"/>
          <w:jc w:val="center"/>
        </w:trPr>
        <w:tc>
          <w:tcPr>
            <w:tcW w:w="15026" w:type="dxa"/>
            <w:gridSpan w:val="5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76782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</w:tr>
      <w:tr w:rsidR="009520AC" w:rsidRPr="00061B81" w:rsidTr="00E00EE6">
        <w:trPr>
          <w:trHeight w:val="336"/>
          <w:jc w:val="center"/>
        </w:trPr>
        <w:tc>
          <w:tcPr>
            <w:tcW w:w="1276" w:type="dxa"/>
            <w:vMerge w:val="restart"/>
            <w:vAlign w:val="center"/>
          </w:tcPr>
          <w:p w:rsidR="009520AC" w:rsidRPr="0076782F" w:rsidRDefault="009520AC" w:rsidP="00953BC1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53BC1" w:rsidRPr="0076782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Объем поступлений доходов от приносящей доход деятельности муниципальных бюджетных и автономных учреждений, в отношении которых отраслевой (функциональный) орган администрации города Тулы осуществляет функции и полномочия учредителя, запланированные в соответствии с планами финансово-хозяйственной деятельности муниципальных бюджетных и автономных учреждений в отчетном финансовом году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tabs>
                <w:tab w:val="left" w:pos="567"/>
              </w:tabs>
            </w:pPr>
            <w:r w:rsidRPr="0076782F">
              <w:t>тыс. руб.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Свод планов финансово-хозяйственной деятельности муниципальных бюджетных и автономных учреждений, в отношении которых отраслевой (функциональный) орган администрации города Тулы осуществляет функции и полномочия учредителя, в части доходов от приносящей 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 деятельности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322"/>
          <w:jc w:val="center"/>
        </w:trPr>
        <w:tc>
          <w:tcPr>
            <w:tcW w:w="1276" w:type="dxa"/>
            <w:vMerge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Объем поступлений доходов от приносящей доход деятельности муниципальных бюджетных и автономных учреждений, в отношении которых отраслевой (функциональный) орган администрации города Тулы осуществляет функции и  полномочия учредителя, полученные муниципальными бюджетными и автономными учреждениями в году, предшествующем отчетному финансовому году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tabs>
                <w:tab w:val="left" w:pos="567"/>
              </w:tabs>
            </w:pPr>
            <w:r w:rsidRPr="0076782F">
              <w:t>тыс. руб.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Свод отчетов об исполнении планов финансово-хозяйственной деятельности муниципальных бюджетных и автономных учреждений, в отношении которых отраслевой (функциональный) орган администрации города Тулы осуществляет функции и полномочия учредителя, в части доходов от приносящей доход деятельности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723"/>
          <w:jc w:val="center"/>
        </w:trPr>
        <w:tc>
          <w:tcPr>
            <w:tcW w:w="1276" w:type="dxa"/>
            <w:vMerge w:val="restart"/>
            <w:vAlign w:val="center"/>
          </w:tcPr>
          <w:p w:rsidR="009520AC" w:rsidRPr="0076782F" w:rsidRDefault="009520AC" w:rsidP="00953BC1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953BC1" w:rsidRPr="007678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57" w:type="dxa"/>
            <w:vAlign w:val="center"/>
          </w:tcPr>
          <w:p w:rsidR="009520AC" w:rsidRPr="0076782F" w:rsidRDefault="00953BC1" w:rsidP="00953BC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Первоначальный план поступлений по налоговым и неналоговым доходам 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tabs>
                <w:tab w:val="left" w:pos="567"/>
              </w:tabs>
            </w:pPr>
            <w:r w:rsidRPr="0076782F">
              <w:t>тыс. руб.</w:t>
            </w:r>
          </w:p>
        </w:tc>
        <w:tc>
          <w:tcPr>
            <w:tcW w:w="3311" w:type="dxa"/>
            <w:vAlign w:val="center"/>
          </w:tcPr>
          <w:p w:rsidR="009520AC" w:rsidRPr="0076782F" w:rsidRDefault="00F125AB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Утвержденный бюджет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723"/>
          <w:jc w:val="center"/>
        </w:trPr>
        <w:tc>
          <w:tcPr>
            <w:tcW w:w="1276" w:type="dxa"/>
            <w:vMerge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9520AC" w:rsidRPr="0076782F" w:rsidRDefault="008711F6" w:rsidP="008711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поступление </w:t>
            </w:r>
            <w:r w:rsidR="00953BC1" w:rsidRPr="0076782F">
              <w:rPr>
                <w:rFonts w:ascii="Times New Roman" w:hAnsi="Times New Roman" w:cs="Times New Roman"/>
                <w:sz w:val="24"/>
                <w:szCs w:val="24"/>
              </w:rPr>
              <w:t>налоговы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53BC1"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 и неналоговы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53BC1"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tabs>
                <w:tab w:val="left" w:pos="567"/>
              </w:tabs>
            </w:pPr>
            <w:r w:rsidRPr="0076782F">
              <w:t>тыс. руб.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 за отчетный период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296"/>
          <w:jc w:val="center"/>
        </w:trPr>
        <w:tc>
          <w:tcPr>
            <w:tcW w:w="1276" w:type="dxa"/>
            <w:vMerge w:val="restart"/>
            <w:vAlign w:val="center"/>
          </w:tcPr>
          <w:p w:rsidR="009520AC" w:rsidRPr="0076782F" w:rsidRDefault="009520AC" w:rsidP="003F4B74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0E152F" w:rsidRPr="007678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678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4B74" w:rsidRPr="007678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Сумма невыясненных поступлений по главному администратору доходов бюджета в отчетном периоде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tabs>
                <w:tab w:val="left" w:pos="567"/>
              </w:tabs>
            </w:pPr>
            <w:r w:rsidRPr="0076782F">
              <w:t>тыс. руб.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 за отчетный период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349"/>
          <w:jc w:val="center"/>
        </w:trPr>
        <w:tc>
          <w:tcPr>
            <w:tcW w:w="1276" w:type="dxa"/>
            <w:vMerge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Исполнение по доходам, закрепленным за главным администратором доходов бюджета, в отчетном периоде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tabs>
                <w:tab w:val="left" w:pos="567"/>
              </w:tabs>
            </w:pPr>
            <w:r w:rsidRPr="0076782F">
              <w:t>тыс. руб.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 за отчетный период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349"/>
          <w:jc w:val="center"/>
        </w:trPr>
        <w:tc>
          <w:tcPr>
            <w:tcW w:w="1276" w:type="dxa"/>
            <w:vMerge w:val="restart"/>
            <w:vAlign w:val="center"/>
          </w:tcPr>
          <w:p w:rsidR="009520AC" w:rsidRPr="0076782F" w:rsidRDefault="009520AC" w:rsidP="000E152F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0E152F" w:rsidRPr="007678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Объем дебиторской задолженности по расчетам с дебиторами по доходам, закрепленным за главным администратором доходов бюджета муниципального образования город Тула, в 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отчетном финансовом году по состоянию на 1 января года, следующего за отчетным годом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tabs>
                <w:tab w:val="left" w:pos="567"/>
              </w:tabs>
            </w:pPr>
            <w:r w:rsidRPr="0076782F">
              <w:lastRenderedPageBreak/>
              <w:t>тыс. руб.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Информация главного администратора доходов бюджета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349"/>
          <w:jc w:val="center"/>
        </w:trPr>
        <w:tc>
          <w:tcPr>
            <w:tcW w:w="1276" w:type="dxa"/>
            <w:vMerge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Исполнение по доходам, закрепленным за главным администратором доходов бюджета муниципального образования город Тула, в отчетном периоде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tabs>
                <w:tab w:val="left" w:pos="567"/>
              </w:tabs>
            </w:pPr>
            <w:r w:rsidRPr="0076782F">
              <w:t>тыс. руб.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 за отчетный период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0A0E4A">
        <w:trPr>
          <w:trHeight w:val="349"/>
          <w:jc w:val="center"/>
        </w:trPr>
        <w:tc>
          <w:tcPr>
            <w:tcW w:w="15026" w:type="dxa"/>
            <w:gridSpan w:val="5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6782F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ведения и составления бюджетной отчетности</w:t>
            </w:r>
          </w:p>
        </w:tc>
      </w:tr>
      <w:tr w:rsidR="009520AC" w:rsidRPr="00061B81" w:rsidTr="009520AC">
        <w:trPr>
          <w:trHeight w:val="349"/>
          <w:jc w:val="center"/>
        </w:trPr>
        <w:tc>
          <w:tcPr>
            <w:tcW w:w="1276" w:type="dxa"/>
            <w:vAlign w:val="center"/>
          </w:tcPr>
          <w:p w:rsidR="009520AC" w:rsidRPr="0076782F" w:rsidRDefault="009520AC" w:rsidP="000E152F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0E152F" w:rsidRPr="007678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Соблюдение сроков главным администратором бюджетных средств</w:t>
            </w: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при представлении годовой бюджетной отчетности                        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Годовой отчет, номер приказа, дата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263"/>
          <w:jc w:val="center"/>
        </w:trPr>
        <w:tc>
          <w:tcPr>
            <w:tcW w:w="1276" w:type="dxa"/>
            <w:vAlign w:val="center"/>
          </w:tcPr>
          <w:p w:rsidR="009520AC" w:rsidRPr="0076782F" w:rsidRDefault="009520AC" w:rsidP="000E152F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0E152F" w:rsidRPr="007678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Степень достоверности бюджетной отчетности, определенная по результатам внешней проверки годовой отчетности об исполнении бюджета, проведенной в соответствии со статьей 264.4 Бюджетного кодекса Российской Федерации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годовой отчетности об исполнении бюджета 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840"/>
          <w:jc w:val="center"/>
        </w:trPr>
        <w:tc>
          <w:tcPr>
            <w:tcW w:w="1276" w:type="dxa"/>
            <w:vAlign w:val="center"/>
          </w:tcPr>
          <w:p w:rsidR="009520AC" w:rsidRPr="0076782F" w:rsidRDefault="009520AC" w:rsidP="000E152F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0E152F" w:rsidRPr="007678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к административной ответственности (наложение административного штрафа) за искажение </w:t>
            </w:r>
            <w:r w:rsidR="000E152F" w:rsidRPr="0076782F">
              <w:rPr>
                <w:rFonts w:ascii="Times New Roman" w:hAnsi="Times New Roman" w:cs="Times New Roman"/>
                <w:sz w:val="24"/>
                <w:szCs w:val="24"/>
              </w:rPr>
              <w:t>показателей бюджетной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 отчетности по </w:t>
            </w:r>
            <w:r w:rsidR="000E152F" w:rsidRPr="0076782F">
              <w:rPr>
                <w:rFonts w:ascii="Times New Roman" w:hAnsi="Times New Roman" w:cs="Times New Roman"/>
                <w:sz w:val="24"/>
                <w:szCs w:val="24"/>
              </w:rPr>
              <w:t>результатам внешней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 проверки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годовой отчетности об исполнении бюджета 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840"/>
          <w:jc w:val="center"/>
        </w:trPr>
        <w:tc>
          <w:tcPr>
            <w:tcW w:w="1276" w:type="dxa"/>
            <w:vAlign w:val="center"/>
          </w:tcPr>
          <w:p w:rsidR="009520AC" w:rsidRPr="0076782F" w:rsidRDefault="009520AC" w:rsidP="000E152F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E152F" w:rsidRPr="0076782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Количество нарушений порядка проведения инвентаризации активов и обязательств, допущенных главным администратором бюджетных средств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Акты проверок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C65203" w:rsidTr="0094120A">
        <w:trPr>
          <w:trHeight w:val="624"/>
          <w:jc w:val="center"/>
        </w:trPr>
        <w:tc>
          <w:tcPr>
            <w:tcW w:w="15026" w:type="dxa"/>
            <w:gridSpan w:val="5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76782F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организации и осуществление внутреннего финансового аудита</w:t>
            </w:r>
          </w:p>
        </w:tc>
      </w:tr>
      <w:tr w:rsidR="009520AC" w:rsidRPr="00C65203" w:rsidTr="009520AC">
        <w:trPr>
          <w:trHeight w:val="840"/>
          <w:jc w:val="center"/>
        </w:trPr>
        <w:tc>
          <w:tcPr>
            <w:tcW w:w="1276" w:type="dxa"/>
            <w:vAlign w:val="center"/>
          </w:tcPr>
          <w:p w:rsidR="009520AC" w:rsidRPr="0076782F" w:rsidRDefault="009520AC" w:rsidP="000E152F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E152F" w:rsidRPr="0076782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и соответствие внутренних актов, обеспечивающих осуществление внутреннего финансового аудита, положениям федеральных стандартов внутреннего финансового аудита</w:t>
            </w:r>
          </w:p>
        </w:tc>
        <w:tc>
          <w:tcPr>
            <w:tcW w:w="1934" w:type="dxa"/>
          </w:tcPr>
          <w:p w:rsidR="009520AC" w:rsidRPr="0076782F" w:rsidRDefault="009520AC" w:rsidP="009520AC">
            <w:r w:rsidRPr="0076782F">
              <w:t>да/нет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Правовые акты</w:t>
            </w:r>
          </w:p>
        </w:tc>
        <w:tc>
          <w:tcPr>
            <w:tcW w:w="1848" w:type="dxa"/>
            <w:vAlign w:val="center"/>
          </w:tcPr>
          <w:p w:rsidR="009520AC" w:rsidRPr="00C65203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C65203" w:rsidTr="009520AC">
        <w:trPr>
          <w:trHeight w:val="322"/>
          <w:jc w:val="center"/>
        </w:trPr>
        <w:tc>
          <w:tcPr>
            <w:tcW w:w="1276" w:type="dxa"/>
            <w:vAlign w:val="center"/>
          </w:tcPr>
          <w:p w:rsidR="009520AC" w:rsidRPr="0076782F" w:rsidRDefault="009520AC" w:rsidP="000E152F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E152F" w:rsidRPr="0076782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Осуществление процедур планирования и проведения </w:t>
            </w: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внутреннего финансового аудита (оценка плана, программы, заключения по аудиторских мероприятиям), соответствующих пункту 1 статьи 160.2-1 Бюджетного кодекса Российской Федерации</w:t>
            </w:r>
          </w:p>
        </w:tc>
        <w:tc>
          <w:tcPr>
            <w:tcW w:w="1934" w:type="dxa"/>
          </w:tcPr>
          <w:p w:rsidR="009520AC" w:rsidRPr="0076782F" w:rsidRDefault="009520AC" w:rsidP="009520AC">
            <w:r w:rsidRPr="0076782F">
              <w:lastRenderedPageBreak/>
              <w:t>да/нет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Планы проведения и отчеты 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</w:t>
            </w:r>
          </w:p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внутреннему финансовому аудиту</w:t>
            </w:r>
          </w:p>
        </w:tc>
        <w:tc>
          <w:tcPr>
            <w:tcW w:w="1848" w:type="dxa"/>
            <w:vAlign w:val="center"/>
          </w:tcPr>
          <w:p w:rsidR="009520AC" w:rsidRPr="00C65203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C65203" w:rsidTr="009520AC">
        <w:trPr>
          <w:trHeight w:val="840"/>
          <w:jc w:val="center"/>
        </w:trPr>
        <w:tc>
          <w:tcPr>
            <w:tcW w:w="1276" w:type="dxa"/>
            <w:vAlign w:val="center"/>
          </w:tcPr>
          <w:p w:rsidR="009520AC" w:rsidRPr="0076782F" w:rsidRDefault="009520AC" w:rsidP="000E152F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0E152F" w:rsidRPr="0076782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актуальной информации о муниципальных учреждениях, подведомственных главным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администраторам бюджетных средств</w:t>
            </w: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6" w:history="1">
              <w:r w:rsidRPr="0076782F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76782F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76782F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76782F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76782F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r w:rsidRPr="0076782F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76782F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Интернет, соответствующей требованиям приказа Минфина РФ от 21.07.2011 № 86-н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</w:t>
            </w:r>
          </w:p>
        </w:tc>
        <w:tc>
          <w:tcPr>
            <w:tcW w:w="1934" w:type="dxa"/>
          </w:tcPr>
          <w:p w:rsidR="009520AC" w:rsidRPr="0076782F" w:rsidRDefault="009520AC" w:rsidP="009520AC">
            <w:r w:rsidRPr="0076782F">
              <w:t>да/нет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 Сайт </w:t>
            </w:r>
            <w:hyperlink r:id="rId7" w:history="1">
              <w:r w:rsidRPr="0076782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76782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76782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bus</w:t>
              </w:r>
              <w:r w:rsidRPr="0076782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76782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r w:rsidRPr="0076782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76782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rub</w:t>
              </w:r>
            </w:hyperlink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848" w:type="dxa"/>
            <w:vAlign w:val="center"/>
          </w:tcPr>
          <w:p w:rsidR="009520AC" w:rsidRPr="00C65203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840"/>
          <w:jc w:val="center"/>
        </w:trPr>
        <w:tc>
          <w:tcPr>
            <w:tcW w:w="1276" w:type="dxa"/>
            <w:vMerge w:val="restart"/>
            <w:vAlign w:val="center"/>
          </w:tcPr>
          <w:p w:rsidR="009520AC" w:rsidRPr="0076782F" w:rsidRDefault="009520AC" w:rsidP="003F4B74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  <w:r w:rsidR="00BE2500" w:rsidRPr="007678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678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4B74" w:rsidRPr="007678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главным администратором бюджетных средств контрольных мероприятий за деятельностью подведомственных учреждений на конец отчетного периода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Акты проверок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840"/>
          <w:jc w:val="center"/>
        </w:trPr>
        <w:tc>
          <w:tcPr>
            <w:tcW w:w="1276" w:type="dxa"/>
            <w:vMerge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главным администратором бюджетных средств контрольных мероприятий за деятельностью подведомственных учреждений на начало отчетного периода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Акты проверок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520"/>
          <w:jc w:val="center"/>
        </w:trPr>
        <w:tc>
          <w:tcPr>
            <w:tcW w:w="1276" w:type="dxa"/>
            <w:vAlign w:val="center"/>
          </w:tcPr>
          <w:p w:rsidR="009520AC" w:rsidRPr="0076782F" w:rsidRDefault="009520AC" w:rsidP="00BE250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  <w:r w:rsidR="00BE2500" w:rsidRPr="007678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Наличие (отсутствие) фактов и качество исполнения предписаний органов муниципального финансового контроля в части выполнения бюджетных процедур и (или) операций (действий) по выполнению бюджетных процедур (в том числе характеризующих качество управления расходами и доходами 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бюджета, ведения учета и составления бюджетной отчетности, организации и осуществления внутреннего финансового аудита), а также управления активами, осуществления закупок товаров, работ и услуг для обеспечения муниципальных нужд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pStyle w:val="ConsPlusCell"/>
              <w:jc w:val="both"/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главного администратора бюджетных средств 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B07EC9">
        <w:trPr>
          <w:trHeight w:val="539"/>
          <w:jc w:val="center"/>
        </w:trPr>
        <w:tc>
          <w:tcPr>
            <w:tcW w:w="15026" w:type="dxa"/>
            <w:gridSpan w:val="5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V</w:t>
            </w:r>
            <w:r w:rsidRPr="007678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</w:tr>
      <w:tr w:rsidR="009520AC" w:rsidRPr="00061B81" w:rsidTr="009520AC">
        <w:trPr>
          <w:trHeight w:val="539"/>
          <w:jc w:val="center"/>
        </w:trPr>
        <w:tc>
          <w:tcPr>
            <w:tcW w:w="1276" w:type="dxa"/>
            <w:vAlign w:val="center"/>
          </w:tcPr>
          <w:p w:rsidR="009520AC" w:rsidRPr="0076782F" w:rsidRDefault="009520AC" w:rsidP="003F4B74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  <w:r w:rsidR="00BE2500" w:rsidRPr="007678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678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4B74" w:rsidRPr="007678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Наличие (отсутствие) фактов недостач, хищений денежных средств и материальных ценностей, выявленных в ходе проведения контрольных мероприятий, в том числе муниципального финансового контроля и (или) инвентаризации   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Акты проверок, годовой отчет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0AC" w:rsidRPr="00061B81" w:rsidTr="009520AC">
        <w:trPr>
          <w:trHeight w:val="539"/>
          <w:jc w:val="center"/>
        </w:trPr>
        <w:tc>
          <w:tcPr>
            <w:tcW w:w="1276" w:type="dxa"/>
            <w:vAlign w:val="center"/>
          </w:tcPr>
          <w:p w:rsidR="009520AC" w:rsidRPr="0076782F" w:rsidRDefault="009520AC" w:rsidP="003F4B74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  <w:r w:rsidR="00BE2500" w:rsidRPr="007678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678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4B74" w:rsidRPr="007678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 xml:space="preserve">Наличие (отсутствие) фактов нарушения при управлении и распоряжении муниципальной собственностью, выявленных по результатам проверки, в том числе муниципального финансового контроля </w:t>
            </w:r>
          </w:p>
        </w:tc>
        <w:tc>
          <w:tcPr>
            <w:tcW w:w="1934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3311" w:type="dxa"/>
            <w:vAlign w:val="center"/>
          </w:tcPr>
          <w:p w:rsidR="009520AC" w:rsidRPr="0076782F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2F">
              <w:rPr>
                <w:rFonts w:ascii="Times New Roman" w:hAnsi="Times New Roman" w:cs="Times New Roman"/>
                <w:sz w:val="24"/>
                <w:szCs w:val="24"/>
              </w:rPr>
              <w:t>Акты проверок, годовой отчет</w:t>
            </w:r>
          </w:p>
        </w:tc>
        <w:tc>
          <w:tcPr>
            <w:tcW w:w="1848" w:type="dxa"/>
            <w:vAlign w:val="center"/>
          </w:tcPr>
          <w:p w:rsidR="009520AC" w:rsidRPr="00061B81" w:rsidRDefault="009520AC" w:rsidP="009520A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2F9" w:rsidRDefault="00CC22F9" w:rsidP="00CC22F9">
      <w:pPr>
        <w:tabs>
          <w:tab w:val="left" w:pos="567"/>
        </w:tabs>
      </w:pPr>
    </w:p>
    <w:p w:rsidR="009D5178" w:rsidRDefault="00CC22F9" w:rsidP="00CC22F9">
      <w:pPr>
        <w:pStyle w:val="ConsPlusNonformat"/>
        <w:widowControl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061B81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9D5178" w:rsidRPr="009D5178">
        <w:rPr>
          <w:rFonts w:ascii="Times New Roman" w:hAnsi="Times New Roman" w:cs="Times New Roman"/>
          <w:sz w:val="28"/>
          <w:szCs w:val="28"/>
        </w:rPr>
        <w:t>главного администратора</w:t>
      </w:r>
    </w:p>
    <w:p w:rsidR="00CC22F9" w:rsidRPr="00061B81" w:rsidRDefault="009D5178" w:rsidP="00CC22F9">
      <w:pPr>
        <w:pStyle w:val="ConsPlusNonformat"/>
        <w:widowControl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9D5178">
        <w:rPr>
          <w:rFonts w:ascii="Times New Roman" w:hAnsi="Times New Roman" w:cs="Times New Roman"/>
          <w:sz w:val="28"/>
          <w:szCs w:val="28"/>
        </w:rPr>
        <w:t>бюджетных средств</w:t>
      </w:r>
      <w:r w:rsidR="00CC22F9" w:rsidRPr="00061B8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CC22F9" w:rsidRPr="00061B81">
        <w:rPr>
          <w:rFonts w:ascii="Times New Roman" w:hAnsi="Times New Roman" w:cs="Times New Roman"/>
          <w:sz w:val="28"/>
          <w:szCs w:val="28"/>
        </w:rPr>
        <w:t xml:space="preserve">    ___________ Фамилия, И.О., контактный телефон</w:t>
      </w:r>
    </w:p>
    <w:p w:rsidR="00CC22F9" w:rsidRPr="00061B81" w:rsidRDefault="00CC22F9" w:rsidP="00CC22F9">
      <w:pPr>
        <w:pStyle w:val="ConsPlusNonformat"/>
        <w:widowControl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5F5C26" w:rsidRDefault="00CC22F9" w:rsidP="00E83A92">
      <w:pPr>
        <w:pStyle w:val="ConsPlusNonformat"/>
        <w:widowControl/>
        <w:tabs>
          <w:tab w:val="left" w:pos="567"/>
        </w:tabs>
      </w:pPr>
      <w:r w:rsidRPr="00061B81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="009D51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061B81">
        <w:rPr>
          <w:rFonts w:ascii="Times New Roman" w:hAnsi="Times New Roman" w:cs="Times New Roman"/>
          <w:sz w:val="28"/>
          <w:szCs w:val="28"/>
        </w:rPr>
        <w:t>___________ Фамилия, И.О., контактный телефон</w:t>
      </w:r>
      <w:r w:rsidRPr="00061B81">
        <w:rPr>
          <w:sz w:val="28"/>
          <w:szCs w:val="28"/>
        </w:rPr>
        <w:t xml:space="preserve">   </w:t>
      </w:r>
    </w:p>
    <w:sectPr w:rsidR="005F5C26" w:rsidSect="00557D4E">
      <w:headerReference w:type="default" r:id="rId8"/>
      <w:pgSz w:w="16838" w:h="11905" w:orient="landscape"/>
      <w:pgMar w:top="1135" w:right="1387" w:bottom="851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178" w:rsidRDefault="009D5178" w:rsidP="009D5178">
      <w:r>
        <w:separator/>
      </w:r>
    </w:p>
  </w:endnote>
  <w:endnote w:type="continuationSeparator" w:id="0">
    <w:p w:rsidR="009D5178" w:rsidRDefault="009D5178" w:rsidP="009D5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178" w:rsidRDefault="009D5178" w:rsidP="009D5178">
      <w:r>
        <w:separator/>
      </w:r>
    </w:p>
  </w:footnote>
  <w:footnote w:type="continuationSeparator" w:id="0">
    <w:p w:rsidR="009D5178" w:rsidRDefault="009D5178" w:rsidP="009D51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2802603"/>
      <w:docPartObj>
        <w:docPartGallery w:val="Page Numbers (Top of Page)"/>
        <w:docPartUnique/>
      </w:docPartObj>
    </w:sdtPr>
    <w:sdtEndPr/>
    <w:sdtContent>
      <w:p w:rsidR="009D5178" w:rsidRDefault="009D51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3B0">
          <w:rPr>
            <w:noProof/>
          </w:rPr>
          <w:t>5</w:t>
        </w:r>
        <w:r>
          <w:fldChar w:fldCharType="end"/>
        </w:r>
      </w:p>
    </w:sdtContent>
  </w:sdt>
  <w:p w:rsidR="009D5178" w:rsidRDefault="009D51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2F9"/>
    <w:rsid w:val="0001765A"/>
    <w:rsid w:val="00055856"/>
    <w:rsid w:val="00085B21"/>
    <w:rsid w:val="000B33BD"/>
    <w:rsid w:val="000C0F8C"/>
    <w:rsid w:val="000E152F"/>
    <w:rsid w:val="00115D2E"/>
    <w:rsid w:val="001A0FED"/>
    <w:rsid w:val="0021762A"/>
    <w:rsid w:val="00297672"/>
    <w:rsid w:val="0034420D"/>
    <w:rsid w:val="00377209"/>
    <w:rsid w:val="00385D79"/>
    <w:rsid w:val="00395D02"/>
    <w:rsid w:val="003A555C"/>
    <w:rsid w:val="003B0C16"/>
    <w:rsid w:val="003F0E10"/>
    <w:rsid w:val="003F4B74"/>
    <w:rsid w:val="004107F2"/>
    <w:rsid w:val="00485625"/>
    <w:rsid w:val="004D2F26"/>
    <w:rsid w:val="00505C3B"/>
    <w:rsid w:val="00557D4E"/>
    <w:rsid w:val="0056265B"/>
    <w:rsid w:val="005A51CF"/>
    <w:rsid w:val="005B70ED"/>
    <w:rsid w:val="005C3CAB"/>
    <w:rsid w:val="005F0B22"/>
    <w:rsid w:val="005F5C26"/>
    <w:rsid w:val="00661923"/>
    <w:rsid w:val="006A616C"/>
    <w:rsid w:val="006D53B0"/>
    <w:rsid w:val="006E7EEB"/>
    <w:rsid w:val="007341F1"/>
    <w:rsid w:val="0073548B"/>
    <w:rsid w:val="00750D22"/>
    <w:rsid w:val="00762D4A"/>
    <w:rsid w:val="0076782F"/>
    <w:rsid w:val="007F10F7"/>
    <w:rsid w:val="00803FD2"/>
    <w:rsid w:val="00831374"/>
    <w:rsid w:val="008711F6"/>
    <w:rsid w:val="008A6493"/>
    <w:rsid w:val="008D02A6"/>
    <w:rsid w:val="008D2525"/>
    <w:rsid w:val="00930F2F"/>
    <w:rsid w:val="0094120A"/>
    <w:rsid w:val="009477FB"/>
    <w:rsid w:val="009520AC"/>
    <w:rsid w:val="00953BC1"/>
    <w:rsid w:val="00957AA6"/>
    <w:rsid w:val="009869C8"/>
    <w:rsid w:val="009919D1"/>
    <w:rsid w:val="009A1D8F"/>
    <w:rsid w:val="009B2267"/>
    <w:rsid w:val="009C10C0"/>
    <w:rsid w:val="009D5178"/>
    <w:rsid w:val="009E619C"/>
    <w:rsid w:val="00A053F9"/>
    <w:rsid w:val="00A36740"/>
    <w:rsid w:val="00A3764E"/>
    <w:rsid w:val="00A953CD"/>
    <w:rsid w:val="00AC5CA3"/>
    <w:rsid w:val="00AD00C8"/>
    <w:rsid w:val="00B44070"/>
    <w:rsid w:val="00BC5949"/>
    <w:rsid w:val="00BE2500"/>
    <w:rsid w:val="00C05647"/>
    <w:rsid w:val="00C2076C"/>
    <w:rsid w:val="00C65203"/>
    <w:rsid w:val="00C9515A"/>
    <w:rsid w:val="00CC22F9"/>
    <w:rsid w:val="00D224F5"/>
    <w:rsid w:val="00D82318"/>
    <w:rsid w:val="00DB1DE8"/>
    <w:rsid w:val="00DB7D3C"/>
    <w:rsid w:val="00DC17B1"/>
    <w:rsid w:val="00DF4D6E"/>
    <w:rsid w:val="00E00EE6"/>
    <w:rsid w:val="00E551B5"/>
    <w:rsid w:val="00E81FC6"/>
    <w:rsid w:val="00E83A92"/>
    <w:rsid w:val="00E86493"/>
    <w:rsid w:val="00EA0F60"/>
    <w:rsid w:val="00F125AB"/>
    <w:rsid w:val="00F13B23"/>
    <w:rsid w:val="00F5496B"/>
    <w:rsid w:val="00FD41FA"/>
    <w:rsid w:val="00FE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8FAE3C-3A94-4B24-9D2A-CBD46811B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C22F9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C22F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CC22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C22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C22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CC22F9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rsid w:val="008D02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02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62D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2D4A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9D51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51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D224F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224F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224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224F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224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bus.gov.ru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us.gov.ru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11</Pages>
  <Words>2419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BaklanovaED</dc:creator>
  <cp:keywords/>
  <dc:description/>
  <cp:lastModifiedBy>BaklanovaED</cp:lastModifiedBy>
  <cp:revision>47</cp:revision>
  <cp:lastPrinted>2022-01-17T06:36:00Z</cp:lastPrinted>
  <dcterms:created xsi:type="dcterms:W3CDTF">2020-01-13T06:09:00Z</dcterms:created>
  <dcterms:modified xsi:type="dcterms:W3CDTF">2022-01-17T12:33:00Z</dcterms:modified>
</cp:coreProperties>
</file>