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3A21" w14:textId="77777777" w:rsidR="00682ED4" w:rsidRPr="0033520F" w:rsidRDefault="00C61E18" w:rsidP="00682ED4">
      <w:pPr>
        <w:pStyle w:val="a3"/>
        <w:rPr>
          <w:rFonts w:ascii="Times New Roman" w:eastAsiaTheme="minorHAnsi" w:hAnsi="Times New Roman"/>
          <w:sz w:val="24"/>
          <w:szCs w:val="24"/>
        </w:rPr>
      </w:pPr>
      <w:bookmarkStart w:id="0" w:name="_Hlk85207468"/>
      <w:r w:rsidRPr="0033520F">
        <w:rPr>
          <w:rFonts w:ascii="Times New Roman" w:eastAsiaTheme="minorHAnsi" w:hAnsi="Times New Roman"/>
          <w:sz w:val="24"/>
          <w:szCs w:val="24"/>
        </w:rPr>
        <w:t xml:space="preserve"> </w:t>
      </w:r>
    </w:p>
    <w:bookmarkEnd w:id="0"/>
    <w:p w14:paraId="31A17A76" w14:textId="77777777" w:rsidR="00682ED4" w:rsidRPr="0033520F" w:rsidRDefault="00682ED4" w:rsidP="0012794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20F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1AE3E054" w14:textId="62387EBC" w:rsidR="00682ED4" w:rsidRPr="0033520F" w:rsidRDefault="00A40FB5" w:rsidP="00127944">
      <w:pPr>
        <w:jc w:val="center"/>
        <w:rPr>
          <w:rFonts w:ascii="Times New Roman" w:hAnsi="Times New Roman"/>
          <w:b/>
          <w:sz w:val="24"/>
          <w:szCs w:val="24"/>
        </w:rPr>
      </w:pPr>
      <w:r w:rsidRPr="003352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объекта государственной экологической экспертизы:</w:t>
      </w:r>
      <w:r w:rsidR="00682ED4" w:rsidRPr="003352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127944" w:rsidRPr="0033520F">
        <w:rPr>
          <w:rFonts w:ascii="Times New Roman" w:hAnsi="Times New Roman"/>
          <w:b/>
          <w:bCs/>
          <w:sz w:val="24"/>
          <w:szCs w:val="24"/>
        </w:rPr>
        <w:t>«</w:t>
      </w:r>
      <w:r w:rsidR="0063356A" w:rsidRPr="003352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ПАО «Тулачермет». Цех №17. Водоподготовительная установка (ВПУ)</w:t>
      </w:r>
      <w:r w:rsidR="00127944" w:rsidRPr="0033520F">
        <w:rPr>
          <w:rFonts w:ascii="Times New Roman" w:hAnsi="Times New Roman"/>
          <w:b/>
          <w:bCs/>
          <w:sz w:val="24"/>
          <w:szCs w:val="24"/>
        </w:rPr>
        <w:t>»</w:t>
      </w:r>
      <w:r w:rsidR="00682ED4" w:rsidRPr="0033520F">
        <w:rPr>
          <w:rFonts w:ascii="Times New Roman" w:hAnsi="Times New Roman"/>
          <w:b/>
          <w:bCs/>
          <w:sz w:val="24"/>
          <w:szCs w:val="24"/>
        </w:rPr>
        <w:t>, включая предварительные</w:t>
      </w:r>
      <w:r w:rsidR="00682ED4" w:rsidRPr="003352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материалы оценки воздействия на окружающую среду</w:t>
      </w:r>
    </w:p>
    <w:p w14:paraId="3321B9BA" w14:textId="77777777" w:rsidR="00682ED4" w:rsidRPr="0033520F" w:rsidRDefault="00682ED4" w:rsidP="00682E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DEEBCA" w14:textId="1A7D0345" w:rsidR="00682ED4" w:rsidRPr="0033520F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52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Наименование заказчика намечаемой хозяйственной деятельности:</w:t>
      </w:r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1097" w:rsidRPr="0033520F">
        <w:rPr>
          <w:rFonts w:ascii="Times New Roman" w:hAnsi="Times New Roman"/>
          <w:sz w:val="24"/>
          <w:szCs w:val="24"/>
        </w:rPr>
        <w:t>Акционерное общество «Тулачермет» (АО «Тулачермет»)</w:t>
      </w:r>
      <w:r w:rsidR="00CB3931" w:rsidRPr="0033520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ОГРН </w:t>
      </w:r>
      <w:r w:rsidR="00A61097" w:rsidRPr="0033520F">
        <w:rPr>
          <w:rFonts w:ascii="Times New Roman" w:hAnsi="Times New Roman"/>
          <w:sz w:val="24"/>
          <w:szCs w:val="24"/>
        </w:rPr>
        <w:t>1027100507125</w:t>
      </w:r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, ИНН </w:t>
      </w:r>
      <w:r w:rsidR="00A61097" w:rsidRPr="0033520F">
        <w:rPr>
          <w:rFonts w:ascii="Times New Roman" w:hAnsi="Times New Roman"/>
          <w:sz w:val="24"/>
          <w:szCs w:val="24"/>
        </w:rPr>
        <w:t>7105008031</w:t>
      </w:r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C50453C" w14:textId="51DA5398" w:rsidR="00047847" w:rsidRPr="0033520F" w:rsidRDefault="00682ED4" w:rsidP="001C2AD9">
      <w:pPr>
        <w:pStyle w:val="21"/>
        <w:spacing w:before="0" w:after="0" w:line="240" w:lineRule="auto"/>
        <w:ind w:firstLine="709"/>
        <w:rPr>
          <w:b/>
          <w:sz w:val="24"/>
          <w:szCs w:val="24"/>
        </w:rPr>
      </w:pPr>
      <w:r w:rsidRPr="0033520F">
        <w:rPr>
          <w:b/>
          <w:bCs/>
          <w:sz w:val="24"/>
          <w:szCs w:val="24"/>
        </w:rPr>
        <w:t>Адрес заказчика намечаемой хозяйственной деятельности:</w:t>
      </w:r>
      <w:r w:rsidRPr="0033520F">
        <w:rPr>
          <w:sz w:val="24"/>
          <w:szCs w:val="24"/>
        </w:rPr>
        <w:t xml:space="preserve"> </w:t>
      </w:r>
      <w:r w:rsidR="00CB3931" w:rsidRPr="0033520F">
        <w:rPr>
          <w:sz w:val="24"/>
          <w:szCs w:val="24"/>
        </w:rPr>
        <w:t xml:space="preserve">Юридический </w:t>
      </w:r>
      <w:r w:rsidR="00EB26BF" w:rsidRPr="0033520F">
        <w:rPr>
          <w:sz w:val="24"/>
          <w:szCs w:val="24"/>
        </w:rPr>
        <w:t xml:space="preserve">и фактический </w:t>
      </w:r>
      <w:r w:rsidR="00CB3931" w:rsidRPr="0033520F">
        <w:rPr>
          <w:sz w:val="24"/>
          <w:szCs w:val="24"/>
        </w:rPr>
        <w:t xml:space="preserve">адрес: </w:t>
      </w:r>
      <w:r w:rsidR="00A61097" w:rsidRPr="0033520F">
        <w:rPr>
          <w:sz w:val="24"/>
          <w:szCs w:val="24"/>
        </w:rPr>
        <w:t>300016, Тульская область, г. Тула, ул. Пржевальск</w:t>
      </w:r>
      <w:r w:rsidR="00CC2C3F" w:rsidRPr="0033520F">
        <w:rPr>
          <w:sz w:val="24"/>
          <w:szCs w:val="24"/>
        </w:rPr>
        <w:t>ого, д. 2, телефон</w:t>
      </w:r>
      <w:r w:rsidR="008874C6" w:rsidRPr="0033520F">
        <w:rPr>
          <w:sz w:val="24"/>
          <w:szCs w:val="24"/>
        </w:rPr>
        <w:t xml:space="preserve">   </w:t>
      </w:r>
      <w:r w:rsidR="00CC2C3F" w:rsidRPr="0033520F">
        <w:rPr>
          <w:sz w:val="24"/>
          <w:szCs w:val="24"/>
        </w:rPr>
        <w:t xml:space="preserve"> 8</w:t>
      </w:r>
      <w:r w:rsidR="008874C6" w:rsidRPr="0033520F">
        <w:rPr>
          <w:sz w:val="24"/>
          <w:szCs w:val="24"/>
        </w:rPr>
        <w:t xml:space="preserve"> </w:t>
      </w:r>
      <w:r w:rsidR="00CC2C3F" w:rsidRPr="0033520F">
        <w:rPr>
          <w:sz w:val="24"/>
          <w:szCs w:val="24"/>
        </w:rPr>
        <w:t>(4872) 45-67-7</w:t>
      </w:r>
      <w:r w:rsidR="00A61097" w:rsidRPr="0033520F">
        <w:rPr>
          <w:sz w:val="24"/>
          <w:szCs w:val="24"/>
        </w:rPr>
        <w:t>7</w:t>
      </w:r>
      <w:r w:rsidRPr="0033520F">
        <w:rPr>
          <w:sz w:val="24"/>
          <w:szCs w:val="24"/>
        </w:rPr>
        <w:t xml:space="preserve">, </w:t>
      </w:r>
      <w:r w:rsidRPr="0033520F">
        <w:rPr>
          <w:sz w:val="24"/>
          <w:szCs w:val="24"/>
          <w:lang w:val="en-US"/>
        </w:rPr>
        <w:t>e</w:t>
      </w:r>
      <w:r w:rsidRPr="0033520F">
        <w:rPr>
          <w:sz w:val="24"/>
          <w:szCs w:val="24"/>
        </w:rPr>
        <w:t>-</w:t>
      </w:r>
      <w:proofErr w:type="spellStart"/>
      <w:r w:rsidRPr="0033520F">
        <w:rPr>
          <w:sz w:val="24"/>
          <w:szCs w:val="24"/>
        </w:rPr>
        <w:t>mail</w:t>
      </w:r>
      <w:proofErr w:type="spellEnd"/>
      <w:r w:rsidRPr="0033520F">
        <w:rPr>
          <w:sz w:val="24"/>
          <w:szCs w:val="24"/>
        </w:rPr>
        <w:t>:</w:t>
      </w:r>
      <w:r w:rsidR="004C2589" w:rsidRPr="0033520F">
        <w:rPr>
          <w:sz w:val="24"/>
          <w:szCs w:val="24"/>
        </w:rPr>
        <w:t xml:space="preserve"> </w:t>
      </w:r>
      <w:hyperlink r:id="rId6" w:history="1">
        <w:r w:rsidR="004C2589" w:rsidRPr="0033520F">
          <w:rPr>
            <w:rStyle w:val="a6"/>
            <w:sz w:val="24"/>
            <w:szCs w:val="24"/>
          </w:rPr>
          <w:t>tulachermet@metholding.com</w:t>
        </w:r>
      </w:hyperlink>
      <w:r w:rsidR="00047847" w:rsidRPr="0033520F">
        <w:rPr>
          <w:sz w:val="24"/>
          <w:szCs w:val="24"/>
        </w:rPr>
        <w:t>.</w:t>
      </w:r>
    </w:p>
    <w:p w14:paraId="6CE5EF2B" w14:textId="77777777" w:rsidR="0063356A" w:rsidRPr="0033520F" w:rsidRDefault="0063356A" w:rsidP="00633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2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исполнителя работ по оценке воздействия на окружающую среду: </w:t>
      </w:r>
      <w:r w:rsidRPr="0033520F">
        <w:rPr>
          <w:rFonts w:ascii="Times New Roman" w:eastAsia="Times New Roman" w:hAnsi="Times New Roman"/>
          <w:sz w:val="24"/>
          <w:szCs w:val="24"/>
          <w:lang w:eastAsia="ru-RU"/>
        </w:rPr>
        <w:t>ООО «Недра», ИНН 1828007529, ОГРН 1021801058696.</w:t>
      </w:r>
    </w:p>
    <w:p w14:paraId="68E5F48D" w14:textId="27FB5382" w:rsidR="00682ED4" w:rsidRPr="0033520F" w:rsidRDefault="0063356A" w:rsidP="006335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исполнителя работ по оценке воздействия на окружающую среду: </w:t>
      </w:r>
      <w:r w:rsidRPr="0033520F">
        <w:rPr>
          <w:rFonts w:ascii="Times New Roman" w:hAnsi="Times New Roman"/>
          <w:sz w:val="24"/>
          <w:szCs w:val="24"/>
        </w:rPr>
        <w:t>Юридический и фактический адрес</w:t>
      </w:r>
      <w:r w:rsidRPr="0033520F">
        <w:rPr>
          <w:rFonts w:ascii="Times New Roman" w:eastAsia="Times New Roman" w:hAnsi="Times New Roman"/>
          <w:sz w:val="24"/>
          <w:szCs w:val="24"/>
          <w:lang w:eastAsia="ru-RU"/>
        </w:rPr>
        <w:t>: 427438 Удмуртская Республика, г. Воткинск, ул. Луначарского, 32. Тел. 8(800) 350-84-20, 8(495) 414-20-68, е-</w:t>
      </w:r>
      <w:proofErr w:type="spellStart"/>
      <w:r w:rsidRPr="0033520F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33520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3352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info@nedra-eco.ru</w:t>
        </w:r>
      </w:hyperlink>
      <w:r w:rsidRPr="003352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3B48" w:rsidRPr="0033520F">
        <w:rPr>
          <w:rFonts w:ascii="Times New Roman" w:hAnsi="Times New Roman"/>
          <w:sz w:val="24"/>
          <w:szCs w:val="24"/>
        </w:rPr>
        <w:t xml:space="preserve"> </w:t>
      </w:r>
    </w:p>
    <w:p w14:paraId="478EFF1B" w14:textId="35B6766F" w:rsidR="004441D4" w:rsidRPr="0033520F" w:rsidRDefault="004223BE" w:rsidP="004441D4">
      <w:pPr>
        <w:pStyle w:val="a7"/>
        <w:spacing w:before="0" w:beforeAutospacing="0" w:after="0" w:afterAutospacing="0"/>
        <w:ind w:firstLine="709"/>
        <w:jc w:val="both"/>
      </w:pPr>
      <w:r w:rsidRPr="0033520F">
        <w:rPr>
          <w:b/>
          <w:bCs/>
        </w:rPr>
        <w:t>Орган местного самоуправления, ответственн</w:t>
      </w:r>
      <w:r w:rsidR="00701A61" w:rsidRPr="0033520F">
        <w:rPr>
          <w:b/>
          <w:bCs/>
        </w:rPr>
        <w:t>ого</w:t>
      </w:r>
      <w:r w:rsidRPr="0033520F">
        <w:rPr>
          <w:b/>
          <w:bCs/>
        </w:rPr>
        <w:t xml:space="preserve"> за организацию общественных обсуждений:</w:t>
      </w:r>
      <w:r w:rsidRPr="0033520F">
        <w:t xml:space="preserve"> </w:t>
      </w:r>
      <w:r w:rsidR="004C2589" w:rsidRPr="0033520F">
        <w:rPr>
          <w:shd w:val="clear" w:color="auto" w:fill="FFFFFF"/>
        </w:rPr>
        <w:t>Управление по благоустройству а</w:t>
      </w:r>
      <w:r w:rsidR="00A61097" w:rsidRPr="0033520F">
        <w:t>дминистраци</w:t>
      </w:r>
      <w:r w:rsidR="004C2589" w:rsidRPr="0033520F">
        <w:t>и</w:t>
      </w:r>
      <w:r w:rsidR="00A61097" w:rsidRPr="0033520F">
        <w:t xml:space="preserve"> города Тулы</w:t>
      </w:r>
      <w:r w:rsidRPr="0033520F">
        <w:t xml:space="preserve">. </w:t>
      </w:r>
    </w:p>
    <w:p w14:paraId="75411293" w14:textId="36DF1022" w:rsidR="00664C1C" w:rsidRPr="0033520F" w:rsidRDefault="00981C7A" w:rsidP="00664C1C">
      <w:pPr>
        <w:pStyle w:val="a7"/>
        <w:spacing w:before="0" w:beforeAutospacing="0" w:after="0" w:afterAutospacing="0"/>
        <w:ind w:firstLine="709"/>
        <w:jc w:val="both"/>
      </w:pPr>
      <w:r w:rsidRPr="0033520F">
        <w:rPr>
          <w:b/>
          <w:bCs/>
        </w:rPr>
        <w:t>Адрес органа местного самоуправления, ответственн</w:t>
      </w:r>
      <w:r w:rsidR="00701A61" w:rsidRPr="0033520F">
        <w:rPr>
          <w:b/>
          <w:bCs/>
        </w:rPr>
        <w:t>ого</w:t>
      </w:r>
      <w:r w:rsidRPr="0033520F">
        <w:rPr>
          <w:b/>
          <w:bCs/>
        </w:rPr>
        <w:t xml:space="preserve"> за организацию общественных обсуждений: </w:t>
      </w:r>
      <w:r w:rsidR="00A61097" w:rsidRPr="0033520F">
        <w:t xml:space="preserve">300041, </w:t>
      </w:r>
      <w:r w:rsidR="004C2589" w:rsidRPr="0033520F">
        <w:t xml:space="preserve">г. </w:t>
      </w:r>
      <w:r w:rsidR="008B3C71" w:rsidRPr="0033520F">
        <w:t>Тула, пр.</w:t>
      </w:r>
      <w:r w:rsidR="000D6632">
        <w:t xml:space="preserve"> </w:t>
      </w:r>
      <w:bookmarkStart w:id="1" w:name="_GoBack"/>
      <w:bookmarkEnd w:id="1"/>
      <w:r w:rsidR="008B3C71" w:rsidRPr="0033520F">
        <w:t>Ленина, д.20, лит. А</w:t>
      </w:r>
      <w:r w:rsidR="004C2589" w:rsidRPr="0033520F">
        <w:t xml:space="preserve">, этаж 3; тел.: </w:t>
      </w:r>
      <w:r w:rsidR="004C2589" w:rsidRPr="0033520F">
        <w:rPr>
          <w:shd w:val="clear" w:color="auto" w:fill="FFFFFF"/>
        </w:rPr>
        <w:t>8</w:t>
      </w:r>
      <w:r w:rsidR="004C2589" w:rsidRPr="0033520F">
        <w:t>(4872) 30-78-23</w:t>
      </w:r>
      <w:r w:rsidR="00475296" w:rsidRPr="0033520F">
        <w:t>, е-</w:t>
      </w:r>
      <w:proofErr w:type="spellStart"/>
      <w:r w:rsidR="00475296" w:rsidRPr="0033520F">
        <w:t>mail</w:t>
      </w:r>
      <w:proofErr w:type="spellEnd"/>
      <w:r w:rsidR="00475296" w:rsidRPr="0033520F">
        <w:t>:</w:t>
      </w:r>
      <w:r w:rsidR="00A61097" w:rsidRPr="0033520F">
        <w:t xml:space="preserve"> </w:t>
      </w:r>
      <w:hyperlink r:id="rId8" w:history="1">
        <w:r w:rsidR="00A61097" w:rsidRPr="0033520F">
          <w:rPr>
            <w:rStyle w:val="a6"/>
          </w:rPr>
          <w:t>post@cityadm.tula.ru</w:t>
        </w:r>
      </w:hyperlink>
      <w:r w:rsidR="00664C1C" w:rsidRPr="0033520F">
        <w:t>.</w:t>
      </w:r>
    </w:p>
    <w:p w14:paraId="19B620C0" w14:textId="1D291E6E" w:rsidR="00127944" w:rsidRPr="0033520F" w:rsidRDefault="00682ED4" w:rsidP="00127944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33520F">
        <w:rPr>
          <w:b/>
          <w:bCs/>
        </w:rPr>
        <w:t xml:space="preserve">Наименование </w:t>
      </w:r>
      <w:r w:rsidR="006130C2" w:rsidRPr="0033520F">
        <w:rPr>
          <w:b/>
          <w:bCs/>
        </w:rPr>
        <w:t>планируемой (</w:t>
      </w:r>
      <w:r w:rsidRPr="0033520F">
        <w:rPr>
          <w:b/>
          <w:bCs/>
        </w:rPr>
        <w:t>намечаемой</w:t>
      </w:r>
      <w:r w:rsidR="006130C2" w:rsidRPr="0033520F">
        <w:rPr>
          <w:b/>
          <w:bCs/>
        </w:rPr>
        <w:t>)</w:t>
      </w:r>
      <w:r w:rsidRPr="0033520F">
        <w:rPr>
          <w:b/>
          <w:bCs/>
        </w:rPr>
        <w:t xml:space="preserve"> хоз</w:t>
      </w:r>
      <w:r w:rsidR="00127944" w:rsidRPr="0033520F">
        <w:rPr>
          <w:b/>
          <w:bCs/>
        </w:rPr>
        <w:t xml:space="preserve">яйственной и иной деятельности: </w:t>
      </w:r>
      <w:r w:rsidR="00127944" w:rsidRPr="009F4D57">
        <w:t>«</w:t>
      </w:r>
      <w:bookmarkStart w:id="2" w:name="_Hlk159841500"/>
      <w:r w:rsidR="0063356A" w:rsidRPr="0033520F">
        <w:rPr>
          <w:color w:val="000000" w:themeColor="text1"/>
        </w:rPr>
        <w:t>ПАО «Тулачермет». Цех №17. Водоподготовительная установка (ВПУ)</w:t>
      </w:r>
      <w:bookmarkEnd w:id="2"/>
      <w:r w:rsidR="00127944" w:rsidRPr="0033520F">
        <w:t>»</w:t>
      </w:r>
    </w:p>
    <w:p w14:paraId="55277EB6" w14:textId="78FED26D" w:rsidR="00682ED4" w:rsidRPr="0033520F" w:rsidRDefault="00682ED4" w:rsidP="006D5196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33520F">
        <w:rPr>
          <w:b/>
          <w:bCs/>
        </w:rPr>
        <w:t xml:space="preserve">Цель </w:t>
      </w:r>
      <w:r w:rsidR="00774221" w:rsidRPr="0033520F">
        <w:rPr>
          <w:b/>
          <w:bCs/>
        </w:rPr>
        <w:t>планируемой (</w:t>
      </w:r>
      <w:r w:rsidRPr="0033520F">
        <w:rPr>
          <w:b/>
          <w:bCs/>
        </w:rPr>
        <w:t>намечаемой</w:t>
      </w:r>
      <w:r w:rsidR="00774221" w:rsidRPr="0033520F">
        <w:rPr>
          <w:b/>
          <w:bCs/>
        </w:rPr>
        <w:t>)</w:t>
      </w:r>
      <w:r w:rsidRPr="0033520F">
        <w:rPr>
          <w:b/>
          <w:bCs/>
        </w:rPr>
        <w:t xml:space="preserve"> хозяйственной и иной </w:t>
      </w:r>
      <w:r w:rsidR="001C2AD9" w:rsidRPr="0033520F">
        <w:rPr>
          <w:b/>
          <w:bCs/>
        </w:rPr>
        <w:t>деятельности</w:t>
      </w:r>
      <w:r w:rsidRPr="0033520F">
        <w:rPr>
          <w:b/>
          <w:bCs/>
        </w:rPr>
        <w:t>:</w:t>
      </w:r>
      <w:r w:rsidR="006D5196" w:rsidRPr="0033520F">
        <w:rPr>
          <w:b/>
          <w:bCs/>
        </w:rPr>
        <w:t xml:space="preserve"> </w:t>
      </w:r>
      <w:r w:rsidR="006D5196" w:rsidRPr="0033520F">
        <w:rPr>
          <w:bCs/>
        </w:rPr>
        <w:t>строительство</w:t>
      </w:r>
      <w:r w:rsidRPr="0033520F">
        <w:rPr>
          <w:bCs/>
        </w:rPr>
        <w:t xml:space="preserve"> </w:t>
      </w:r>
      <w:r w:rsidR="0063356A" w:rsidRPr="0033520F">
        <w:rPr>
          <w:bCs/>
        </w:rPr>
        <w:t xml:space="preserve">водоподготовительной установки для подготовки подпиточной воды </w:t>
      </w:r>
      <w:r w:rsidR="006D5196" w:rsidRPr="0033520F">
        <w:rPr>
          <w:bCs/>
        </w:rPr>
        <w:t>системы оборотного водоснабжения</w:t>
      </w:r>
      <w:r w:rsidRPr="0033520F">
        <w:rPr>
          <w:bCs/>
        </w:rPr>
        <w:t>.</w:t>
      </w:r>
    </w:p>
    <w:p w14:paraId="6734E189" w14:textId="67696B8E" w:rsidR="00682ED4" w:rsidRPr="0033520F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520F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</w:t>
      </w:r>
      <w:r w:rsidR="00664C1C" w:rsidRPr="0033520F">
        <w:rPr>
          <w:rFonts w:ascii="Times New Roman" w:hAnsi="Times New Roman"/>
          <w:b/>
          <w:bCs/>
          <w:sz w:val="24"/>
          <w:szCs w:val="24"/>
        </w:rPr>
        <w:t>,</w:t>
      </w:r>
      <w:r w:rsidRPr="003352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C7" w:rsidRPr="0033520F">
        <w:rPr>
          <w:rFonts w:ascii="Times New Roman" w:hAnsi="Times New Roman"/>
          <w:b/>
          <w:bCs/>
          <w:sz w:val="24"/>
          <w:szCs w:val="24"/>
        </w:rPr>
        <w:t>планируемой (</w:t>
      </w:r>
      <w:r w:rsidRPr="0033520F">
        <w:rPr>
          <w:rFonts w:ascii="Times New Roman" w:hAnsi="Times New Roman"/>
          <w:b/>
          <w:bCs/>
          <w:sz w:val="24"/>
          <w:szCs w:val="24"/>
        </w:rPr>
        <w:t>намечаемой</w:t>
      </w:r>
      <w:r w:rsidR="005C2CC7" w:rsidRPr="0033520F">
        <w:rPr>
          <w:rFonts w:ascii="Times New Roman" w:hAnsi="Times New Roman"/>
          <w:b/>
          <w:bCs/>
          <w:sz w:val="24"/>
          <w:szCs w:val="24"/>
        </w:rPr>
        <w:t>)</w:t>
      </w:r>
      <w:r w:rsidRPr="0033520F">
        <w:rPr>
          <w:rFonts w:ascii="Times New Roman" w:hAnsi="Times New Roman"/>
          <w:b/>
          <w:bCs/>
          <w:sz w:val="24"/>
          <w:szCs w:val="24"/>
        </w:rPr>
        <w:t xml:space="preserve"> хозяйственной и иной деятельности: </w:t>
      </w:r>
      <w:r w:rsidR="00A61097" w:rsidRPr="0033520F">
        <w:rPr>
          <w:rFonts w:ascii="Times New Roman" w:hAnsi="Times New Roman"/>
          <w:sz w:val="24"/>
          <w:szCs w:val="24"/>
        </w:rPr>
        <w:t>г. Тула, к юго-востоку от производственной пл</w:t>
      </w:r>
      <w:r w:rsidR="0042429E" w:rsidRPr="0033520F">
        <w:rPr>
          <w:rFonts w:ascii="Times New Roman" w:hAnsi="Times New Roman"/>
          <w:sz w:val="24"/>
          <w:szCs w:val="24"/>
        </w:rPr>
        <w:t>о</w:t>
      </w:r>
      <w:r w:rsidR="003E1C0C" w:rsidRPr="0033520F">
        <w:rPr>
          <w:rFonts w:ascii="Times New Roman" w:hAnsi="Times New Roman"/>
          <w:sz w:val="24"/>
          <w:szCs w:val="24"/>
        </w:rPr>
        <w:t xml:space="preserve">щадки АО «Тулачермет», на </w:t>
      </w:r>
      <w:r w:rsidR="00D951E1" w:rsidRPr="0033520F">
        <w:rPr>
          <w:rFonts w:ascii="Times New Roman" w:hAnsi="Times New Roman"/>
          <w:sz w:val="24"/>
          <w:szCs w:val="24"/>
        </w:rPr>
        <w:t>левом</w:t>
      </w:r>
      <w:r w:rsidR="00A61097" w:rsidRPr="0033520F">
        <w:rPr>
          <w:rFonts w:ascii="Times New Roman" w:hAnsi="Times New Roman"/>
          <w:sz w:val="24"/>
          <w:szCs w:val="24"/>
        </w:rPr>
        <w:t xml:space="preserve"> берегу реки </w:t>
      </w:r>
      <w:proofErr w:type="spellStart"/>
      <w:r w:rsidR="00A61097" w:rsidRPr="0033520F">
        <w:rPr>
          <w:rFonts w:ascii="Times New Roman" w:hAnsi="Times New Roman"/>
          <w:sz w:val="24"/>
          <w:szCs w:val="24"/>
        </w:rPr>
        <w:t>Упа</w:t>
      </w:r>
      <w:proofErr w:type="spellEnd"/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2BD214E" w14:textId="2932812F" w:rsidR="00682ED4" w:rsidRPr="0033520F" w:rsidRDefault="00682ED4" w:rsidP="00A705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bCs/>
          <w:sz w:val="24"/>
          <w:szCs w:val="24"/>
        </w:rPr>
        <w:t xml:space="preserve">Планируемые сроки проведения оценки воздействия на окружающую </w:t>
      </w:r>
      <w:proofErr w:type="gramStart"/>
      <w:r w:rsidRPr="0033520F">
        <w:rPr>
          <w:rFonts w:ascii="Times New Roman" w:hAnsi="Times New Roman"/>
          <w:b/>
          <w:bCs/>
          <w:sz w:val="24"/>
          <w:szCs w:val="24"/>
        </w:rPr>
        <w:t>среду:</w:t>
      </w:r>
      <w:r w:rsidR="00A705A5" w:rsidRPr="0033520F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="00A705A5" w:rsidRPr="0033520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3356A" w:rsidRPr="0033520F">
        <w:rPr>
          <w:rFonts w:ascii="Times New Roman" w:hAnsi="Times New Roman"/>
          <w:sz w:val="24"/>
          <w:szCs w:val="24"/>
        </w:rPr>
        <w:t>1</w:t>
      </w:r>
      <w:r w:rsidRPr="0033520F">
        <w:rPr>
          <w:rFonts w:ascii="Times New Roman" w:hAnsi="Times New Roman"/>
          <w:sz w:val="24"/>
          <w:szCs w:val="24"/>
        </w:rPr>
        <w:t xml:space="preserve"> кв</w:t>
      </w:r>
      <w:r w:rsidR="001E6A3B" w:rsidRPr="0033520F">
        <w:rPr>
          <w:rFonts w:ascii="Times New Roman" w:hAnsi="Times New Roman"/>
          <w:sz w:val="24"/>
          <w:szCs w:val="24"/>
        </w:rPr>
        <w:t>.</w:t>
      </w:r>
      <w:r w:rsidRPr="0033520F">
        <w:rPr>
          <w:rFonts w:ascii="Times New Roman" w:hAnsi="Times New Roman"/>
          <w:sz w:val="24"/>
          <w:szCs w:val="24"/>
        </w:rPr>
        <w:t xml:space="preserve"> 202</w:t>
      </w:r>
      <w:r w:rsidR="0063356A" w:rsidRPr="0033520F">
        <w:rPr>
          <w:rFonts w:ascii="Times New Roman" w:hAnsi="Times New Roman"/>
          <w:sz w:val="24"/>
          <w:szCs w:val="24"/>
        </w:rPr>
        <w:t>4</w:t>
      </w:r>
      <w:r w:rsidR="0089307F" w:rsidRPr="0033520F">
        <w:rPr>
          <w:rFonts w:ascii="Times New Roman" w:hAnsi="Times New Roman"/>
          <w:sz w:val="24"/>
          <w:szCs w:val="24"/>
        </w:rPr>
        <w:t xml:space="preserve"> </w:t>
      </w:r>
      <w:r w:rsidRPr="0033520F">
        <w:rPr>
          <w:rFonts w:ascii="Times New Roman" w:hAnsi="Times New Roman"/>
          <w:sz w:val="24"/>
          <w:szCs w:val="24"/>
        </w:rPr>
        <w:t xml:space="preserve">г. – </w:t>
      </w:r>
      <w:r w:rsidR="0063356A" w:rsidRPr="0033520F">
        <w:rPr>
          <w:rFonts w:ascii="Times New Roman" w:hAnsi="Times New Roman"/>
          <w:sz w:val="24"/>
          <w:szCs w:val="24"/>
        </w:rPr>
        <w:t>2</w:t>
      </w:r>
      <w:r w:rsidR="001E6A3B" w:rsidRPr="0033520F">
        <w:rPr>
          <w:rFonts w:ascii="Times New Roman" w:hAnsi="Times New Roman"/>
          <w:sz w:val="24"/>
          <w:szCs w:val="24"/>
        </w:rPr>
        <w:t xml:space="preserve"> кв. 202</w:t>
      </w:r>
      <w:r w:rsidR="0063356A" w:rsidRPr="0033520F">
        <w:rPr>
          <w:rFonts w:ascii="Times New Roman" w:hAnsi="Times New Roman"/>
          <w:sz w:val="24"/>
          <w:szCs w:val="24"/>
        </w:rPr>
        <w:t>4</w:t>
      </w:r>
      <w:r w:rsidR="0089307F" w:rsidRPr="0033520F">
        <w:rPr>
          <w:rFonts w:ascii="Times New Roman" w:hAnsi="Times New Roman"/>
          <w:sz w:val="24"/>
          <w:szCs w:val="24"/>
        </w:rPr>
        <w:t xml:space="preserve"> </w:t>
      </w:r>
      <w:r w:rsidRPr="0033520F">
        <w:rPr>
          <w:rFonts w:ascii="Times New Roman" w:hAnsi="Times New Roman"/>
          <w:sz w:val="24"/>
          <w:szCs w:val="24"/>
        </w:rPr>
        <w:t>г.</w:t>
      </w:r>
    </w:p>
    <w:p w14:paraId="545E68B9" w14:textId="77777777" w:rsidR="00A61097" w:rsidRPr="0033520F" w:rsidRDefault="00A61097" w:rsidP="00A610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520F">
        <w:rPr>
          <w:rFonts w:ascii="Times New Roman" w:hAnsi="Times New Roman"/>
          <w:b/>
          <w:bCs/>
          <w:spacing w:val="4"/>
          <w:sz w:val="24"/>
          <w:szCs w:val="24"/>
        </w:rPr>
        <w:t>Предполагаемая форма общественных обсуждений:</w:t>
      </w:r>
      <w:r w:rsidRPr="0033520F">
        <w:rPr>
          <w:rFonts w:ascii="Times New Roman" w:hAnsi="Times New Roman"/>
          <w:spacing w:val="4"/>
          <w:sz w:val="24"/>
          <w:szCs w:val="24"/>
        </w:rPr>
        <w:t xml:space="preserve"> опрос.</w:t>
      </w:r>
    </w:p>
    <w:p w14:paraId="44E46982" w14:textId="3909741A" w:rsidR="00A61097" w:rsidRPr="0033520F" w:rsidRDefault="00A61097" w:rsidP="00A610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520F">
        <w:rPr>
          <w:rFonts w:ascii="Times New Roman" w:hAnsi="Times New Roman"/>
          <w:b/>
          <w:sz w:val="24"/>
          <w:szCs w:val="24"/>
        </w:rPr>
        <w:t>Срок проведения опроса:</w:t>
      </w:r>
      <w:r w:rsidRPr="003352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CA48DF" w:rsidRPr="0033520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CA48DF" w:rsidRPr="0033520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CA48DF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93ED7" w:rsidRPr="0033520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="00393ED7" w:rsidRPr="0033520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14:paraId="0B7DF3F7" w14:textId="68F4CA48" w:rsidR="00981C7A" w:rsidRPr="0033520F" w:rsidRDefault="00981C7A" w:rsidP="00682E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bCs/>
          <w:sz w:val="24"/>
          <w:szCs w:val="24"/>
        </w:rPr>
        <w:t>Место и сроки доступности объекта общественного обсуждения:</w:t>
      </w:r>
      <w:r w:rsidR="00B439E1" w:rsidRPr="003352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20F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33520F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экспертизы, включая предварительные материалы оценки воздействия на окружающую среду</w:t>
      </w:r>
      <w:r w:rsidRPr="0033520F">
        <w:rPr>
          <w:rFonts w:ascii="Times New Roman" w:hAnsi="Times New Roman"/>
          <w:sz w:val="24"/>
          <w:szCs w:val="24"/>
          <w:lang w:eastAsia="ru-RU"/>
        </w:rPr>
        <w:t xml:space="preserve">, а также опросные листы доступны </w:t>
      </w:r>
      <w:r w:rsidRPr="0033520F">
        <w:rPr>
          <w:rFonts w:ascii="Times New Roman" w:hAnsi="Times New Roman"/>
          <w:sz w:val="24"/>
          <w:szCs w:val="24"/>
        </w:rPr>
        <w:t xml:space="preserve">в бумажном виде </w:t>
      </w:r>
      <w:r w:rsidR="00305226" w:rsidRPr="0033520F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08.03.2024 по 07.04.2024 </w:t>
      </w:r>
      <w:r w:rsidR="00305226" w:rsidRPr="0033520F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555B6C" w:rsidRPr="0033520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33520F">
        <w:rPr>
          <w:rFonts w:ascii="Times New Roman" w:hAnsi="Times New Roman"/>
          <w:sz w:val="24"/>
          <w:szCs w:val="24"/>
        </w:rPr>
        <w:t>, по адрес</w:t>
      </w:r>
      <w:r w:rsidR="004C2589" w:rsidRPr="0033520F">
        <w:rPr>
          <w:rFonts w:ascii="Times New Roman" w:hAnsi="Times New Roman"/>
          <w:sz w:val="24"/>
          <w:szCs w:val="24"/>
        </w:rPr>
        <w:t>у: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A61097" w:rsidRPr="0033520F">
        <w:rPr>
          <w:rFonts w:ascii="Times New Roman" w:hAnsi="Times New Roman"/>
          <w:sz w:val="24"/>
          <w:szCs w:val="24"/>
        </w:rPr>
        <w:t xml:space="preserve">300016, г. Тула, ул. Пржевальского, д. 2, </w:t>
      </w:r>
      <w:r w:rsidR="004C2589" w:rsidRPr="0033520F">
        <w:rPr>
          <w:rFonts w:ascii="Times New Roman" w:hAnsi="Times New Roman"/>
          <w:sz w:val="24"/>
          <w:szCs w:val="24"/>
        </w:rPr>
        <w:t xml:space="preserve">АБК «Пожарная часть», 2 этаж, </w:t>
      </w:r>
      <w:proofErr w:type="spellStart"/>
      <w:r w:rsidR="004C2589" w:rsidRPr="0033520F">
        <w:rPr>
          <w:rFonts w:ascii="Times New Roman" w:hAnsi="Times New Roman"/>
          <w:sz w:val="24"/>
          <w:szCs w:val="24"/>
        </w:rPr>
        <w:t>каб</w:t>
      </w:r>
      <w:proofErr w:type="spellEnd"/>
      <w:r w:rsidR="004C2589" w:rsidRPr="0033520F">
        <w:rPr>
          <w:rFonts w:ascii="Times New Roman" w:hAnsi="Times New Roman"/>
          <w:sz w:val="24"/>
          <w:szCs w:val="24"/>
        </w:rPr>
        <w:t>. 9 (контактный тел.: 8</w:t>
      </w:r>
      <w:r w:rsidR="008874C6" w:rsidRPr="0033520F">
        <w:rPr>
          <w:rFonts w:ascii="Times New Roman" w:hAnsi="Times New Roman"/>
          <w:sz w:val="24"/>
          <w:szCs w:val="24"/>
        </w:rPr>
        <w:t xml:space="preserve"> </w:t>
      </w:r>
      <w:r w:rsidR="004C2589" w:rsidRPr="0033520F">
        <w:rPr>
          <w:rFonts w:ascii="Times New Roman" w:hAnsi="Times New Roman"/>
          <w:sz w:val="24"/>
          <w:szCs w:val="24"/>
        </w:rPr>
        <w:t>(4872) 45-66-97).</w:t>
      </w:r>
    </w:p>
    <w:p w14:paraId="5EA4B3D8" w14:textId="1826004E" w:rsidR="008D106E" w:rsidRPr="0033520F" w:rsidRDefault="008D106E" w:rsidP="00682ED4">
      <w:p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33520F">
        <w:rPr>
          <w:rFonts w:ascii="Times New Roman" w:hAnsi="Times New Roman"/>
          <w:sz w:val="24"/>
          <w:szCs w:val="24"/>
        </w:rPr>
        <w:t>В электронном виде материалы по объекту государственной экологической экспертизы,</w:t>
      </w:r>
      <w:r w:rsidR="00701A61" w:rsidRPr="0033520F">
        <w:rPr>
          <w:rFonts w:ascii="Times New Roman" w:hAnsi="Times New Roman"/>
          <w:sz w:val="24"/>
          <w:szCs w:val="24"/>
        </w:rPr>
        <w:t xml:space="preserve"> включая</w:t>
      </w:r>
      <w:r w:rsidRPr="0033520F">
        <w:rPr>
          <w:rFonts w:ascii="Times New Roman" w:hAnsi="Times New Roman"/>
          <w:sz w:val="24"/>
          <w:szCs w:val="24"/>
        </w:rPr>
        <w:t xml:space="preserve"> предварительные материалы оценки воздействия на окружающую среду, а также опросный лист можно </w:t>
      </w:r>
      <w:r w:rsidR="0063356A" w:rsidRPr="0033520F">
        <w:rPr>
          <w:rFonts w:ascii="Times New Roman" w:hAnsi="Times New Roman"/>
          <w:sz w:val="24"/>
          <w:szCs w:val="24"/>
        </w:rPr>
        <w:t xml:space="preserve">скачать с официального сайта </w:t>
      </w:r>
      <w:hyperlink r:id="rId9" w:history="1">
        <w:r w:rsidR="0063356A" w:rsidRPr="0033520F">
          <w:rPr>
            <w:rStyle w:val="a6"/>
            <w:rFonts w:ascii="Times New Roman" w:hAnsi="Times New Roman"/>
            <w:sz w:val="24"/>
            <w:szCs w:val="24"/>
            <w:lang w:eastAsia="ru-RU"/>
          </w:rPr>
          <w:t>www.nedra-eco.ru</w:t>
        </w:r>
      </w:hyperlink>
      <w:r w:rsidR="0063356A" w:rsidRPr="0033520F">
        <w:rPr>
          <w:rStyle w:val="a6"/>
          <w:rFonts w:ascii="Times New Roman" w:hAnsi="Times New Roman"/>
          <w:sz w:val="24"/>
          <w:szCs w:val="24"/>
          <w:lang w:eastAsia="ru-RU"/>
        </w:rPr>
        <w:t>.</w:t>
      </w:r>
      <w:r w:rsidR="0063356A" w:rsidRPr="0033520F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(раздел Услуги – Проведение государственной экологической экспертизы)</w:t>
      </w:r>
    </w:p>
    <w:p w14:paraId="768C285A" w14:textId="36FA7AD4" w:rsidR="00B85D25" w:rsidRPr="0033520F" w:rsidRDefault="00B85D25" w:rsidP="004C25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>Место размещения и сбора опросных листов:</w:t>
      </w:r>
      <w:r w:rsidR="00B439E1" w:rsidRPr="0033520F">
        <w:rPr>
          <w:rFonts w:ascii="Times New Roman" w:hAnsi="Times New Roman"/>
          <w:b/>
          <w:sz w:val="24"/>
          <w:szCs w:val="24"/>
        </w:rPr>
        <w:t xml:space="preserve"> </w:t>
      </w:r>
      <w:r w:rsidRPr="0033520F">
        <w:rPr>
          <w:rFonts w:ascii="Times New Roman" w:hAnsi="Times New Roman"/>
          <w:sz w:val="24"/>
          <w:szCs w:val="24"/>
        </w:rPr>
        <w:t xml:space="preserve">Опросные листы размещаются по месту размещения </w:t>
      </w:r>
      <w:r w:rsidR="00C557FA" w:rsidRPr="0033520F">
        <w:rPr>
          <w:rFonts w:ascii="Times New Roman" w:hAnsi="Times New Roman"/>
          <w:sz w:val="24"/>
          <w:szCs w:val="24"/>
          <w:lang w:eastAsia="ru-RU"/>
        </w:rPr>
        <w:t>м</w:t>
      </w:r>
      <w:r w:rsidRPr="0033520F">
        <w:rPr>
          <w:rFonts w:ascii="Times New Roman" w:hAnsi="Times New Roman"/>
          <w:sz w:val="24"/>
          <w:szCs w:val="24"/>
          <w:lang w:eastAsia="ru-RU"/>
        </w:rPr>
        <w:t>атериал</w:t>
      </w:r>
      <w:r w:rsidR="00C557FA" w:rsidRPr="0033520F">
        <w:rPr>
          <w:rFonts w:ascii="Times New Roman" w:hAnsi="Times New Roman"/>
          <w:sz w:val="24"/>
          <w:szCs w:val="24"/>
          <w:lang w:eastAsia="ru-RU"/>
        </w:rPr>
        <w:t>ов</w:t>
      </w:r>
      <w:r w:rsidRPr="003352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20F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экспертизы, включая предварительные материалы оценки воздействия на окружающую среду.  Заполненные опросные листы принимаются в период с 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08.03.2024 по 07.04.2024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Pr="0033520F">
        <w:rPr>
          <w:rFonts w:ascii="Times New Roman" w:hAnsi="Times New Roman"/>
          <w:sz w:val="24"/>
          <w:szCs w:val="24"/>
        </w:rPr>
        <w:t xml:space="preserve"> включительно по адресам электронной почты</w:t>
      </w:r>
      <w:r w:rsidR="009F0890" w:rsidRPr="0033520F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="009F0890" w:rsidRPr="0033520F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chelikov_ia@metholding.com</w:t>
        </w:r>
      </w:hyperlink>
      <w:r w:rsidRPr="0033520F">
        <w:rPr>
          <w:rStyle w:val="a6"/>
          <w:rFonts w:ascii="Times New Roman" w:hAnsi="Times New Roman"/>
          <w:color w:val="3333FF"/>
          <w:sz w:val="24"/>
          <w:szCs w:val="24"/>
        </w:rPr>
        <w:t>,</w:t>
      </w:r>
      <w:hyperlink r:id="rId11" w:history="1">
        <w:r w:rsidRPr="0033520F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33520F">
        <w:rPr>
          <w:rFonts w:ascii="Times New Roman" w:hAnsi="Times New Roman"/>
          <w:sz w:val="24"/>
          <w:szCs w:val="24"/>
        </w:rPr>
        <w:t xml:space="preserve">или в бумажном виде </w:t>
      </w:r>
      <w:r w:rsidR="004C2589" w:rsidRPr="0033520F">
        <w:rPr>
          <w:rFonts w:ascii="Times New Roman" w:hAnsi="Times New Roman"/>
          <w:sz w:val="24"/>
          <w:szCs w:val="24"/>
        </w:rPr>
        <w:t xml:space="preserve">по адресу: 300016, г. Тула, ул. Пржевальского, д. 2, АБК «Пожарная часть», 2 этаж, </w:t>
      </w:r>
      <w:proofErr w:type="spellStart"/>
      <w:r w:rsidR="004C2589" w:rsidRPr="0033520F">
        <w:rPr>
          <w:rFonts w:ascii="Times New Roman" w:hAnsi="Times New Roman"/>
          <w:sz w:val="24"/>
          <w:szCs w:val="24"/>
        </w:rPr>
        <w:t>каб</w:t>
      </w:r>
      <w:proofErr w:type="spellEnd"/>
      <w:r w:rsidR="004C2589" w:rsidRPr="0033520F">
        <w:rPr>
          <w:rFonts w:ascii="Times New Roman" w:hAnsi="Times New Roman"/>
          <w:sz w:val="24"/>
          <w:szCs w:val="24"/>
        </w:rPr>
        <w:t>. 9 (контактный тел.: 8</w:t>
      </w:r>
      <w:r w:rsidR="008874C6" w:rsidRPr="0033520F">
        <w:rPr>
          <w:rFonts w:ascii="Times New Roman" w:hAnsi="Times New Roman"/>
          <w:sz w:val="24"/>
          <w:szCs w:val="24"/>
        </w:rPr>
        <w:t xml:space="preserve"> </w:t>
      </w:r>
      <w:r w:rsidR="004C2589" w:rsidRPr="0033520F">
        <w:rPr>
          <w:rFonts w:ascii="Times New Roman" w:hAnsi="Times New Roman"/>
          <w:sz w:val="24"/>
          <w:szCs w:val="24"/>
        </w:rPr>
        <w:t>(4872) 45-66-97).</w:t>
      </w:r>
      <w:r w:rsidRPr="003352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F4EECA" w14:textId="77777777" w:rsidR="00B85D25" w:rsidRPr="0033520F" w:rsidRDefault="00B85D25" w:rsidP="00B85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sz w:val="24"/>
          <w:szCs w:val="24"/>
        </w:rPr>
        <w:t>По окончанию срока приема опросных листов составляется протокол общественных обсуждений.</w:t>
      </w:r>
    </w:p>
    <w:p w14:paraId="4479C361" w14:textId="374ACAF4" w:rsidR="00B85D25" w:rsidRPr="0033520F" w:rsidRDefault="00B85D25" w:rsidP="00B85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sz w:val="24"/>
          <w:szCs w:val="24"/>
        </w:rPr>
        <w:lastRenderedPageBreak/>
        <w:t>Прием замечаний и предложений от общественности осуществляется в письменной форме в течение всего срока проведения общественных обсуждений с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356A" w:rsidRPr="0033520F">
        <w:rPr>
          <w:rFonts w:ascii="Times New Roman" w:eastAsia="Times New Roman" w:hAnsi="Times New Roman"/>
          <w:sz w:val="24"/>
          <w:szCs w:val="24"/>
          <w:lang w:eastAsia="ar-SA"/>
        </w:rPr>
        <w:t>08.03.2024 по 07.04.2024</w:t>
      </w:r>
      <w:r w:rsidR="0097651B" w:rsidRPr="0033520F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Pr="0033520F">
        <w:rPr>
          <w:rFonts w:ascii="Times New Roman" w:hAnsi="Times New Roman"/>
          <w:sz w:val="24"/>
          <w:szCs w:val="24"/>
        </w:rPr>
        <w:t xml:space="preserve"> и в течение 10 календарных дней после окончания срока общественных обсуждений.</w:t>
      </w:r>
    </w:p>
    <w:p w14:paraId="598687DE" w14:textId="12CB3B23" w:rsidR="00B85D25" w:rsidRPr="0033520F" w:rsidRDefault="00B85D25" w:rsidP="004C2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20F">
        <w:rPr>
          <w:rFonts w:ascii="Times New Roman" w:hAnsi="Times New Roman"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путем внесения записей в «Журнал учета замечаний и предложений общественности» расположенные по </w:t>
      </w:r>
      <w:r w:rsidR="004C2589" w:rsidRPr="0033520F">
        <w:rPr>
          <w:rFonts w:ascii="Times New Roman" w:hAnsi="Times New Roman"/>
          <w:sz w:val="24"/>
          <w:szCs w:val="24"/>
        </w:rPr>
        <w:t xml:space="preserve">адресу: 300016, г. Тула, ул. Пржевальского, д. 2, АБК «Пожарная часть», </w:t>
      </w:r>
      <w:r w:rsidR="00A81F47" w:rsidRPr="0033520F">
        <w:rPr>
          <w:rFonts w:ascii="Times New Roman" w:hAnsi="Times New Roman"/>
          <w:sz w:val="24"/>
          <w:szCs w:val="24"/>
        </w:rPr>
        <w:t xml:space="preserve">2 этаж, </w:t>
      </w:r>
      <w:proofErr w:type="spellStart"/>
      <w:r w:rsidR="00A81F47" w:rsidRPr="0033520F">
        <w:rPr>
          <w:rFonts w:ascii="Times New Roman" w:hAnsi="Times New Roman"/>
          <w:sz w:val="24"/>
          <w:szCs w:val="24"/>
        </w:rPr>
        <w:t>каб</w:t>
      </w:r>
      <w:proofErr w:type="spellEnd"/>
      <w:r w:rsidR="00A81F47" w:rsidRPr="0033520F">
        <w:rPr>
          <w:rFonts w:ascii="Times New Roman" w:hAnsi="Times New Roman"/>
          <w:sz w:val="24"/>
          <w:szCs w:val="24"/>
        </w:rPr>
        <w:t>. 9 (</w:t>
      </w:r>
      <w:r w:rsidR="004C2589" w:rsidRPr="0033520F">
        <w:rPr>
          <w:rFonts w:ascii="Times New Roman" w:hAnsi="Times New Roman"/>
          <w:sz w:val="24"/>
          <w:szCs w:val="24"/>
        </w:rPr>
        <w:t>контактный тел.: 8</w:t>
      </w:r>
      <w:r w:rsidR="00A81F47" w:rsidRPr="0033520F">
        <w:rPr>
          <w:rFonts w:ascii="Times New Roman" w:hAnsi="Times New Roman"/>
          <w:sz w:val="24"/>
          <w:szCs w:val="24"/>
        </w:rPr>
        <w:t xml:space="preserve"> </w:t>
      </w:r>
      <w:r w:rsidR="004C2589" w:rsidRPr="0033520F">
        <w:rPr>
          <w:rFonts w:ascii="Times New Roman" w:hAnsi="Times New Roman"/>
          <w:sz w:val="24"/>
          <w:szCs w:val="24"/>
        </w:rPr>
        <w:t>(4872) 45-66-97)</w:t>
      </w:r>
      <w:r w:rsidR="00A61097" w:rsidRPr="0033520F">
        <w:rPr>
          <w:rFonts w:ascii="Times New Roman" w:hAnsi="Times New Roman"/>
          <w:sz w:val="24"/>
          <w:szCs w:val="24"/>
        </w:rPr>
        <w:t>.</w:t>
      </w:r>
    </w:p>
    <w:p w14:paraId="6B183FB5" w14:textId="77777777" w:rsidR="00681303" w:rsidRPr="0033520F" w:rsidRDefault="00681303" w:rsidP="006813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520F">
        <w:rPr>
          <w:rFonts w:ascii="Times New Roman" w:hAnsi="Times New Roman"/>
          <w:b/>
          <w:bCs/>
          <w:sz w:val="24"/>
          <w:szCs w:val="24"/>
        </w:rPr>
        <w:t xml:space="preserve">Контактные данные ответственных лиц: </w:t>
      </w:r>
    </w:p>
    <w:p w14:paraId="1C50FBC4" w14:textId="67368765" w:rsidR="00681303" w:rsidRPr="0033520F" w:rsidRDefault="00681303" w:rsidP="006813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20F">
        <w:rPr>
          <w:rFonts w:ascii="Times New Roman" w:hAnsi="Times New Roman"/>
          <w:sz w:val="24"/>
          <w:szCs w:val="24"/>
        </w:rPr>
        <w:t>- со стороны Заказчика</w:t>
      </w:r>
      <w:r w:rsidRPr="0033520F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C2589" w:rsidRPr="0033520F">
        <w:rPr>
          <w:rFonts w:ascii="Times New Roman" w:hAnsi="Times New Roman"/>
          <w:sz w:val="24"/>
          <w:szCs w:val="24"/>
          <w:lang w:eastAsia="ru-RU"/>
        </w:rPr>
        <w:t>Начальник отдела экологии и санитарии</w:t>
      </w:r>
      <w:r w:rsidR="004C2589" w:rsidRPr="0033520F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61097" w:rsidRPr="0033520F">
        <w:rPr>
          <w:rFonts w:ascii="Times New Roman" w:hAnsi="Times New Roman"/>
          <w:sz w:val="24"/>
          <w:szCs w:val="24"/>
          <w:shd w:val="clear" w:color="auto" w:fill="FFFFFF"/>
        </w:rPr>
        <w:t>Челиков И.А.</w:t>
      </w:r>
      <w:r w:rsidRPr="0033520F">
        <w:rPr>
          <w:rFonts w:ascii="Times New Roman" w:hAnsi="Times New Roman"/>
          <w:sz w:val="24"/>
          <w:szCs w:val="24"/>
          <w:shd w:val="clear" w:color="auto" w:fill="FFFFFF"/>
        </w:rPr>
        <w:t xml:space="preserve"> тел. </w:t>
      </w:r>
      <w:r w:rsidR="00A37C57" w:rsidRPr="0033520F">
        <w:rPr>
          <w:rFonts w:ascii="Times New Roman" w:hAnsi="Times New Roman"/>
          <w:sz w:val="24"/>
          <w:szCs w:val="24"/>
          <w:shd w:val="clear" w:color="auto" w:fill="FFFFFF"/>
        </w:rPr>
        <w:t>8 (</w:t>
      </w:r>
      <w:r w:rsidR="00A61097" w:rsidRPr="0033520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4872) 45-66-97. E-mail: </w:t>
      </w:r>
      <w:hyperlink r:id="rId12" w:tgtFrame="_blank" w:history="1">
        <w:r w:rsidR="00A61097" w:rsidRPr="0033520F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chelikov_ia@metholding.com</w:t>
        </w:r>
      </w:hyperlink>
      <w:r w:rsidRPr="0033520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E021AFE" w14:textId="3B547DC3" w:rsidR="00BF4E28" w:rsidRPr="0033520F" w:rsidRDefault="00681303" w:rsidP="0063356A">
      <w:pPr>
        <w:pStyle w:val="a7"/>
        <w:spacing w:before="0" w:beforeAutospacing="0" w:after="0" w:afterAutospacing="0"/>
        <w:ind w:firstLine="709"/>
        <w:jc w:val="both"/>
        <w:rPr>
          <w:rStyle w:val="a6"/>
          <w:color w:val="auto"/>
          <w:u w:val="none"/>
        </w:rPr>
      </w:pPr>
      <w:r w:rsidRPr="0033520F">
        <w:t xml:space="preserve">- </w:t>
      </w:r>
      <w:r w:rsidR="0063356A" w:rsidRPr="0033520F">
        <w:t>со стороны исполнителя работ по оценке воздействия на окружающую среду: Руководитель экологических проектов - Ахметзянов М.И., тел.: 8 (495) 414-2068, e-</w:t>
      </w:r>
      <w:proofErr w:type="spellStart"/>
      <w:r w:rsidR="0063356A" w:rsidRPr="0033520F">
        <w:t>mail</w:t>
      </w:r>
      <w:proofErr w:type="spellEnd"/>
      <w:r w:rsidR="0063356A" w:rsidRPr="0033520F">
        <w:t xml:space="preserve">: </w:t>
      </w:r>
      <w:hyperlink r:id="rId13" w:history="1">
        <w:r w:rsidR="0063356A" w:rsidRPr="0033520F">
          <w:rPr>
            <w:rStyle w:val="a6"/>
            <w:rFonts w:eastAsia="Calibri"/>
          </w:rPr>
          <w:t>ahmetzyanov@nedra-pb.ru</w:t>
        </w:r>
      </w:hyperlink>
      <w:r w:rsidR="00BF4E28" w:rsidRPr="0033520F">
        <w:rPr>
          <w:rStyle w:val="a6"/>
          <w:rFonts w:eastAsia="Calibri"/>
          <w:color w:val="auto"/>
          <w:u w:val="none"/>
          <w:shd w:val="clear" w:color="auto" w:fill="FFFFFF"/>
          <w:lang w:eastAsia="en-US"/>
        </w:rPr>
        <w:t>.</w:t>
      </w:r>
    </w:p>
    <w:p w14:paraId="2A4E9EAF" w14:textId="73586CD7" w:rsidR="00B85D25" w:rsidRPr="0033520F" w:rsidRDefault="00681303" w:rsidP="00681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520F">
        <w:rPr>
          <w:rFonts w:ascii="Times New Roman" w:hAnsi="Times New Roman"/>
          <w:sz w:val="24"/>
          <w:szCs w:val="24"/>
        </w:rPr>
        <w:t xml:space="preserve">- со стороны органа местного самоуправления: </w:t>
      </w:r>
      <w:r w:rsidR="004C2589" w:rsidRPr="0033520F">
        <w:rPr>
          <w:rFonts w:ascii="Times New Roman" w:hAnsi="Times New Roman"/>
          <w:sz w:val="24"/>
          <w:szCs w:val="24"/>
          <w:lang w:eastAsia="ru-RU"/>
        </w:rPr>
        <w:t>Референт отдела благоустройства и озеленения города управления по благоустройству администрации города Тулы</w:t>
      </w:r>
      <w:r w:rsidR="004C2589" w:rsidRPr="0033520F">
        <w:rPr>
          <w:rFonts w:ascii="Times New Roman" w:hAnsi="Times New Roman"/>
          <w:sz w:val="24"/>
          <w:szCs w:val="24"/>
        </w:rPr>
        <w:t xml:space="preserve"> - </w:t>
      </w:r>
      <w:r w:rsidR="00A61097" w:rsidRPr="0033520F">
        <w:rPr>
          <w:rFonts w:ascii="Times New Roman" w:hAnsi="Times New Roman"/>
          <w:sz w:val="24"/>
          <w:szCs w:val="24"/>
        </w:rPr>
        <w:t>Майстренко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A61097" w:rsidRPr="0033520F">
        <w:rPr>
          <w:rFonts w:ascii="Times New Roman" w:hAnsi="Times New Roman"/>
          <w:sz w:val="24"/>
          <w:szCs w:val="24"/>
        </w:rPr>
        <w:t>Д</w:t>
      </w:r>
      <w:r w:rsidRPr="0033520F">
        <w:rPr>
          <w:rFonts w:ascii="Times New Roman" w:hAnsi="Times New Roman"/>
          <w:sz w:val="24"/>
          <w:szCs w:val="24"/>
        </w:rPr>
        <w:t>.</w:t>
      </w:r>
      <w:r w:rsidR="00A61097" w:rsidRPr="0033520F">
        <w:rPr>
          <w:rFonts w:ascii="Times New Roman" w:hAnsi="Times New Roman"/>
          <w:sz w:val="24"/>
          <w:szCs w:val="24"/>
        </w:rPr>
        <w:t>Ю</w:t>
      </w:r>
      <w:r w:rsidRPr="0033520F">
        <w:rPr>
          <w:rFonts w:ascii="Times New Roman" w:hAnsi="Times New Roman"/>
          <w:sz w:val="24"/>
          <w:szCs w:val="24"/>
        </w:rPr>
        <w:t xml:space="preserve">., тел. 8 </w:t>
      </w:r>
      <w:r w:rsidR="00A61097" w:rsidRPr="0033520F">
        <w:rPr>
          <w:rFonts w:ascii="Times New Roman" w:hAnsi="Times New Roman"/>
          <w:sz w:val="24"/>
          <w:szCs w:val="24"/>
        </w:rPr>
        <w:t>(487</w:t>
      </w:r>
      <w:r w:rsidR="0052308E" w:rsidRPr="0033520F">
        <w:rPr>
          <w:rFonts w:ascii="Times New Roman" w:hAnsi="Times New Roman"/>
          <w:sz w:val="24"/>
          <w:szCs w:val="24"/>
        </w:rPr>
        <w:t xml:space="preserve">2) </w:t>
      </w:r>
      <w:r w:rsidR="00A61097" w:rsidRPr="0033520F">
        <w:rPr>
          <w:rFonts w:ascii="Times New Roman" w:hAnsi="Times New Roman"/>
          <w:sz w:val="24"/>
          <w:szCs w:val="24"/>
        </w:rPr>
        <w:t>30-78-23</w:t>
      </w:r>
      <w:r w:rsidRPr="0033520F">
        <w:rPr>
          <w:rFonts w:ascii="Times New Roman" w:hAnsi="Times New Roman"/>
          <w:sz w:val="24"/>
          <w:szCs w:val="24"/>
        </w:rPr>
        <w:t>, e-</w:t>
      </w:r>
      <w:proofErr w:type="spellStart"/>
      <w:r w:rsidRPr="0033520F">
        <w:rPr>
          <w:rFonts w:ascii="Times New Roman" w:hAnsi="Times New Roman"/>
          <w:sz w:val="24"/>
          <w:szCs w:val="24"/>
        </w:rPr>
        <w:t>mail</w:t>
      </w:r>
      <w:proofErr w:type="spellEnd"/>
      <w:r w:rsidRPr="0033520F">
        <w:rPr>
          <w:rFonts w:ascii="Times New Roman" w:hAnsi="Times New Roman"/>
          <w:sz w:val="24"/>
          <w:szCs w:val="24"/>
        </w:rPr>
        <w:t>:</w:t>
      </w:r>
      <w:r w:rsidR="00A61097" w:rsidRPr="0033520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61097" w:rsidRPr="0033520F">
          <w:rPr>
            <w:rStyle w:val="a6"/>
            <w:rFonts w:ascii="Times New Roman" w:hAnsi="Times New Roman"/>
            <w:sz w:val="24"/>
            <w:szCs w:val="24"/>
          </w:rPr>
          <w:t>MaistrenkoDY@cityadm.tula.ru</w:t>
        </w:r>
      </w:hyperlink>
      <w:r w:rsidRPr="0033520F">
        <w:rPr>
          <w:rFonts w:ascii="Times New Roman" w:hAnsi="Times New Roman"/>
          <w:sz w:val="24"/>
          <w:szCs w:val="24"/>
        </w:rPr>
        <w:t>.</w:t>
      </w:r>
    </w:p>
    <w:p w14:paraId="09D42843" w14:textId="2B194F19" w:rsidR="00681303" w:rsidRPr="0033520F" w:rsidRDefault="00681303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FC4895" w14:textId="5D79282F" w:rsidR="00681303" w:rsidRPr="0033520F" w:rsidRDefault="00681303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C5EA1E1" w14:textId="001CFFAD" w:rsidR="0027661D" w:rsidRPr="0033520F" w:rsidRDefault="0027661D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893D1A" w14:textId="72FA038F" w:rsidR="00C90A94" w:rsidRPr="0033520F" w:rsidRDefault="00C90A9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676993" w14:textId="264A2A82" w:rsidR="00C90A94" w:rsidRPr="0033520F" w:rsidRDefault="00C90A9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D8780B" w14:textId="77777777" w:rsidR="00A1686F" w:rsidRPr="0033520F" w:rsidRDefault="00A1686F" w:rsidP="0061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A1686F" w:rsidRPr="0033520F" w:rsidSect="00A934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23D"/>
    <w:multiLevelType w:val="hybridMultilevel"/>
    <w:tmpl w:val="839EAD62"/>
    <w:lvl w:ilvl="0" w:tplc="8330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4"/>
    <w:rsid w:val="00002B0D"/>
    <w:rsid w:val="00035E7F"/>
    <w:rsid w:val="00047847"/>
    <w:rsid w:val="000A059C"/>
    <w:rsid w:val="000A0748"/>
    <w:rsid w:val="000A77F9"/>
    <w:rsid w:val="000B033C"/>
    <w:rsid w:val="000B4A60"/>
    <w:rsid w:val="000D6632"/>
    <w:rsid w:val="000E09C6"/>
    <w:rsid w:val="000F34AA"/>
    <w:rsid w:val="00122A6F"/>
    <w:rsid w:val="00127944"/>
    <w:rsid w:val="00135C8A"/>
    <w:rsid w:val="0015131D"/>
    <w:rsid w:val="001772F3"/>
    <w:rsid w:val="00186802"/>
    <w:rsid w:val="00196FA7"/>
    <w:rsid w:val="001B4BE8"/>
    <w:rsid w:val="001C2AD9"/>
    <w:rsid w:val="001D4905"/>
    <w:rsid w:val="001E6A3B"/>
    <w:rsid w:val="00201050"/>
    <w:rsid w:val="002125C9"/>
    <w:rsid w:val="00227D58"/>
    <w:rsid w:val="002331AC"/>
    <w:rsid w:val="00236AB8"/>
    <w:rsid w:val="00240222"/>
    <w:rsid w:val="002473B4"/>
    <w:rsid w:val="00252AC6"/>
    <w:rsid w:val="0027661D"/>
    <w:rsid w:val="002A0C57"/>
    <w:rsid w:val="002A537E"/>
    <w:rsid w:val="002A54F8"/>
    <w:rsid w:val="002B4D85"/>
    <w:rsid w:val="002D3D24"/>
    <w:rsid w:val="002F74D2"/>
    <w:rsid w:val="00303574"/>
    <w:rsid w:val="00305226"/>
    <w:rsid w:val="0033520F"/>
    <w:rsid w:val="0034223B"/>
    <w:rsid w:val="00346DF4"/>
    <w:rsid w:val="00355F45"/>
    <w:rsid w:val="003661E5"/>
    <w:rsid w:val="00377BCD"/>
    <w:rsid w:val="00380AE6"/>
    <w:rsid w:val="00381A26"/>
    <w:rsid w:val="00381DCC"/>
    <w:rsid w:val="00390DC5"/>
    <w:rsid w:val="00393ED7"/>
    <w:rsid w:val="003A2569"/>
    <w:rsid w:val="003B4B65"/>
    <w:rsid w:val="003C7879"/>
    <w:rsid w:val="003D638D"/>
    <w:rsid w:val="003E1C0C"/>
    <w:rsid w:val="00416AE4"/>
    <w:rsid w:val="004223BE"/>
    <w:rsid w:val="0042429E"/>
    <w:rsid w:val="00425043"/>
    <w:rsid w:val="00426ADA"/>
    <w:rsid w:val="004441D4"/>
    <w:rsid w:val="00475296"/>
    <w:rsid w:val="00482193"/>
    <w:rsid w:val="0048386A"/>
    <w:rsid w:val="004C2589"/>
    <w:rsid w:val="004C6474"/>
    <w:rsid w:val="004C73D6"/>
    <w:rsid w:val="004C7559"/>
    <w:rsid w:val="005027A1"/>
    <w:rsid w:val="0052308E"/>
    <w:rsid w:val="00554BBD"/>
    <w:rsid w:val="00555B6C"/>
    <w:rsid w:val="00567D5A"/>
    <w:rsid w:val="0057403D"/>
    <w:rsid w:val="00577CCC"/>
    <w:rsid w:val="00583F40"/>
    <w:rsid w:val="00584CF4"/>
    <w:rsid w:val="00592E82"/>
    <w:rsid w:val="0059586E"/>
    <w:rsid w:val="005A6C15"/>
    <w:rsid w:val="005C2B4D"/>
    <w:rsid w:val="005C2CC7"/>
    <w:rsid w:val="005C3419"/>
    <w:rsid w:val="005C35EB"/>
    <w:rsid w:val="005C53DB"/>
    <w:rsid w:val="005D09CE"/>
    <w:rsid w:val="005E5824"/>
    <w:rsid w:val="005F3BD5"/>
    <w:rsid w:val="006130C2"/>
    <w:rsid w:val="00615FB5"/>
    <w:rsid w:val="0063356A"/>
    <w:rsid w:val="006426A9"/>
    <w:rsid w:val="00645802"/>
    <w:rsid w:val="0065621A"/>
    <w:rsid w:val="006638B7"/>
    <w:rsid w:val="00664C1C"/>
    <w:rsid w:val="00666B96"/>
    <w:rsid w:val="00673E21"/>
    <w:rsid w:val="006744A4"/>
    <w:rsid w:val="00681303"/>
    <w:rsid w:val="00682ED4"/>
    <w:rsid w:val="006A2669"/>
    <w:rsid w:val="006B3EBE"/>
    <w:rsid w:val="006D5196"/>
    <w:rsid w:val="006E6D0B"/>
    <w:rsid w:val="00701545"/>
    <w:rsid w:val="00701A61"/>
    <w:rsid w:val="007118DE"/>
    <w:rsid w:val="0071780A"/>
    <w:rsid w:val="00720BB8"/>
    <w:rsid w:val="00725B57"/>
    <w:rsid w:val="00730458"/>
    <w:rsid w:val="00732A6E"/>
    <w:rsid w:val="007373FB"/>
    <w:rsid w:val="00745E6C"/>
    <w:rsid w:val="0076483A"/>
    <w:rsid w:val="0077129F"/>
    <w:rsid w:val="00771D70"/>
    <w:rsid w:val="00774221"/>
    <w:rsid w:val="00775A0C"/>
    <w:rsid w:val="00786F15"/>
    <w:rsid w:val="007D7A47"/>
    <w:rsid w:val="007F3B48"/>
    <w:rsid w:val="007F75A3"/>
    <w:rsid w:val="008008B9"/>
    <w:rsid w:val="00806904"/>
    <w:rsid w:val="00812AD6"/>
    <w:rsid w:val="00832EAC"/>
    <w:rsid w:val="00837CF2"/>
    <w:rsid w:val="008647DC"/>
    <w:rsid w:val="008874C6"/>
    <w:rsid w:val="00890F79"/>
    <w:rsid w:val="0089307F"/>
    <w:rsid w:val="008A311B"/>
    <w:rsid w:val="008A789C"/>
    <w:rsid w:val="008B3C71"/>
    <w:rsid w:val="008C6EDA"/>
    <w:rsid w:val="008D106E"/>
    <w:rsid w:val="008D13EC"/>
    <w:rsid w:val="008F4FF4"/>
    <w:rsid w:val="00910F4F"/>
    <w:rsid w:val="00946414"/>
    <w:rsid w:val="0094695A"/>
    <w:rsid w:val="00973BE8"/>
    <w:rsid w:val="0097651B"/>
    <w:rsid w:val="00981C7A"/>
    <w:rsid w:val="009B18C5"/>
    <w:rsid w:val="009D4937"/>
    <w:rsid w:val="009D6729"/>
    <w:rsid w:val="009E2ECB"/>
    <w:rsid w:val="009F0890"/>
    <w:rsid w:val="009F4D57"/>
    <w:rsid w:val="00A002E1"/>
    <w:rsid w:val="00A127CD"/>
    <w:rsid w:val="00A1686F"/>
    <w:rsid w:val="00A352DE"/>
    <w:rsid w:val="00A37C57"/>
    <w:rsid w:val="00A40FB5"/>
    <w:rsid w:val="00A5795A"/>
    <w:rsid w:val="00A57AF6"/>
    <w:rsid w:val="00A61097"/>
    <w:rsid w:val="00A64E8F"/>
    <w:rsid w:val="00A705A5"/>
    <w:rsid w:val="00A761FE"/>
    <w:rsid w:val="00A810FF"/>
    <w:rsid w:val="00A81F47"/>
    <w:rsid w:val="00A83E84"/>
    <w:rsid w:val="00A9343F"/>
    <w:rsid w:val="00AA08A1"/>
    <w:rsid w:val="00AA31E3"/>
    <w:rsid w:val="00AB2AFD"/>
    <w:rsid w:val="00AD3116"/>
    <w:rsid w:val="00AF2318"/>
    <w:rsid w:val="00B1516E"/>
    <w:rsid w:val="00B23337"/>
    <w:rsid w:val="00B36E24"/>
    <w:rsid w:val="00B439E1"/>
    <w:rsid w:val="00B55C30"/>
    <w:rsid w:val="00B648FD"/>
    <w:rsid w:val="00B7374C"/>
    <w:rsid w:val="00B85D25"/>
    <w:rsid w:val="00BB2661"/>
    <w:rsid w:val="00BC4E4E"/>
    <w:rsid w:val="00BD1226"/>
    <w:rsid w:val="00BD6E0B"/>
    <w:rsid w:val="00BE0A17"/>
    <w:rsid w:val="00BF3ACB"/>
    <w:rsid w:val="00BF4E28"/>
    <w:rsid w:val="00BF563B"/>
    <w:rsid w:val="00C12B5B"/>
    <w:rsid w:val="00C33363"/>
    <w:rsid w:val="00C41E69"/>
    <w:rsid w:val="00C557FA"/>
    <w:rsid w:val="00C61E18"/>
    <w:rsid w:val="00C71BAE"/>
    <w:rsid w:val="00C71D1B"/>
    <w:rsid w:val="00C80F16"/>
    <w:rsid w:val="00C90A94"/>
    <w:rsid w:val="00CA48DF"/>
    <w:rsid w:val="00CB3931"/>
    <w:rsid w:val="00CB3A08"/>
    <w:rsid w:val="00CB7CFB"/>
    <w:rsid w:val="00CC1FE8"/>
    <w:rsid w:val="00CC2915"/>
    <w:rsid w:val="00CC2C3F"/>
    <w:rsid w:val="00CC2CBF"/>
    <w:rsid w:val="00CE4793"/>
    <w:rsid w:val="00CE5042"/>
    <w:rsid w:val="00CE5D50"/>
    <w:rsid w:val="00CF1FCF"/>
    <w:rsid w:val="00D2418E"/>
    <w:rsid w:val="00D40D73"/>
    <w:rsid w:val="00D47C96"/>
    <w:rsid w:val="00D504E4"/>
    <w:rsid w:val="00D90610"/>
    <w:rsid w:val="00D951E1"/>
    <w:rsid w:val="00DA002D"/>
    <w:rsid w:val="00DA1FA1"/>
    <w:rsid w:val="00DA6A4E"/>
    <w:rsid w:val="00DC66FE"/>
    <w:rsid w:val="00DF1B9A"/>
    <w:rsid w:val="00DF5EB4"/>
    <w:rsid w:val="00E21550"/>
    <w:rsid w:val="00E300FF"/>
    <w:rsid w:val="00E443E6"/>
    <w:rsid w:val="00E47955"/>
    <w:rsid w:val="00E548DB"/>
    <w:rsid w:val="00E557AF"/>
    <w:rsid w:val="00E62387"/>
    <w:rsid w:val="00E646D9"/>
    <w:rsid w:val="00E70184"/>
    <w:rsid w:val="00E96637"/>
    <w:rsid w:val="00EA35F8"/>
    <w:rsid w:val="00EA3935"/>
    <w:rsid w:val="00EA40B1"/>
    <w:rsid w:val="00EB2314"/>
    <w:rsid w:val="00EB26BF"/>
    <w:rsid w:val="00EC2EF0"/>
    <w:rsid w:val="00EC4280"/>
    <w:rsid w:val="00ED603E"/>
    <w:rsid w:val="00EE6BD3"/>
    <w:rsid w:val="00F0772E"/>
    <w:rsid w:val="00F12907"/>
    <w:rsid w:val="00F1481E"/>
    <w:rsid w:val="00F15E35"/>
    <w:rsid w:val="00F2129E"/>
    <w:rsid w:val="00F264E5"/>
    <w:rsid w:val="00F326D4"/>
    <w:rsid w:val="00F43657"/>
    <w:rsid w:val="00F45E0B"/>
    <w:rsid w:val="00F5040C"/>
    <w:rsid w:val="00F531CF"/>
    <w:rsid w:val="00F72115"/>
    <w:rsid w:val="00F747A9"/>
    <w:rsid w:val="00F76C34"/>
    <w:rsid w:val="00F83498"/>
    <w:rsid w:val="00F956E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078"/>
  <w15:docId w15:val="{AC2E97B9-7145-4D29-8689-741417D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8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82ED4"/>
    <w:rPr>
      <w:b/>
      <w:bCs/>
    </w:rPr>
  </w:style>
  <w:style w:type="character" w:styleId="a6">
    <w:name w:val="Hyperlink"/>
    <w:basedOn w:val="a0"/>
    <w:unhideWhenUsed/>
    <w:rsid w:val="00682ED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2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IAP">
    <w:name w:val="GIAP"/>
    <w:basedOn w:val="a"/>
    <w:qFormat/>
    <w:rsid w:val="00346DF4"/>
    <w:pPr>
      <w:spacing w:before="120" w:after="120" w:line="240" w:lineRule="auto"/>
    </w:pPr>
    <w:rPr>
      <w:rFonts w:ascii="Arial" w:eastAsiaTheme="minorHAnsi" w:hAnsi="Arial" w:cstheme="minorBidi"/>
      <w:color w:val="000000" w:themeColor="text1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BC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31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1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1E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1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1E3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6238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B2AF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A31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7661D"/>
  </w:style>
  <w:style w:type="paragraph" w:styleId="ae">
    <w:name w:val="Balloon Text"/>
    <w:basedOn w:val="a"/>
    <w:link w:val="af"/>
    <w:uiPriority w:val="99"/>
    <w:semiHidden/>
    <w:unhideWhenUsed/>
    <w:rsid w:val="00E5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57AF"/>
    <w:rPr>
      <w:rFonts w:ascii="Segoe UI" w:eastAsia="Calibri" w:hAnsi="Segoe UI" w:cs="Segoe UI"/>
      <w:sz w:val="18"/>
      <w:szCs w:val="18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A54F8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uiPriority w:val="99"/>
    <w:locked/>
    <w:rsid w:val="00EB26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26BF"/>
    <w:pPr>
      <w:widowControl w:val="0"/>
      <w:shd w:val="clear" w:color="auto" w:fill="FFFFFF"/>
      <w:spacing w:after="0" w:line="302" w:lineRule="exact"/>
      <w:jc w:val="right"/>
    </w:pPr>
    <w:rPr>
      <w:rFonts w:ascii="Times New Roman" w:eastAsiaTheme="minorHAnsi" w:hAnsi="Times New Roman"/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EB26B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B26BF"/>
    <w:pPr>
      <w:widowControl w:val="0"/>
      <w:shd w:val="clear" w:color="auto" w:fill="FFFFFF"/>
      <w:spacing w:before="480" w:after="30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C73D6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6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la.ru/news/" TargetMode="External"/><Relationship Id="rId13" Type="http://schemas.openxmlformats.org/officeDocument/2006/relationships/hyperlink" Target="mailto:ahmetzyanov@nedra-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edra-eco.ru" TargetMode="External"/><Relationship Id="rId12" Type="http://schemas.openxmlformats.org/officeDocument/2006/relationships/hyperlink" Target="https://e.mail.ru/compose/?mailto=mailto%3achelikov_ia%26%2364%3bmethold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ulachermet@metholding.com" TargetMode="External"/><Relationship Id="rId11" Type="http://schemas.openxmlformats.org/officeDocument/2006/relationships/hyperlink" Target="mailto:mku-uag@mail.ru%20(&#1044;&#1086;&#1073;&#1072;&#1074;&#1080;&#1090;&#110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chelikov_ia%26%2364%3bmethol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ra-eco.ru" TargetMode="External"/><Relationship Id="rId14" Type="http://schemas.openxmlformats.org/officeDocument/2006/relationships/hyperlink" Target="mailto:MaistrenkoDY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4BBB-63AB-4441-9D57-0DB91339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Цибизова</dc:creator>
  <cp:lastModifiedBy>Сычев Дмитрий Владимирович</cp:lastModifiedBy>
  <cp:revision>6</cp:revision>
  <cp:lastPrinted>2022-05-25T03:56:00Z</cp:lastPrinted>
  <dcterms:created xsi:type="dcterms:W3CDTF">2024-02-26T09:01:00Z</dcterms:created>
  <dcterms:modified xsi:type="dcterms:W3CDTF">2024-02-26T09:13:00Z</dcterms:modified>
</cp:coreProperties>
</file>