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12" w:rsidRPr="00615749" w:rsidRDefault="003D5812" w:rsidP="003D5812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749">
        <w:rPr>
          <w:rFonts w:eastAsia="Calibri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615749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3D5812" w:rsidRPr="00615749" w:rsidRDefault="003D5812" w:rsidP="003D581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615749">
        <w:rPr>
          <w:rFonts w:eastAsia="Calibri"/>
          <w:sz w:val="28"/>
          <w:szCs w:val="28"/>
          <w:lang w:eastAsia="en-US"/>
        </w:rPr>
        <w:br/>
        <w:t>от 28</w:t>
      </w:r>
      <w:r>
        <w:rPr>
          <w:rFonts w:eastAsia="Calibri"/>
          <w:sz w:val="28"/>
          <w:szCs w:val="28"/>
          <w:lang w:eastAsia="en-US"/>
        </w:rPr>
        <w:t>.11.</w:t>
      </w:r>
      <w:r w:rsidRPr="00615749">
        <w:rPr>
          <w:rFonts w:eastAsia="Calibri"/>
          <w:sz w:val="28"/>
          <w:szCs w:val="28"/>
          <w:lang w:eastAsia="en-US"/>
        </w:rPr>
        <w:t>2012, главное управл</w:t>
      </w:r>
      <w:r>
        <w:rPr>
          <w:rFonts w:eastAsia="Calibri"/>
          <w:sz w:val="28"/>
          <w:szCs w:val="28"/>
          <w:lang w:eastAsia="en-US"/>
        </w:rPr>
        <w:t xml:space="preserve">ение администрации города Тулы </w:t>
      </w:r>
      <w:r w:rsidRPr="00615749">
        <w:rPr>
          <w:rFonts w:eastAsia="Calibri"/>
          <w:sz w:val="28"/>
          <w:szCs w:val="28"/>
          <w:lang w:eastAsia="en-US"/>
        </w:rPr>
        <w:t>по Пролетарскому территориальному округу сообщает о наличии объектов, имеющих признаки бесхозяйного имущества и приеме за</w:t>
      </w:r>
      <w:r>
        <w:rPr>
          <w:rFonts w:eastAsia="Calibri"/>
          <w:sz w:val="28"/>
          <w:szCs w:val="28"/>
          <w:lang w:eastAsia="en-US"/>
        </w:rPr>
        <w:t xml:space="preserve">явлений собственников объектов </w:t>
      </w:r>
      <w:r w:rsidRPr="00615749">
        <w:rPr>
          <w:rFonts w:eastAsia="Calibri"/>
          <w:sz w:val="28"/>
          <w:szCs w:val="28"/>
          <w:lang w:eastAsia="en-US"/>
        </w:rPr>
        <w:t>в течение одного месяца со дня данной публикации: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30"/>
        <w:gridCol w:w="4394"/>
        <w:gridCol w:w="1843"/>
        <w:gridCol w:w="1418"/>
      </w:tblGrid>
      <w:tr w:rsidR="003D5812" w:rsidTr="001017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12" w:rsidRDefault="003D5812" w:rsidP="00101716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№ п/п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12" w:rsidRDefault="003D5812" w:rsidP="00101716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Наименование объекта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12" w:rsidRDefault="003D5812" w:rsidP="00101716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Адрес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12" w:rsidRDefault="003D5812" w:rsidP="00101716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Ориентировочная протяженность,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12" w:rsidRDefault="003D5812" w:rsidP="00101716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Диаметр, мм</w:t>
            </w:r>
          </w:p>
        </w:tc>
      </w:tr>
      <w:tr w:rsidR="003D5812" w:rsidTr="00101716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12" w:rsidRDefault="003D5812" w:rsidP="00101716">
            <w:pPr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12" w:rsidRDefault="003D5812" w:rsidP="00101716">
            <w:pPr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Участок сети теплоснабжения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12" w:rsidRDefault="003D5812" w:rsidP="00101716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Российская Федерация, Тульская обл., п. Молодежный, от з/у с К№ </w:t>
            </w: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71:14:020701:1224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через з/у с К№ 71:14:020701:452 к д. 43 по ул. Водная.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12" w:rsidRDefault="003D5812" w:rsidP="00101716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12" w:rsidRDefault="003D5812" w:rsidP="00101716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</w:tr>
    </w:tbl>
    <w:p w:rsidR="003D5812" w:rsidRPr="00615749" w:rsidRDefault="003D5812" w:rsidP="003D5812">
      <w:pPr>
        <w:suppressAutoHyphens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615749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15749">
        <w:rPr>
          <w:rFonts w:eastAsia="Calibri"/>
          <w:sz w:val="28"/>
          <w:szCs w:val="28"/>
          <w:lang w:eastAsia="en-US"/>
        </w:rPr>
        <w:t xml:space="preserve">. 11, с понедельника по четверг: с 9-00 </w:t>
      </w:r>
      <w:r w:rsidRPr="00615749">
        <w:rPr>
          <w:rFonts w:eastAsia="Calibri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p w:rsidR="005F45EB" w:rsidRDefault="005F45EB">
      <w:bookmarkStart w:id="0" w:name="_GoBack"/>
      <w:bookmarkEnd w:id="0"/>
    </w:p>
    <w:sectPr w:rsidR="005F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12"/>
    <w:rsid w:val="003D5812"/>
    <w:rsid w:val="005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B5C3A-5E00-4575-A78D-D8258AE3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8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2024-01-25T13:46:00Z</dcterms:created>
  <dcterms:modified xsi:type="dcterms:W3CDTF">2024-01-25T13:46:00Z</dcterms:modified>
</cp:coreProperties>
</file>