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bookmarkStart w:id="0" w:name="_GoBack"/>
      <w:bookmarkEnd w:id="0"/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F91823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0C0BD2" w:rsidRPr="000C0BD2" w:rsidRDefault="000C0BD2" w:rsidP="000C0BD2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0C0BD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сооружение (водопроводная труба) ø 100 мм ориентировочной протяжённостью 650 м, расположена по адресу: Тульская область, Ленинский район, </w:t>
      </w:r>
      <w:proofErr w:type="spellStart"/>
      <w:r w:rsidRPr="000C0BD2">
        <w:rPr>
          <w:rFonts w:ascii="PT Astra Serif" w:eastAsiaTheme="minorHAnsi" w:hAnsi="PT Astra Serif" w:cs="PT Astra Serif"/>
          <w:sz w:val="26"/>
          <w:szCs w:val="26"/>
          <w:lang w:eastAsia="en-US"/>
        </w:rPr>
        <w:t>с.Федоровка</w:t>
      </w:r>
      <w:proofErr w:type="spellEnd"/>
      <w:r w:rsidRPr="000C0BD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от водонапорной башни (сооружение № 2) к многоквартирным жилым домам </w:t>
      </w:r>
      <w:proofErr w:type="spellStart"/>
      <w:r w:rsidRPr="000C0BD2">
        <w:rPr>
          <w:rFonts w:ascii="PT Astra Serif" w:eastAsiaTheme="minorHAnsi" w:hAnsi="PT Astra Serif" w:cs="PT Astra Serif"/>
          <w:sz w:val="26"/>
          <w:szCs w:val="26"/>
          <w:lang w:eastAsia="en-US"/>
        </w:rPr>
        <w:t>ул.Станционная</w:t>
      </w:r>
      <w:proofErr w:type="spellEnd"/>
      <w:r w:rsidRPr="000C0BD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</w:t>
      </w:r>
      <w:proofErr w:type="spellStart"/>
      <w:r w:rsidRPr="000C0BD2">
        <w:rPr>
          <w:rFonts w:ascii="PT Astra Serif" w:eastAsiaTheme="minorHAnsi" w:hAnsi="PT Astra Serif" w:cs="PT Astra Serif"/>
          <w:sz w:val="26"/>
          <w:szCs w:val="26"/>
          <w:lang w:eastAsia="en-US"/>
        </w:rPr>
        <w:t>с.Федоровка</w:t>
      </w:r>
      <w:proofErr w:type="spellEnd"/>
      <w:r w:rsidRPr="000C0BD2">
        <w:rPr>
          <w:rFonts w:ascii="PT Astra Serif" w:eastAsiaTheme="minorHAnsi" w:hAnsi="PT Astra Serif" w:cs="PT Astra Serif"/>
          <w:sz w:val="26"/>
          <w:szCs w:val="26"/>
          <w:lang w:eastAsia="en-US"/>
        </w:rPr>
        <w:t>, Ленинского района, Тульской области.</w:t>
      </w: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C0BD2" w:rsidRDefault="000C0BD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F83B43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r w:rsidRPr="00F91823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22" w:rsidRDefault="009E7322">
      <w:r>
        <w:separator/>
      </w:r>
    </w:p>
  </w:endnote>
  <w:endnote w:type="continuationSeparator" w:id="0">
    <w:p w:rsidR="009E7322" w:rsidRDefault="009E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22" w:rsidRDefault="009E7322">
      <w:r>
        <w:separator/>
      </w:r>
    </w:p>
  </w:footnote>
  <w:footnote w:type="continuationSeparator" w:id="0">
    <w:p w:rsidR="009E7322" w:rsidRDefault="009E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0BD2"/>
    <w:rsid w:val="000C36CF"/>
    <w:rsid w:val="000C407B"/>
    <w:rsid w:val="000C55E2"/>
    <w:rsid w:val="000D40F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C440C"/>
    <w:rsid w:val="001D6E80"/>
    <w:rsid w:val="001D7E8B"/>
    <w:rsid w:val="001E669F"/>
    <w:rsid w:val="00225961"/>
    <w:rsid w:val="00234083"/>
    <w:rsid w:val="00247E06"/>
    <w:rsid w:val="002643E1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15C3B"/>
    <w:rsid w:val="00647601"/>
    <w:rsid w:val="00650D0A"/>
    <w:rsid w:val="006906B9"/>
    <w:rsid w:val="006A00A5"/>
    <w:rsid w:val="006A6CA2"/>
    <w:rsid w:val="006B3624"/>
    <w:rsid w:val="006B76DE"/>
    <w:rsid w:val="006B7F6F"/>
    <w:rsid w:val="006E1815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D723C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E7322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5745B"/>
    <w:rsid w:val="00E71089"/>
    <w:rsid w:val="00E74C12"/>
    <w:rsid w:val="00E91244"/>
    <w:rsid w:val="00E93206"/>
    <w:rsid w:val="00EC0832"/>
    <w:rsid w:val="00ED0007"/>
    <w:rsid w:val="00EF3529"/>
    <w:rsid w:val="00F02EAC"/>
    <w:rsid w:val="00F02EF5"/>
    <w:rsid w:val="00F2611C"/>
    <w:rsid w:val="00F52FFD"/>
    <w:rsid w:val="00F737E5"/>
    <w:rsid w:val="00F83776"/>
    <w:rsid w:val="00F83B43"/>
    <w:rsid w:val="00F91823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728E-1658-4A59-B4E1-6E2CBE77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Катанова Таисия Сергеевна</cp:lastModifiedBy>
  <cp:revision>103</cp:revision>
  <cp:lastPrinted>2025-02-24T11:25:00Z</cp:lastPrinted>
  <dcterms:created xsi:type="dcterms:W3CDTF">2023-04-12T11:12:00Z</dcterms:created>
  <dcterms:modified xsi:type="dcterms:W3CDTF">2025-03-19T13:01:00Z</dcterms:modified>
</cp:coreProperties>
</file>