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7BE" w:rsidRDefault="00A877BE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</w:p>
    <w:p w:rsidR="00A877BE" w:rsidRDefault="00A877BE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</w:p>
    <w:p w:rsidR="002D7491" w:rsidRPr="00916C67" w:rsidRDefault="005F761B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</w:t>
      </w:r>
      <w:r w:rsidR="001447FF" w:rsidRPr="00916C67">
        <w:rPr>
          <w:rFonts w:ascii="PT Astra Serif" w:hAnsi="PT Astra Serif"/>
          <w:sz w:val="28"/>
          <w:szCs w:val="28"/>
        </w:rPr>
        <w:t>иложение</w:t>
      </w:r>
      <w:r w:rsidR="002D7491" w:rsidRPr="00916C67">
        <w:rPr>
          <w:rFonts w:ascii="PT Astra Serif" w:hAnsi="PT Astra Serif"/>
          <w:sz w:val="28"/>
          <w:szCs w:val="28"/>
        </w:rPr>
        <w:t xml:space="preserve"> </w:t>
      </w:r>
      <w:r w:rsidR="003E60E8" w:rsidRPr="00916C67">
        <w:rPr>
          <w:rFonts w:ascii="PT Astra Serif" w:hAnsi="PT Astra Serif"/>
          <w:sz w:val="28"/>
          <w:szCs w:val="28"/>
        </w:rPr>
        <w:t xml:space="preserve">к приказу </w:t>
      </w:r>
    </w:p>
    <w:p w:rsidR="005F761B" w:rsidRPr="00916C67" w:rsidRDefault="003E60E8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от_______</w:t>
      </w:r>
      <w:r w:rsidR="002D7491" w:rsidRPr="00916C67">
        <w:rPr>
          <w:rFonts w:ascii="PT Astra Serif" w:hAnsi="PT Astra Serif"/>
          <w:sz w:val="28"/>
          <w:szCs w:val="28"/>
        </w:rPr>
        <w:t>___</w:t>
      </w:r>
      <w:r w:rsidRPr="00916C67">
        <w:rPr>
          <w:rFonts w:ascii="PT Astra Serif" w:hAnsi="PT Astra Serif"/>
          <w:sz w:val="28"/>
          <w:szCs w:val="28"/>
        </w:rPr>
        <w:t>_____ №_____</w:t>
      </w:r>
      <w:r w:rsidR="002D7491" w:rsidRPr="00916C67">
        <w:rPr>
          <w:rFonts w:ascii="PT Astra Serif" w:hAnsi="PT Astra Serif"/>
          <w:sz w:val="28"/>
          <w:szCs w:val="28"/>
        </w:rPr>
        <w:t>___</w:t>
      </w:r>
      <w:r w:rsidRPr="00916C67">
        <w:rPr>
          <w:rFonts w:ascii="PT Astra Serif" w:hAnsi="PT Astra Serif"/>
          <w:sz w:val="28"/>
          <w:szCs w:val="28"/>
        </w:rPr>
        <w:t>_</w:t>
      </w:r>
    </w:p>
    <w:p w:rsidR="00950193" w:rsidRPr="00916C67" w:rsidRDefault="00950193" w:rsidP="00DC103A">
      <w:pPr>
        <w:ind w:left="180" w:hanging="180"/>
        <w:jc w:val="center"/>
        <w:rPr>
          <w:rFonts w:ascii="PT Astra Serif" w:hAnsi="PT Astra Serif"/>
          <w:b/>
          <w:sz w:val="28"/>
          <w:szCs w:val="28"/>
        </w:rPr>
      </w:pPr>
    </w:p>
    <w:p w:rsidR="00815C4B" w:rsidRPr="00916C67" w:rsidRDefault="00815C4B" w:rsidP="00DC103A">
      <w:pPr>
        <w:ind w:left="180" w:hanging="180"/>
        <w:jc w:val="center"/>
        <w:rPr>
          <w:rFonts w:ascii="PT Astra Serif" w:hAnsi="PT Astra Serif"/>
          <w:b/>
          <w:sz w:val="28"/>
          <w:szCs w:val="28"/>
        </w:rPr>
      </w:pPr>
    </w:p>
    <w:p w:rsidR="00352902" w:rsidRPr="00916C67" w:rsidRDefault="005F761B" w:rsidP="00DC103A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управления по административно-техническому надзору администрации города Тулы в сфере осуществления муниципального </w:t>
      </w:r>
      <w:r w:rsidR="00667127">
        <w:rPr>
          <w:rFonts w:ascii="PT Astra Serif" w:hAnsi="PT Astra Serif"/>
          <w:b/>
          <w:sz w:val="28"/>
          <w:szCs w:val="28"/>
        </w:rPr>
        <w:t>жилищного контроля</w:t>
      </w:r>
      <w:r w:rsidRPr="00916C67">
        <w:rPr>
          <w:rFonts w:ascii="PT Astra Serif" w:hAnsi="PT Astra Serif"/>
          <w:b/>
          <w:sz w:val="28"/>
          <w:szCs w:val="28"/>
        </w:rPr>
        <w:t xml:space="preserve"> на территории муниципального образования город Тула на 202</w:t>
      </w:r>
      <w:r w:rsidR="002A1739">
        <w:rPr>
          <w:rFonts w:ascii="PT Astra Serif" w:hAnsi="PT Astra Serif"/>
          <w:b/>
          <w:sz w:val="28"/>
          <w:szCs w:val="28"/>
        </w:rPr>
        <w:t>5</w:t>
      </w:r>
      <w:r w:rsidRPr="00916C67">
        <w:rPr>
          <w:rFonts w:ascii="PT Astra Serif" w:hAnsi="PT Astra Serif"/>
          <w:b/>
          <w:sz w:val="28"/>
          <w:szCs w:val="28"/>
        </w:rPr>
        <w:t xml:space="preserve"> год</w:t>
      </w:r>
    </w:p>
    <w:p w:rsidR="00352902" w:rsidRPr="00916C67" w:rsidRDefault="00352902" w:rsidP="00DC103A">
      <w:pPr>
        <w:ind w:left="180" w:hanging="180"/>
        <w:jc w:val="center"/>
        <w:rPr>
          <w:rFonts w:ascii="PT Astra Serif" w:hAnsi="PT Astra Serif"/>
          <w:b/>
          <w:sz w:val="28"/>
          <w:szCs w:val="28"/>
        </w:rPr>
      </w:pPr>
    </w:p>
    <w:p w:rsidR="005F761B" w:rsidRPr="00916C67" w:rsidRDefault="005F761B" w:rsidP="00DC103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Программа профилактики рисков причинения вреда (ущерба) охраняемым законом ценностям в сфере осуществления муниципального </w:t>
      </w:r>
      <w:r w:rsidR="00667127">
        <w:rPr>
          <w:rFonts w:ascii="PT Astra Serif" w:hAnsi="PT Astra Serif"/>
          <w:sz w:val="28"/>
          <w:szCs w:val="28"/>
        </w:rPr>
        <w:t xml:space="preserve">жилищного </w:t>
      </w:r>
      <w:r w:rsidRPr="00916C67">
        <w:rPr>
          <w:rFonts w:ascii="PT Astra Serif" w:hAnsi="PT Astra Serif"/>
          <w:sz w:val="28"/>
          <w:szCs w:val="28"/>
        </w:rPr>
        <w:t>контроля на территории муниципальног</w:t>
      </w:r>
      <w:r w:rsidR="00D62D8B" w:rsidRPr="00916C67">
        <w:rPr>
          <w:rFonts w:ascii="PT Astra Serif" w:hAnsi="PT Astra Serif"/>
          <w:sz w:val="28"/>
          <w:szCs w:val="28"/>
        </w:rPr>
        <w:t>о образования город Тула на 202</w:t>
      </w:r>
      <w:r w:rsidR="002A1739">
        <w:rPr>
          <w:rFonts w:ascii="PT Astra Serif" w:hAnsi="PT Astra Serif"/>
          <w:sz w:val="28"/>
          <w:szCs w:val="28"/>
        </w:rPr>
        <w:t>5</w:t>
      </w:r>
      <w:r w:rsidRPr="00916C67">
        <w:rPr>
          <w:rFonts w:ascii="PT Astra Serif" w:hAnsi="PT Astra Serif"/>
          <w:sz w:val="28"/>
          <w:szCs w:val="28"/>
        </w:rPr>
        <w:t xml:space="preserve"> год (далее - Программа профилактики) разработана управлением по административно-техническому надзору администрации города Тулы </w:t>
      </w:r>
      <w:r w:rsidR="00C83391" w:rsidRPr="00916C67">
        <w:rPr>
          <w:rFonts w:ascii="PT Astra Serif" w:hAnsi="PT Astra Serif"/>
          <w:sz w:val="28"/>
          <w:szCs w:val="28"/>
        </w:rPr>
        <w:t xml:space="preserve">в соответствии со статьей 44 Федерального закона от 31 июля </w:t>
      </w:r>
      <w:r w:rsidRPr="00916C67">
        <w:rPr>
          <w:rFonts w:ascii="PT Astra Serif" w:hAnsi="PT Astra Serif"/>
          <w:sz w:val="28"/>
          <w:szCs w:val="28"/>
        </w:rPr>
        <w:t>2020</w:t>
      </w:r>
      <w:r w:rsidR="00C83391" w:rsidRPr="00916C67">
        <w:rPr>
          <w:rFonts w:ascii="PT Astra Serif" w:hAnsi="PT Astra Serif"/>
          <w:sz w:val="28"/>
          <w:szCs w:val="28"/>
        </w:rPr>
        <w:t xml:space="preserve"> года</w:t>
      </w:r>
      <w:r w:rsidRPr="00916C67">
        <w:rPr>
          <w:rFonts w:ascii="PT Astra Serif" w:hAnsi="PT Astra Serif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Тульской городской</w:t>
      </w:r>
      <w:r w:rsidR="00667127">
        <w:rPr>
          <w:rFonts w:ascii="PT Astra Serif" w:hAnsi="PT Astra Serif"/>
          <w:sz w:val="28"/>
          <w:szCs w:val="28"/>
        </w:rPr>
        <w:t xml:space="preserve"> Думы от 29.09.2021 № </w:t>
      </w:r>
      <w:r w:rsidR="00B45F08" w:rsidRPr="00916C67">
        <w:rPr>
          <w:rFonts w:ascii="PT Astra Serif" w:hAnsi="PT Astra Serif"/>
          <w:sz w:val="28"/>
          <w:szCs w:val="28"/>
        </w:rPr>
        <w:t>27/57</w:t>
      </w:r>
      <w:r w:rsidR="00667127">
        <w:rPr>
          <w:rFonts w:ascii="PT Astra Serif" w:hAnsi="PT Astra Serif"/>
          <w:sz w:val="28"/>
          <w:szCs w:val="28"/>
        </w:rPr>
        <w:t>9</w:t>
      </w:r>
      <w:r w:rsidR="00B45F08" w:rsidRPr="00916C67">
        <w:rPr>
          <w:rFonts w:ascii="PT Astra Serif" w:hAnsi="PT Astra Serif"/>
          <w:sz w:val="28"/>
          <w:szCs w:val="28"/>
        </w:rPr>
        <w:t xml:space="preserve"> «О </w:t>
      </w:r>
      <w:r w:rsidRPr="00916C67">
        <w:rPr>
          <w:rFonts w:ascii="PT Astra Serif" w:hAnsi="PT Astra Serif"/>
          <w:sz w:val="28"/>
          <w:szCs w:val="28"/>
        </w:rPr>
        <w:t xml:space="preserve">Положении «О муниципальном </w:t>
      </w:r>
      <w:r w:rsidR="00696378">
        <w:rPr>
          <w:rFonts w:ascii="PT Astra Serif" w:hAnsi="PT Astra Serif"/>
          <w:sz w:val="28"/>
          <w:szCs w:val="28"/>
        </w:rPr>
        <w:t xml:space="preserve">жилищном </w:t>
      </w:r>
      <w:r w:rsidRPr="00916C67">
        <w:rPr>
          <w:rFonts w:ascii="PT Astra Serif" w:hAnsi="PT Astra Serif"/>
          <w:sz w:val="28"/>
          <w:szCs w:val="28"/>
        </w:rPr>
        <w:t>контроле».</w:t>
      </w:r>
    </w:p>
    <w:p w:rsidR="005038A3" w:rsidRDefault="005038A3" w:rsidP="00DC103A">
      <w:pPr>
        <w:jc w:val="center"/>
        <w:rPr>
          <w:rFonts w:ascii="PT Astra Serif" w:hAnsi="PT Astra Serif"/>
          <w:b/>
          <w:sz w:val="28"/>
          <w:szCs w:val="28"/>
        </w:rPr>
      </w:pPr>
    </w:p>
    <w:p w:rsidR="005F761B" w:rsidRPr="00916C67" w:rsidRDefault="005F761B" w:rsidP="00DC103A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Раздел 1. Анализ текущего состояния осуществления вида контроля,</w:t>
      </w:r>
    </w:p>
    <w:p w:rsidR="005F761B" w:rsidRPr="00916C67" w:rsidRDefault="005F761B" w:rsidP="00DC103A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5F761B" w:rsidRPr="00916C67" w:rsidRDefault="005F761B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5F761B" w:rsidRPr="00916C67" w:rsidRDefault="005F761B" w:rsidP="00DC103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К отношениям, связанным с осуществлением муниципального </w:t>
      </w:r>
      <w:r w:rsidR="00696378">
        <w:rPr>
          <w:rFonts w:ascii="PT Astra Serif" w:hAnsi="PT Astra Serif"/>
          <w:sz w:val="28"/>
          <w:szCs w:val="28"/>
        </w:rPr>
        <w:t xml:space="preserve">жилищного </w:t>
      </w:r>
      <w:r w:rsidRPr="00916C67">
        <w:rPr>
          <w:rFonts w:ascii="PT Astra Serif" w:hAnsi="PT Astra Serif"/>
          <w:sz w:val="28"/>
          <w:szCs w:val="28"/>
        </w:rPr>
        <w:t xml:space="preserve">контроля применяются положения </w:t>
      </w:r>
      <w:r w:rsidR="00696378">
        <w:rPr>
          <w:rFonts w:ascii="PT Astra Serif" w:hAnsi="PT Astra Serif"/>
          <w:sz w:val="28"/>
          <w:szCs w:val="28"/>
        </w:rPr>
        <w:t xml:space="preserve">Жилищного кодекса Российской Федерации </w:t>
      </w:r>
      <w:r w:rsidR="00C83391" w:rsidRPr="00916C67">
        <w:rPr>
          <w:rFonts w:ascii="PT Astra Serif" w:hAnsi="PT Astra Serif"/>
          <w:sz w:val="28"/>
          <w:szCs w:val="28"/>
        </w:rPr>
        <w:t>Федерального закона от 31 июля 2020 года № 248-ФЗ «О государственном контроле (надзоре) и муниципальном контроле в Российской Федерации» (далее –</w:t>
      </w:r>
      <w:r w:rsidR="004A6D5A">
        <w:rPr>
          <w:rFonts w:ascii="PT Astra Serif" w:hAnsi="PT Astra Serif"/>
          <w:sz w:val="28"/>
          <w:szCs w:val="28"/>
        </w:rPr>
        <w:t xml:space="preserve"> </w:t>
      </w:r>
      <w:r w:rsidR="004A6D5A" w:rsidRPr="004A6D5A">
        <w:rPr>
          <w:rFonts w:ascii="PT Astra Serif" w:hAnsi="PT Astra Serif"/>
          <w:sz w:val="28"/>
          <w:szCs w:val="28"/>
        </w:rPr>
        <w:t>Федеральн</w:t>
      </w:r>
      <w:r w:rsidR="004A6D5A">
        <w:rPr>
          <w:rFonts w:ascii="PT Astra Serif" w:hAnsi="PT Astra Serif"/>
          <w:sz w:val="28"/>
          <w:szCs w:val="28"/>
        </w:rPr>
        <w:t>ый закон</w:t>
      </w:r>
      <w:r w:rsidR="004A6D5A" w:rsidRPr="004A6D5A">
        <w:rPr>
          <w:rFonts w:ascii="PT Astra Serif" w:hAnsi="PT Astra Serif"/>
          <w:sz w:val="28"/>
          <w:szCs w:val="28"/>
        </w:rPr>
        <w:t xml:space="preserve"> </w:t>
      </w:r>
      <w:r w:rsidR="004A6D5A">
        <w:rPr>
          <w:rFonts w:ascii="PT Astra Serif" w:hAnsi="PT Astra Serif"/>
          <w:sz w:val="28"/>
          <w:szCs w:val="28"/>
        </w:rPr>
        <w:t>«</w:t>
      </w:r>
      <w:r w:rsidR="004A6D5A" w:rsidRPr="004A6D5A">
        <w:rPr>
          <w:rFonts w:ascii="PT Astra Serif" w:hAnsi="PT Astra Serif"/>
          <w:sz w:val="28"/>
          <w:szCs w:val="28"/>
        </w:rPr>
        <w:t>О государственном контроле (надзоре) и муниципальном контроле в Российской Фе</w:t>
      </w:r>
      <w:r w:rsidR="004A6D5A">
        <w:rPr>
          <w:rFonts w:ascii="PT Astra Serif" w:hAnsi="PT Astra Serif"/>
          <w:sz w:val="28"/>
          <w:szCs w:val="28"/>
        </w:rPr>
        <w:t>дерации»</w:t>
      </w:r>
      <w:r w:rsidR="00C83391" w:rsidRPr="00916C67">
        <w:rPr>
          <w:rFonts w:ascii="PT Astra Serif" w:hAnsi="PT Astra Serif"/>
          <w:sz w:val="28"/>
          <w:szCs w:val="28"/>
        </w:rPr>
        <w:t>)</w:t>
      </w:r>
      <w:r w:rsidRPr="00916C67">
        <w:rPr>
          <w:rFonts w:ascii="PT Astra Serif" w:hAnsi="PT Astra Serif"/>
          <w:sz w:val="28"/>
          <w:szCs w:val="28"/>
        </w:rPr>
        <w:t>,</w:t>
      </w:r>
      <w:r w:rsidR="00610726" w:rsidRPr="00916C67">
        <w:rPr>
          <w:rFonts w:ascii="PT Astra Serif" w:hAnsi="PT Astra Serif"/>
          <w:sz w:val="28"/>
          <w:szCs w:val="28"/>
        </w:rPr>
        <w:t xml:space="preserve"> Постановления Правительства РФ от 10.03.2022 № 336 «Об особенностях организации и осуществления государственного контроля (надзора), муниципального контроля», </w:t>
      </w:r>
      <w:r w:rsidRPr="00916C67">
        <w:rPr>
          <w:rFonts w:ascii="PT Astra Serif" w:hAnsi="PT Astra Serif"/>
          <w:sz w:val="28"/>
          <w:szCs w:val="28"/>
        </w:rPr>
        <w:t>решения Тульской городской Думы от 29.09.2021 № 27/57</w:t>
      </w:r>
      <w:r w:rsidR="00974022">
        <w:rPr>
          <w:rFonts w:ascii="PT Astra Serif" w:hAnsi="PT Astra Serif"/>
          <w:sz w:val="28"/>
          <w:szCs w:val="28"/>
        </w:rPr>
        <w:t>9</w:t>
      </w:r>
      <w:r w:rsidRPr="00916C67">
        <w:rPr>
          <w:rFonts w:ascii="PT Astra Serif" w:hAnsi="PT Astra Serif"/>
          <w:sz w:val="28"/>
          <w:szCs w:val="28"/>
        </w:rPr>
        <w:t xml:space="preserve"> «О Положении «О муниципальном </w:t>
      </w:r>
      <w:r w:rsidR="00696378">
        <w:rPr>
          <w:rFonts w:ascii="PT Astra Serif" w:hAnsi="PT Astra Serif"/>
          <w:sz w:val="28"/>
          <w:szCs w:val="28"/>
        </w:rPr>
        <w:t xml:space="preserve">жилищном </w:t>
      </w:r>
      <w:r w:rsidRPr="00916C67">
        <w:rPr>
          <w:rFonts w:ascii="PT Astra Serif" w:hAnsi="PT Astra Serif"/>
          <w:sz w:val="28"/>
          <w:szCs w:val="28"/>
        </w:rPr>
        <w:t>контроле».</w:t>
      </w:r>
    </w:p>
    <w:p w:rsidR="00696378" w:rsidRDefault="00696378" w:rsidP="00696378">
      <w:pPr>
        <w:pStyle w:val="a8"/>
        <w:numPr>
          <w:ilvl w:val="0"/>
          <w:numId w:val="3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696378">
        <w:rPr>
          <w:rFonts w:ascii="PT Astra Serif" w:hAnsi="PT Astra Serif"/>
          <w:sz w:val="28"/>
          <w:szCs w:val="28"/>
        </w:rPr>
        <w:t>Предметом муниципального контроля является соблюдение юридическими лицами, индивидуальными предпринимателями и гражданами обязательных требований, установленных в отношении</w:t>
      </w:r>
      <w:r>
        <w:rPr>
          <w:rFonts w:ascii="PT Astra Serif" w:hAnsi="PT Astra Serif"/>
          <w:sz w:val="28"/>
          <w:szCs w:val="28"/>
        </w:rPr>
        <w:t xml:space="preserve"> муниципального жилищного фонда</w:t>
      </w:r>
      <w:r w:rsidR="00974022">
        <w:rPr>
          <w:rFonts w:ascii="PT Astra Serif" w:hAnsi="PT Astra Serif"/>
          <w:sz w:val="28"/>
          <w:szCs w:val="28"/>
        </w:rPr>
        <w:t xml:space="preserve"> (далее – обязательные требования)</w:t>
      </w:r>
      <w:r>
        <w:rPr>
          <w:rFonts w:ascii="PT Astra Serif" w:hAnsi="PT Astra Serif"/>
          <w:sz w:val="28"/>
          <w:szCs w:val="28"/>
        </w:rPr>
        <w:t>.</w:t>
      </w:r>
    </w:p>
    <w:p w:rsidR="005F761B" w:rsidRPr="00916C67" w:rsidRDefault="005F761B" w:rsidP="00696378">
      <w:pPr>
        <w:pStyle w:val="a8"/>
        <w:numPr>
          <w:ilvl w:val="0"/>
          <w:numId w:val="3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lastRenderedPageBreak/>
        <w:t>Программа профилактики направлена на повышение эффективности предупреждения нарушений требований</w:t>
      </w:r>
      <w:r w:rsidR="00696378" w:rsidRPr="00696378">
        <w:rPr>
          <w:rFonts w:ascii="PT Astra Serif" w:hAnsi="PT Astra Serif"/>
          <w:sz w:val="28"/>
          <w:szCs w:val="28"/>
        </w:rPr>
        <w:t>, установленных в отношении</w:t>
      </w:r>
      <w:r w:rsidR="00696378">
        <w:rPr>
          <w:rFonts w:ascii="PT Astra Serif" w:hAnsi="PT Astra Serif"/>
          <w:sz w:val="28"/>
          <w:szCs w:val="28"/>
        </w:rPr>
        <w:t xml:space="preserve"> муниципального жилищного фонда,</w:t>
      </w:r>
      <w:r w:rsidRPr="00916C67">
        <w:rPr>
          <w:rFonts w:ascii="PT Astra Serif" w:hAnsi="PT Astra Serif"/>
          <w:sz w:val="28"/>
          <w:szCs w:val="28"/>
        </w:rPr>
        <w:t xml:space="preserve"> и повышение правовой грамотности контролируемых лиц.</w:t>
      </w:r>
    </w:p>
    <w:p w:rsidR="00696378" w:rsidRDefault="005F761B" w:rsidP="00DC103A">
      <w:pPr>
        <w:pStyle w:val="a8"/>
        <w:numPr>
          <w:ilvl w:val="0"/>
          <w:numId w:val="3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Основны</w:t>
      </w:r>
      <w:r w:rsidR="00392F50">
        <w:rPr>
          <w:rFonts w:ascii="PT Astra Serif" w:hAnsi="PT Astra Serif"/>
          <w:sz w:val="28"/>
          <w:szCs w:val="28"/>
        </w:rPr>
        <w:t>е</w:t>
      </w:r>
      <w:r w:rsidRPr="00916C67">
        <w:rPr>
          <w:rFonts w:ascii="PT Astra Serif" w:hAnsi="PT Astra Serif"/>
          <w:sz w:val="28"/>
          <w:szCs w:val="28"/>
        </w:rPr>
        <w:t xml:space="preserve"> риск</w:t>
      </w:r>
      <w:r w:rsidR="00392F50">
        <w:rPr>
          <w:rFonts w:ascii="PT Astra Serif" w:hAnsi="PT Astra Serif"/>
          <w:sz w:val="28"/>
          <w:szCs w:val="28"/>
        </w:rPr>
        <w:t>и</w:t>
      </w:r>
      <w:r w:rsidRPr="00916C67">
        <w:rPr>
          <w:rFonts w:ascii="PT Astra Serif" w:hAnsi="PT Astra Serif"/>
          <w:sz w:val="28"/>
          <w:szCs w:val="28"/>
        </w:rPr>
        <w:t xml:space="preserve"> в деятельности контролируемых лиц </w:t>
      </w:r>
      <w:r w:rsidR="00392F50">
        <w:rPr>
          <w:rFonts w:ascii="PT Astra Serif" w:hAnsi="PT Astra Serif"/>
          <w:sz w:val="28"/>
          <w:szCs w:val="28"/>
        </w:rPr>
        <w:t>заключаются в</w:t>
      </w:r>
      <w:r w:rsidR="004D4C1B">
        <w:rPr>
          <w:rFonts w:ascii="PT Astra Serif" w:hAnsi="PT Astra Serif"/>
          <w:sz w:val="28"/>
          <w:szCs w:val="28"/>
        </w:rPr>
        <w:t xml:space="preserve"> несоблюдении:</w:t>
      </w:r>
    </w:p>
    <w:p w:rsidR="00696378" w:rsidRPr="00696378" w:rsidRDefault="00696378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</w:t>
      </w:r>
      <w:r w:rsidR="004D4C1B" w:rsidRPr="004D4C1B">
        <w:rPr>
          <w:rFonts w:ascii="PT Astra Serif" w:hAnsi="PT Astra Serif"/>
          <w:sz w:val="28"/>
          <w:szCs w:val="28"/>
        </w:rPr>
        <w:t xml:space="preserve"> </w:t>
      </w:r>
      <w:r w:rsidR="004D4C1B">
        <w:rPr>
          <w:rFonts w:ascii="PT Astra Serif" w:hAnsi="PT Astra Serif"/>
          <w:sz w:val="28"/>
          <w:szCs w:val="28"/>
        </w:rPr>
        <w:t xml:space="preserve">требований </w:t>
      </w:r>
      <w:r w:rsidRPr="00696378">
        <w:rPr>
          <w:rFonts w:ascii="PT Astra Serif" w:hAnsi="PT Astra Serif"/>
          <w:sz w:val="28"/>
          <w:szCs w:val="28"/>
        </w:rPr>
        <w:t>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696378" w:rsidRPr="00696378" w:rsidRDefault="004D4C1B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требований</w:t>
      </w:r>
      <w:r w:rsidRPr="00696378">
        <w:rPr>
          <w:rFonts w:ascii="PT Astra Serif" w:hAnsi="PT Astra Serif"/>
          <w:sz w:val="28"/>
          <w:szCs w:val="28"/>
        </w:rPr>
        <w:t xml:space="preserve"> </w:t>
      </w:r>
      <w:r w:rsidR="00696378" w:rsidRPr="00696378">
        <w:rPr>
          <w:rFonts w:ascii="PT Astra Serif" w:hAnsi="PT Astra Serif"/>
          <w:sz w:val="28"/>
          <w:szCs w:val="28"/>
        </w:rPr>
        <w:t>к формированию фондов капитального ремонта;</w:t>
      </w:r>
    </w:p>
    <w:p w:rsidR="00696378" w:rsidRPr="00696378" w:rsidRDefault="004D4C1B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 требований </w:t>
      </w:r>
      <w:r w:rsidR="00696378" w:rsidRPr="00696378">
        <w:rPr>
          <w:rFonts w:ascii="PT Astra Serif" w:hAnsi="PT Astra Serif"/>
          <w:sz w:val="28"/>
          <w:szCs w:val="28"/>
        </w:rPr>
        <w:t>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696378" w:rsidRPr="00696378" w:rsidRDefault="004D4C1B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4) требований </w:t>
      </w:r>
      <w:r w:rsidR="00696378" w:rsidRPr="00696378">
        <w:rPr>
          <w:rFonts w:ascii="PT Astra Serif" w:hAnsi="PT Astra Serif"/>
          <w:sz w:val="28"/>
          <w:szCs w:val="28"/>
        </w:rPr>
        <w:t>к предоставлению коммунальных услуг собственникам и пользователям помещений в многоквартирных домах и жилых домов;</w:t>
      </w:r>
    </w:p>
    <w:p w:rsidR="00696378" w:rsidRPr="00696378" w:rsidRDefault="004D4C1B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 </w:t>
      </w:r>
      <w:r w:rsidR="00696378" w:rsidRPr="00696378">
        <w:rPr>
          <w:rFonts w:ascii="PT Astra Serif" w:hAnsi="PT Astra Serif"/>
          <w:sz w:val="28"/>
          <w:szCs w:val="28"/>
        </w:rPr>
        <w:t>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696378" w:rsidRPr="00696378" w:rsidRDefault="004D4C1B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 </w:t>
      </w:r>
      <w:r w:rsidR="00696378" w:rsidRPr="00696378">
        <w:rPr>
          <w:rFonts w:ascii="PT Astra Serif" w:hAnsi="PT Astra Serif"/>
          <w:sz w:val="28"/>
          <w:szCs w:val="28"/>
        </w:rPr>
        <w:t>правил содержания общего имущества в многоквартирном доме и правил изменения размера платы за содержание жилого помещения;</w:t>
      </w:r>
    </w:p>
    <w:p w:rsidR="00696378" w:rsidRPr="00696378" w:rsidRDefault="00696378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696378">
        <w:rPr>
          <w:rFonts w:ascii="PT Astra Serif" w:hAnsi="PT Astra Serif"/>
          <w:sz w:val="28"/>
          <w:szCs w:val="28"/>
        </w:rPr>
        <w:t>7)</w:t>
      </w:r>
      <w:r w:rsidR="004D4C1B">
        <w:rPr>
          <w:rFonts w:ascii="PT Astra Serif" w:hAnsi="PT Astra Serif"/>
          <w:sz w:val="28"/>
          <w:szCs w:val="28"/>
        </w:rPr>
        <w:t> </w:t>
      </w:r>
      <w:r w:rsidRPr="00696378">
        <w:rPr>
          <w:rFonts w:ascii="PT Astra Serif" w:hAnsi="PT Astra Serif"/>
          <w:sz w:val="28"/>
          <w:szCs w:val="28"/>
        </w:rPr>
        <w:t>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696378" w:rsidRPr="00696378" w:rsidRDefault="00696378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696378">
        <w:rPr>
          <w:rFonts w:ascii="PT Astra Serif" w:hAnsi="PT Astra Serif"/>
          <w:sz w:val="28"/>
          <w:szCs w:val="28"/>
        </w:rPr>
        <w:t>8)</w:t>
      </w:r>
      <w:r w:rsidR="004D4C1B">
        <w:rPr>
          <w:rFonts w:ascii="PT Astra Serif" w:hAnsi="PT Astra Serif"/>
          <w:sz w:val="28"/>
          <w:szCs w:val="28"/>
        </w:rPr>
        <w:t> </w:t>
      </w:r>
      <w:r w:rsidRPr="00696378">
        <w:rPr>
          <w:rFonts w:ascii="PT Astra Serif" w:hAnsi="PT Astra Serif"/>
          <w:sz w:val="28"/>
          <w:szCs w:val="28"/>
        </w:rPr>
        <w:t>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696378" w:rsidRPr="00696378" w:rsidRDefault="00696378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696378">
        <w:rPr>
          <w:rFonts w:ascii="PT Astra Serif" w:hAnsi="PT Astra Serif"/>
          <w:sz w:val="28"/>
          <w:szCs w:val="28"/>
        </w:rPr>
        <w:t>9)</w:t>
      </w:r>
      <w:r w:rsidR="004D4C1B">
        <w:rPr>
          <w:rFonts w:ascii="PT Astra Serif" w:hAnsi="PT Astra Serif"/>
          <w:sz w:val="28"/>
          <w:szCs w:val="28"/>
        </w:rPr>
        <w:t> </w:t>
      </w:r>
      <w:r w:rsidRPr="00696378">
        <w:rPr>
          <w:rFonts w:ascii="PT Astra Serif" w:hAnsi="PT Astra Serif"/>
          <w:sz w:val="28"/>
          <w:szCs w:val="28"/>
        </w:rPr>
        <w:t xml:space="preserve">требований к порядку размещения </w:t>
      </w:r>
      <w:proofErr w:type="spellStart"/>
      <w:r w:rsidRPr="00696378">
        <w:rPr>
          <w:rFonts w:ascii="PT Astra Serif" w:hAnsi="PT Astra Serif"/>
          <w:sz w:val="28"/>
          <w:szCs w:val="28"/>
        </w:rPr>
        <w:t>ресурсоснабжающими</w:t>
      </w:r>
      <w:proofErr w:type="spellEnd"/>
      <w:r w:rsidRPr="00696378">
        <w:rPr>
          <w:rFonts w:ascii="PT Astra Serif" w:hAnsi="PT Astra Serif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696378" w:rsidRPr="00696378" w:rsidRDefault="00696378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696378">
        <w:rPr>
          <w:rFonts w:ascii="PT Astra Serif" w:hAnsi="PT Astra Serif"/>
          <w:sz w:val="28"/>
          <w:szCs w:val="28"/>
        </w:rPr>
        <w:t>10)</w:t>
      </w:r>
      <w:r w:rsidR="004D4C1B">
        <w:rPr>
          <w:rFonts w:ascii="PT Astra Serif" w:hAnsi="PT Astra Serif"/>
          <w:sz w:val="28"/>
          <w:szCs w:val="28"/>
        </w:rPr>
        <w:t> </w:t>
      </w:r>
      <w:r w:rsidRPr="00696378">
        <w:rPr>
          <w:rFonts w:ascii="PT Astra Serif" w:hAnsi="PT Astra Serif"/>
          <w:sz w:val="28"/>
          <w:szCs w:val="28"/>
        </w:rPr>
        <w:t>требований к обеспечению доступности для инвалидов помещений в многоквартирных домах;</w:t>
      </w:r>
    </w:p>
    <w:p w:rsidR="00696378" w:rsidRPr="00696378" w:rsidRDefault="00696378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696378">
        <w:rPr>
          <w:rFonts w:ascii="PT Astra Serif" w:hAnsi="PT Astra Serif"/>
          <w:sz w:val="28"/>
          <w:szCs w:val="28"/>
        </w:rPr>
        <w:t>11)</w:t>
      </w:r>
      <w:r w:rsidR="004D4C1B">
        <w:rPr>
          <w:rFonts w:ascii="PT Astra Serif" w:hAnsi="PT Astra Serif"/>
          <w:sz w:val="28"/>
          <w:szCs w:val="28"/>
        </w:rPr>
        <w:t> </w:t>
      </w:r>
      <w:r w:rsidRPr="00696378">
        <w:rPr>
          <w:rFonts w:ascii="PT Astra Serif" w:hAnsi="PT Astra Serif"/>
          <w:sz w:val="28"/>
          <w:szCs w:val="28"/>
        </w:rPr>
        <w:t>требований к предоставлению жилых помещений в наемных домах социального использования;</w:t>
      </w:r>
    </w:p>
    <w:p w:rsidR="00696378" w:rsidRDefault="00696378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696378">
        <w:rPr>
          <w:rFonts w:ascii="PT Astra Serif" w:hAnsi="PT Astra Serif"/>
          <w:sz w:val="28"/>
          <w:szCs w:val="28"/>
        </w:rPr>
        <w:t>12)</w:t>
      </w:r>
      <w:r w:rsidR="004D4C1B">
        <w:rPr>
          <w:rFonts w:ascii="PT Astra Serif" w:hAnsi="PT Astra Serif"/>
          <w:sz w:val="28"/>
          <w:szCs w:val="28"/>
        </w:rPr>
        <w:t> </w:t>
      </w:r>
      <w:r w:rsidRPr="00696378">
        <w:rPr>
          <w:rFonts w:ascii="PT Astra Serif" w:hAnsi="PT Astra Serif"/>
          <w:sz w:val="28"/>
          <w:szCs w:val="28"/>
        </w:rPr>
        <w:t>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</w:t>
      </w:r>
    </w:p>
    <w:p w:rsidR="00DC103A" w:rsidRPr="00916C67" w:rsidRDefault="005F761B" w:rsidP="00DC103A">
      <w:pPr>
        <w:pStyle w:val="a8"/>
        <w:numPr>
          <w:ilvl w:val="0"/>
          <w:numId w:val="3"/>
        </w:numPr>
        <w:ind w:left="0" w:right="6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lastRenderedPageBreak/>
        <w:t>В целях предотвращения рисков причинения вреда охраняемым законом ценностям, предупреждения нарушений обязательных требований</w:t>
      </w:r>
      <w:r w:rsidR="00610726" w:rsidRPr="00916C67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t xml:space="preserve">проведены профилактические мероприятия, предусмотренные планом- графиком, установленным </w:t>
      </w:r>
      <w:r w:rsidR="00B613B7" w:rsidRPr="00916C67">
        <w:rPr>
          <w:rFonts w:ascii="PT Astra Serif" w:hAnsi="PT Astra Serif"/>
          <w:sz w:val="28"/>
          <w:szCs w:val="28"/>
        </w:rPr>
        <w:t>П</w:t>
      </w:r>
      <w:r w:rsidR="00DC103A" w:rsidRPr="00916C67">
        <w:rPr>
          <w:rFonts w:ascii="PT Astra Serif" w:hAnsi="PT Astra Serif"/>
          <w:sz w:val="28"/>
          <w:szCs w:val="28"/>
        </w:rPr>
        <w:t>рограммой профилактики на 202</w:t>
      </w:r>
      <w:r w:rsidR="002A1739">
        <w:rPr>
          <w:rFonts w:ascii="PT Astra Serif" w:hAnsi="PT Astra Serif"/>
          <w:sz w:val="28"/>
          <w:szCs w:val="28"/>
        </w:rPr>
        <w:t>4</w:t>
      </w:r>
      <w:r w:rsidR="00DC103A" w:rsidRPr="00916C67">
        <w:rPr>
          <w:rFonts w:ascii="PT Astra Serif" w:hAnsi="PT Astra Serif"/>
          <w:sz w:val="28"/>
          <w:szCs w:val="28"/>
        </w:rPr>
        <w:t xml:space="preserve"> год. </w:t>
      </w:r>
    </w:p>
    <w:p w:rsidR="005F761B" w:rsidRPr="00974022" w:rsidRDefault="00B444F8" w:rsidP="00B444F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Н</w:t>
      </w:r>
      <w:r w:rsidR="00DC103A" w:rsidRPr="00916C67">
        <w:rPr>
          <w:rFonts w:ascii="PT Astra Serif" w:hAnsi="PT Astra Serif"/>
          <w:sz w:val="28"/>
          <w:szCs w:val="28"/>
        </w:rPr>
        <w:t xml:space="preserve">а официальном сайте администрации города Тула </w:t>
      </w:r>
      <w:r w:rsidR="00306962" w:rsidRPr="00916C67">
        <w:rPr>
          <w:rFonts w:ascii="PT Astra Serif" w:hAnsi="PT Astra Serif"/>
          <w:sz w:val="28"/>
          <w:szCs w:val="28"/>
        </w:rPr>
        <w:t>в информационно-телекоммуникационной сети «Интернет» в разделе управления по административно-техническому надзору администрации города Тулы</w:t>
      </w:r>
      <w:r w:rsidR="00916C67" w:rsidRPr="00916C67">
        <w:rPr>
          <w:rFonts w:ascii="PT Astra Serif" w:hAnsi="PT Astra Serif"/>
          <w:sz w:val="28"/>
          <w:szCs w:val="28"/>
        </w:rPr>
        <w:t xml:space="preserve"> (далее – Управление)</w:t>
      </w:r>
      <w:r w:rsidR="00306962" w:rsidRPr="00916C67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t xml:space="preserve">размещён </w:t>
      </w:r>
      <w:r w:rsidR="005F761B" w:rsidRPr="00916C67">
        <w:rPr>
          <w:rFonts w:ascii="PT Astra Serif" w:hAnsi="PT Astra Serif"/>
          <w:sz w:val="28"/>
          <w:szCs w:val="28"/>
        </w:rPr>
        <w:t xml:space="preserve">перечень нормативных правовых актов или их отдельных частей (положений), содержащих обязательные требования, соблюдение которых оценивается при осуществлении муниципального </w:t>
      </w:r>
      <w:r w:rsidR="00495D09">
        <w:rPr>
          <w:rFonts w:ascii="PT Astra Serif" w:hAnsi="PT Astra Serif"/>
          <w:sz w:val="28"/>
          <w:szCs w:val="28"/>
        </w:rPr>
        <w:t>жилищного контроля</w:t>
      </w:r>
      <w:r w:rsidR="00731B7F">
        <w:rPr>
          <w:rFonts w:ascii="PT Astra Serif" w:hAnsi="PT Astra Serif"/>
          <w:sz w:val="28"/>
          <w:szCs w:val="28"/>
        </w:rPr>
        <w:t>.</w:t>
      </w:r>
    </w:p>
    <w:p w:rsidR="00DC103A" w:rsidRPr="00916C67" w:rsidRDefault="005F761B" w:rsidP="00DC103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При осуществлении муниципального</w:t>
      </w:r>
      <w:r w:rsidR="00495D09">
        <w:rPr>
          <w:rFonts w:ascii="PT Astra Serif" w:hAnsi="PT Astra Serif"/>
          <w:sz w:val="28"/>
          <w:szCs w:val="28"/>
        </w:rPr>
        <w:t xml:space="preserve"> жилищного</w:t>
      </w:r>
      <w:r w:rsidRPr="00916C67">
        <w:rPr>
          <w:rFonts w:ascii="PT Astra Serif" w:hAnsi="PT Astra Serif"/>
          <w:sz w:val="28"/>
          <w:szCs w:val="28"/>
        </w:rPr>
        <w:t xml:space="preserve"> контроля в отношении </w:t>
      </w:r>
      <w:r w:rsidR="00495D09">
        <w:rPr>
          <w:rFonts w:ascii="PT Astra Serif" w:hAnsi="PT Astra Serif"/>
          <w:sz w:val="28"/>
          <w:szCs w:val="28"/>
        </w:rPr>
        <w:t>контролируемых</w:t>
      </w:r>
      <w:r w:rsidRPr="00916C67">
        <w:rPr>
          <w:rFonts w:ascii="PT Astra Serif" w:hAnsi="PT Astra Serif"/>
          <w:sz w:val="28"/>
          <w:szCs w:val="28"/>
        </w:rPr>
        <w:t xml:space="preserve"> в 202</w:t>
      </w:r>
      <w:r w:rsidR="002A1739">
        <w:rPr>
          <w:rFonts w:ascii="PT Astra Serif" w:hAnsi="PT Astra Serif"/>
          <w:sz w:val="28"/>
          <w:szCs w:val="28"/>
        </w:rPr>
        <w:t>4</w:t>
      </w:r>
      <w:r w:rsidRPr="00916C67">
        <w:rPr>
          <w:rFonts w:ascii="PT Astra Serif" w:hAnsi="PT Astra Serif"/>
          <w:sz w:val="28"/>
          <w:szCs w:val="28"/>
        </w:rPr>
        <w:t xml:space="preserve"> году применяются положения </w:t>
      </w:r>
      <w:r w:rsidR="004A6D5A" w:rsidRPr="004A6D5A">
        <w:rPr>
          <w:rFonts w:ascii="PT Astra Serif" w:hAnsi="PT Astra Serif"/>
          <w:sz w:val="28"/>
          <w:szCs w:val="28"/>
        </w:rPr>
        <w:t>Федеральн</w:t>
      </w:r>
      <w:r w:rsidR="004A6D5A">
        <w:rPr>
          <w:rFonts w:ascii="PT Astra Serif" w:hAnsi="PT Astra Serif"/>
          <w:sz w:val="28"/>
          <w:szCs w:val="28"/>
        </w:rPr>
        <w:t>ого закона</w:t>
      </w:r>
      <w:r w:rsidR="004A6D5A" w:rsidRPr="004A6D5A">
        <w:rPr>
          <w:rFonts w:ascii="PT Astra Serif" w:hAnsi="PT Astra Serif"/>
          <w:sz w:val="28"/>
          <w:szCs w:val="28"/>
        </w:rPr>
        <w:t xml:space="preserve"> </w:t>
      </w:r>
      <w:r w:rsidR="004A6D5A">
        <w:rPr>
          <w:rFonts w:ascii="PT Astra Serif" w:hAnsi="PT Astra Serif"/>
          <w:sz w:val="28"/>
          <w:szCs w:val="28"/>
        </w:rPr>
        <w:t>«</w:t>
      </w:r>
      <w:r w:rsidR="004A6D5A" w:rsidRPr="004A6D5A">
        <w:rPr>
          <w:rFonts w:ascii="PT Astra Serif" w:hAnsi="PT Astra Serif"/>
          <w:sz w:val="28"/>
          <w:szCs w:val="28"/>
        </w:rPr>
        <w:t>О государственном контроле (надзоре) и муниципальном контроле в Российской Фе</w:t>
      </w:r>
      <w:r w:rsidR="004A6D5A">
        <w:rPr>
          <w:rFonts w:ascii="PT Astra Serif" w:hAnsi="PT Astra Serif"/>
          <w:sz w:val="28"/>
          <w:szCs w:val="28"/>
        </w:rPr>
        <w:t>дерации»</w:t>
      </w:r>
      <w:r w:rsidR="00DC103A" w:rsidRPr="00916C67">
        <w:rPr>
          <w:rFonts w:ascii="PT Astra Serif" w:hAnsi="PT Astra Serif"/>
          <w:sz w:val="28"/>
          <w:szCs w:val="28"/>
        </w:rPr>
        <w:t>, Постановления Правительства РФ от 10.03.2022 № 336 «Об особенностях организации и осуществления государственного контроля (надзора), муниципального контроля», решения Тульской городской</w:t>
      </w:r>
      <w:r w:rsidR="00B45F08" w:rsidRPr="00916C67">
        <w:rPr>
          <w:rFonts w:ascii="PT Astra Serif" w:hAnsi="PT Astra Serif"/>
          <w:sz w:val="28"/>
          <w:szCs w:val="28"/>
        </w:rPr>
        <w:t xml:space="preserve"> Думы от 29.09.2021 № 27/57</w:t>
      </w:r>
      <w:r w:rsidR="00495D09">
        <w:rPr>
          <w:rFonts w:ascii="PT Astra Serif" w:hAnsi="PT Astra Serif"/>
          <w:sz w:val="28"/>
          <w:szCs w:val="28"/>
        </w:rPr>
        <w:t>9</w:t>
      </w:r>
      <w:r w:rsidR="00B45F08" w:rsidRPr="00916C67">
        <w:rPr>
          <w:rFonts w:ascii="PT Astra Serif" w:hAnsi="PT Astra Serif"/>
          <w:sz w:val="28"/>
          <w:szCs w:val="28"/>
        </w:rPr>
        <w:t xml:space="preserve"> «О </w:t>
      </w:r>
      <w:r w:rsidR="00DC103A" w:rsidRPr="00916C67">
        <w:rPr>
          <w:rFonts w:ascii="PT Astra Serif" w:hAnsi="PT Astra Serif"/>
          <w:sz w:val="28"/>
          <w:szCs w:val="28"/>
        </w:rPr>
        <w:t xml:space="preserve">Положении «О муниципальном </w:t>
      </w:r>
      <w:r w:rsidR="00495D09">
        <w:rPr>
          <w:rFonts w:ascii="PT Astra Serif" w:hAnsi="PT Astra Serif"/>
          <w:sz w:val="28"/>
          <w:szCs w:val="28"/>
        </w:rPr>
        <w:t xml:space="preserve">жилищном </w:t>
      </w:r>
      <w:r w:rsidR="00DC103A" w:rsidRPr="00916C67">
        <w:rPr>
          <w:rFonts w:ascii="PT Astra Serif" w:hAnsi="PT Astra Serif"/>
          <w:sz w:val="28"/>
          <w:szCs w:val="28"/>
        </w:rPr>
        <w:t>контроле».</w:t>
      </w:r>
    </w:p>
    <w:p w:rsidR="005F761B" w:rsidRPr="00916C67" w:rsidRDefault="005F761B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202</w:t>
      </w:r>
      <w:r w:rsidR="002A1739">
        <w:rPr>
          <w:rFonts w:ascii="PT Astra Serif" w:hAnsi="PT Astra Serif"/>
          <w:sz w:val="28"/>
          <w:szCs w:val="28"/>
        </w:rPr>
        <w:t>4</w:t>
      </w:r>
      <w:r w:rsidRPr="00916C67">
        <w:rPr>
          <w:rFonts w:ascii="PT Astra Serif" w:hAnsi="PT Astra Serif"/>
          <w:sz w:val="28"/>
          <w:szCs w:val="28"/>
        </w:rPr>
        <w:t xml:space="preserve"> году в отношении </w:t>
      </w:r>
      <w:r w:rsidR="00DC55D1" w:rsidRPr="00916C67">
        <w:rPr>
          <w:rFonts w:ascii="PT Astra Serif" w:hAnsi="PT Astra Serif"/>
          <w:sz w:val="28"/>
          <w:szCs w:val="28"/>
        </w:rPr>
        <w:t>контролируемых лиц,</w:t>
      </w:r>
      <w:r w:rsidRPr="00916C67">
        <w:rPr>
          <w:rFonts w:ascii="PT Astra Serif" w:hAnsi="PT Astra Serif"/>
          <w:sz w:val="28"/>
          <w:szCs w:val="28"/>
        </w:rPr>
        <w:t xml:space="preserve"> осуществляющих деятельность на территории муниципального образования город Тула, плановые и внеплановые проверки Управлением не проводились.</w:t>
      </w:r>
    </w:p>
    <w:p w:rsidR="005F761B" w:rsidRPr="00916C67" w:rsidRDefault="005F761B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Для оценки мероприятий по профилактике нарушений и в целом Программы профилактики на 202</w:t>
      </w:r>
      <w:r w:rsidR="002A1739">
        <w:rPr>
          <w:rFonts w:ascii="PT Astra Serif" w:hAnsi="PT Astra Serif"/>
          <w:sz w:val="28"/>
          <w:szCs w:val="28"/>
        </w:rPr>
        <w:t>4</w:t>
      </w:r>
      <w:r w:rsidRPr="00916C67">
        <w:rPr>
          <w:rFonts w:ascii="PT Astra Serif" w:hAnsi="PT Astra Serif"/>
          <w:sz w:val="28"/>
          <w:szCs w:val="28"/>
        </w:rPr>
        <w:t xml:space="preserve"> год были установлены следующие отчетные показатели, ориентированные на достижение целей Программы профилактики:</w:t>
      </w:r>
    </w:p>
    <w:p w:rsidR="00815C4B" w:rsidRPr="00916C67" w:rsidRDefault="00815C4B" w:rsidP="00815C4B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-</w:t>
      </w:r>
      <w:r w:rsidRPr="00916C67">
        <w:rPr>
          <w:rFonts w:ascii="PT Astra Serif" w:hAnsi="PT Astra Serif"/>
          <w:sz w:val="28"/>
          <w:szCs w:val="28"/>
        </w:rPr>
        <w:tab/>
        <w:t xml:space="preserve">информирование контролируемых лиц об обязательных требованиях, соблюдение которых оценивается при проведении Управлением мероприятий по муниципальному </w:t>
      </w:r>
      <w:r w:rsidR="00495D09">
        <w:rPr>
          <w:rFonts w:ascii="PT Astra Serif" w:hAnsi="PT Astra Serif"/>
          <w:sz w:val="28"/>
          <w:szCs w:val="28"/>
        </w:rPr>
        <w:t xml:space="preserve">жилищному </w:t>
      </w:r>
      <w:r w:rsidRPr="00916C67">
        <w:rPr>
          <w:rFonts w:ascii="PT Astra Serif" w:hAnsi="PT Astra Serif"/>
          <w:sz w:val="28"/>
          <w:szCs w:val="28"/>
        </w:rPr>
        <w:t>контролю, разъяснение содержания новых нормативных правовых актов, устанавливающих обязательные требование, изменений в действующие нормативные правовые акты (по мере вступления в силу);</w:t>
      </w:r>
    </w:p>
    <w:p w:rsidR="00815C4B" w:rsidRPr="00916C67" w:rsidRDefault="00815C4B" w:rsidP="00815C4B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-</w:t>
      </w:r>
      <w:r w:rsidRPr="00916C67">
        <w:rPr>
          <w:rFonts w:ascii="PT Astra Serif" w:hAnsi="PT Astra Serif"/>
          <w:sz w:val="28"/>
          <w:szCs w:val="28"/>
        </w:rPr>
        <w:tab/>
        <w:t xml:space="preserve">выполнение мероприятий, предусмотренных </w:t>
      </w:r>
      <w:r w:rsidR="00B45F08" w:rsidRPr="00916C67">
        <w:rPr>
          <w:rFonts w:ascii="PT Astra Serif" w:hAnsi="PT Astra Serif"/>
          <w:sz w:val="28"/>
          <w:szCs w:val="28"/>
        </w:rPr>
        <w:t>П</w:t>
      </w:r>
      <w:r w:rsidRPr="00916C67">
        <w:rPr>
          <w:rFonts w:ascii="PT Astra Serif" w:hAnsi="PT Astra Serif"/>
          <w:sz w:val="28"/>
          <w:szCs w:val="28"/>
        </w:rPr>
        <w:t>рограммой профилактики</w:t>
      </w:r>
      <w:r w:rsidR="00495D09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t>в соответствии со сроками и периодичностью их проведения;</w:t>
      </w:r>
    </w:p>
    <w:p w:rsidR="004C3572" w:rsidRPr="00916C67" w:rsidRDefault="00815C4B" w:rsidP="004C3572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-</w:t>
      </w:r>
      <w:r w:rsidRPr="00916C67">
        <w:rPr>
          <w:rFonts w:ascii="PT Astra Serif" w:hAnsi="PT Astra Serif"/>
          <w:sz w:val="28"/>
          <w:szCs w:val="28"/>
        </w:rPr>
        <w:tab/>
      </w:r>
      <w:r w:rsidR="004C3572" w:rsidRPr="00916C67">
        <w:rPr>
          <w:rFonts w:ascii="PT Astra Serif" w:hAnsi="PT Astra Serif"/>
          <w:sz w:val="28"/>
          <w:szCs w:val="28"/>
        </w:rPr>
        <w:t>подготовка и размещение в сети «Интернет» на сайте администрации города Тулы в разделе «администрация =&gt; отраслевые (функциональные) органы =&gt; управление по административно-техническому надзору =&gt; контрольно-надзорная деятельность» информации по итогам обобщения практики при осуществлении контроля за допущенными нарушениями.</w:t>
      </w:r>
    </w:p>
    <w:p w:rsidR="005F761B" w:rsidRPr="00916C67" w:rsidRDefault="005F761B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Управлением</w:t>
      </w:r>
      <w:r w:rsidR="00916C67" w:rsidRPr="00916C67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t xml:space="preserve">выполняются все мероприятия, предусмотренные </w:t>
      </w:r>
      <w:r w:rsidR="00B45F08" w:rsidRPr="00916C67">
        <w:rPr>
          <w:rFonts w:ascii="PT Astra Serif" w:hAnsi="PT Astra Serif"/>
          <w:sz w:val="28"/>
          <w:szCs w:val="28"/>
        </w:rPr>
        <w:t>П</w:t>
      </w:r>
      <w:r w:rsidRPr="00916C67">
        <w:rPr>
          <w:rFonts w:ascii="PT Astra Serif" w:hAnsi="PT Astra Serif"/>
          <w:sz w:val="28"/>
          <w:szCs w:val="28"/>
        </w:rPr>
        <w:t>рограммой профилактики на 202</w:t>
      </w:r>
      <w:r w:rsidR="002A1739">
        <w:rPr>
          <w:rFonts w:ascii="PT Astra Serif" w:hAnsi="PT Astra Serif"/>
          <w:sz w:val="28"/>
          <w:szCs w:val="28"/>
        </w:rPr>
        <w:t>4</w:t>
      </w:r>
      <w:r w:rsidRPr="00916C67">
        <w:rPr>
          <w:rFonts w:ascii="PT Astra Serif" w:hAnsi="PT Astra Serif"/>
          <w:sz w:val="28"/>
          <w:szCs w:val="28"/>
        </w:rPr>
        <w:t xml:space="preserve"> год, что способствует повышению информативности контролируемых лиц о действующих обязательных </w:t>
      </w:r>
      <w:r w:rsidRPr="00916C67">
        <w:rPr>
          <w:rFonts w:ascii="PT Astra Serif" w:hAnsi="PT Astra Serif"/>
          <w:sz w:val="28"/>
          <w:szCs w:val="28"/>
        </w:rPr>
        <w:lastRenderedPageBreak/>
        <w:t>требованиях и снижению рисков причинения вреда охраняемым законом ценностям.</w:t>
      </w:r>
    </w:p>
    <w:p w:rsidR="00E96721" w:rsidRPr="00916C67" w:rsidRDefault="00E96721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BD23C4" w:rsidRPr="00916C67" w:rsidRDefault="00BD23C4" w:rsidP="00BD23C4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Раздел 2. Цели и задачи реализации Программы профилактики</w:t>
      </w:r>
    </w:p>
    <w:p w:rsidR="00E96721" w:rsidRPr="00916C67" w:rsidRDefault="00E96721" w:rsidP="00BD23C4">
      <w:pPr>
        <w:jc w:val="center"/>
        <w:rPr>
          <w:rFonts w:ascii="PT Astra Serif" w:hAnsi="PT Astra Serif"/>
          <w:b/>
          <w:sz w:val="28"/>
          <w:szCs w:val="28"/>
        </w:rPr>
      </w:pPr>
    </w:p>
    <w:p w:rsidR="00BD23C4" w:rsidRPr="00916C67" w:rsidRDefault="00BD23C4" w:rsidP="00E9672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Целями проведения профилактических мероприятий являются:</w:t>
      </w:r>
    </w:p>
    <w:p w:rsidR="00BD23C4" w:rsidRPr="00916C67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предотвращение рисков причинения вреда (ущерба) охраняемым законом ценностям;</w:t>
      </w:r>
    </w:p>
    <w:p w:rsidR="00BD23C4" w:rsidRPr="00916C67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предупреждение нарушений обязательных требований (снижение числа нарушений обязательных требований) в подконтрольной сфере на территории муниципального образования город Тула;</w:t>
      </w:r>
    </w:p>
    <w:p w:rsidR="00BD23C4" w:rsidRPr="00916C67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устранение существующих и потенциальных условий, причин и факторов, способных привести к нарушению обязательных требований и причинению вреда охраняемым законом ценностям;</w:t>
      </w:r>
    </w:p>
    <w:p w:rsidR="00BD23C4" w:rsidRPr="00916C67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мотивация к добросовестному поведению контролируемых лиц и как следствие снижение уровня ущерба охраняемым законом ценностям.</w:t>
      </w:r>
    </w:p>
    <w:p w:rsidR="00BD23C4" w:rsidRPr="00916C67" w:rsidRDefault="00BD23C4" w:rsidP="00E9672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Проведение Управлением профилактических мероприятий направлено на решение следующих задач:</w:t>
      </w:r>
    </w:p>
    <w:p w:rsidR="00BD23C4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разъяснение контролируемым лицам обязательных требований;</w:t>
      </w:r>
    </w:p>
    <w:p w:rsidR="00BD23C4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BD23C4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</w:r>
    </w:p>
    <w:p w:rsidR="00BD23C4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создание системы консультирования контролируемых лиц, в том числе с использованием современных информационно</w:t>
      </w:r>
      <w:r w:rsidR="00E96721" w:rsidRPr="00916C67">
        <w:rPr>
          <w:rFonts w:ascii="PT Astra Serif" w:hAnsi="PT Astra Serif"/>
          <w:sz w:val="28"/>
          <w:szCs w:val="28"/>
        </w:rPr>
        <w:t>-</w:t>
      </w:r>
      <w:r w:rsidRPr="00916C67">
        <w:rPr>
          <w:rFonts w:ascii="PT Astra Serif" w:hAnsi="PT Astra Serif"/>
          <w:sz w:val="28"/>
          <w:szCs w:val="28"/>
        </w:rPr>
        <w:t>телекоммуникационных технологий;</w:t>
      </w:r>
    </w:p>
    <w:p w:rsidR="00E43D95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:rsidR="0085293D" w:rsidRDefault="0085293D" w:rsidP="00DC103A">
      <w:pPr>
        <w:ind w:right="99"/>
        <w:rPr>
          <w:rFonts w:ascii="PT Astra Serif" w:hAnsi="PT Astra Serif"/>
          <w:sz w:val="28"/>
          <w:szCs w:val="28"/>
        </w:rPr>
      </w:pPr>
    </w:p>
    <w:p w:rsidR="00C95C1C" w:rsidRPr="00916C67" w:rsidRDefault="00C95C1C" w:rsidP="00C95C1C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C95C1C" w:rsidRPr="00916C67" w:rsidRDefault="00C95C1C" w:rsidP="00C95C1C">
      <w:pPr>
        <w:jc w:val="center"/>
        <w:rPr>
          <w:rFonts w:ascii="PT Astra Serif" w:hAnsi="PT Astra Serif"/>
          <w:b/>
          <w:sz w:val="28"/>
          <w:szCs w:val="28"/>
        </w:rPr>
      </w:pPr>
    </w:p>
    <w:p w:rsidR="00C95C1C" w:rsidRPr="00916C67" w:rsidRDefault="00C95C1C" w:rsidP="00C95C1C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Перечень профилактических мероприятий:</w:t>
      </w:r>
    </w:p>
    <w:p w:rsidR="00C95C1C" w:rsidRPr="00916C67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информирование;</w:t>
      </w:r>
    </w:p>
    <w:p w:rsidR="00C95C1C" w:rsidRPr="00916C67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объявление предостережения;</w:t>
      </w:r>
    </w:p>
    <w:p w:rsidR="00C95C1C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консультирование.</w:t>
      </w:r>
    </w:p>
    <w:p w:rsidR="00974022" w:rsidRPr="00916C67" w:rsidRDefault="00974022" w:rsidP="00974022">
      <w:pPr>
        <w:pStyle w:val="a8"/>
        <w:ind w:left="709" w:right="99"/>
        <w:rPr>
          <w:rFonts w:ascii="PT Astra Serif" w:hAnsi="PT Astra Serif"/>
          <w:sz w:val="28"/>
          <w:szCs w:val="28"/>
        </w:rPr>
      </w:pPr>
    </w:p>
    <w:p w:rsidR="00C95C1C" w:rsidRPr="00916C67" w:rsidRDefault="00C95C1C" w:rsidP="00C95C1C">
      <w:pPr>
        <w:spacing w:before="200" w:after="200"/>
        <w:ind w:right="96"/>
        <w:jc w:val="center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Информирование</w:t>
      </w:r>
    </w:p>
    <w:p w:rsidR="004A6D5A" w:rsidRPr="004A6D5A" w:rsidRDefault="004A6D5A" w:rsidP="004A6D5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A6D5A">
        <w:rPr>
          <w:rFonts w:ascii="PT Astra Serif" w:hAnsi="PT Astra Serif"/>
          <w:sz w:val="28"/>
          <w:szCs w:val="28"/>
        </w:rPr>
        <w:lastRenderedPageBreak/>
        <w:t>Контрольный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4A6D5A" w:rsidRPr="004A6D5A" w:rsidRDefault="004A6D5A" w:rsidP="004A6D5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4A6D5A">
        <w:rPr>
          <w:rFonts w:ascii="PT Astra Serif" w:hAnsi="PT Astra Serif"/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контрольного органа в информационно-телекоммуникационной сети </w:t>
      </w:r>
      <w:r>
        <w:rPr>
          <w:rFonts w:ascii="PT Astra Serif" w:hAnsi="PT Astra Serif"/>
          <w:sz w:val="28"/>
          <w:szCs w:val="28"/>
        </w:rPr>
        <w:t>«</w:t>
      </w:r>
      <w:r w:rsidRPr="004A6D5A"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 w:rsidRPr="004A6D5A">
        <w:rPr>
          <w:rFonts w:ascii="PT Astra Serif" w:hAnsi="PT Astra Serif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4A6D5A" w:rsidRDefault="004A6D5A" w:rsidP="004A6D5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4A6D5A">
        <w:rPr>
          <w:rFonts w:ascii="PT Astra Serif" w:hAnsi="PT Astra Serif"/>
          <w:sz w:val="28"/>
          <w:szCs w:val="28"/>
        </w:rPr>
        <w:t xml:space="preserve">Контрольный орган обязан размещать и поддерживать в актуальном состоянии на своем официальном сайте в информационно-телекоммуникационной сети </w:t>
      </w:r>
      <w:r>
        <w:rPr>
          <w:rFonts w:ascii="PT Astra Serif" w:hAnsi="PT Astra Serif"/>
          <w:sz w:val="28"/>
          <w:szCs w:val="28"/>
        </w:rPr>
        <w:t>«</w:t>
      </w:r>
      <w:r w:rsidRPr="004A6D5A"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 w:rsidRPr="004A6D5A">
        <w:rPr>
          <w:rFonts w:ascii="PT Astra Serif" w:hAnsi="PT Astra Serif"/>
          <w:sz w:val="28"/>
          <w:szCs w:val="28"/>
        </w:rPr>
        <w:t xml:space="preserve"> информацию, предусмотренную частью 3 статьи 46 Федерального закона </w:t>
      </w:r>
      <w:r>
        <w:rPr>
          <w:rFonts w:ascii="PT Astra Serif" w:hAnsi="PT Astra Serif"/>
          <w:sz w:val="28"/>
          <w:szCs w:val="28"/>
        </w:rPr>
        <w:t>«</w:t>
      </w:r>
      <w:r w:rsidRPr="004A6D5A">
        <w:rPr>
          <w:rFonts w:ascii="PT Astra Serif" w:hAnsi="PT Astra Serif"/>
          <w:sz w:val="28"/>
          <w:szCs w:val="28"/>
        </w:rPr>
        <w:t>О государственном контроле (надзоре) и муниципальном контроле в Российской Фе</w:t>
      </w:r>
      <w:r>
        <w:rPr>
          <w:rFonts w:ascii="PT Astra Serif" w:hAnsi="PT Astra Serif"/>
          <w:sz w:val="28"/>
          <w:szCs w:val="28"/>
        </w:rPr>
        <w:t>дерации»</w:t>
      </w:r>
      <w:r w:rsidRPr="004A6D5A">
        <w:rPr>
          <w:rFonts w:ascii="PT Astra Serif" w:hAnsi="PT Astra Serif"/>
          <w:sz w:val="28"/>
          <w:szCs w:val="28"/>
        </w:rPr>
        <w:t>.</w:t>
      </w:r>
    </w:p>
    <w:p w:rsidR="00C95C1C" w:rsidRDefault="00C95C1C" w:rsidP="004A6D5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Сроки (периодичность) информирования</w:t>
      </w:r>
      <w:r w:rsidR="006E7FE8">
        <w:rPr>
          <w:rFonts w:ascii="PT Astra Serif" w:hAnsi="PT Astra Serif"/>
          <w:sz w:val="28"/>
          <w:szCs w:val="28"/>
        </w:rPr>
        <w:t>:</w:t>
      </w:r>
      <w:r w:rsidRPr="00916C67">
        <w:rPr>
          <w:rFonts w:ascii="PT Astra Serif" w:hAnsi="PT Astra Serif"/>
          <w:sz w:val="28"/>
          <w:szCs w:val="28"/>
        </w:rPr>
        <w:t xml:space="preserve"> осуществляется постоянно.</w:t>
      </w:r>
    </w:p>
    <w:p w:rsidR="008650B0" w:rsidRPr="00916C67" w:rsidRDefault="008650B0" w:rsidP="008650B0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Ответственные подразделения: сектор контроля по Центральному территориальному округу, сектор контроля по Зареченскому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Привокзальному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Советскому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Пролетарскому территориальному округу управления по административно-техническому надзору администрации города Тулы.</w:t>
      </w:r>
    </w:p>
    <w:p w:rsidR="008650B0" w:rsidRPr="00916C67" w:rsidRDefault="008650B0" w:rsidP="004A6D5A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C95C1C" w:rsidRPr="00916C67" w:rsidRDefault="00C95C1C" w:rsidP="00905C8D">
      <w:pPr>
        <w:spacing w:before="200" w:after="200"/>
        <w:ind w:right="6"/>
        <w:jc w:val="center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Объявление предостережения</w:t>
      </w:r>
    </w:p>
    <w:p w:rsidR="00E03001" w:rsidRPr="00916C67" w:rsidRDefault="00E03001" w:rsidP="00E0300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C95C1C" w:rsidRPr="00916C67" w:rsidRDefault="00C95C1C" w:rsidP="00905C8D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«О государственном контроле (надзоре) и муниципальном контроле в Российской Федерации»,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</w:t>
      </w:r>
      <w:r w:rsidRPr="00916C67">
        <w:rPr>
          <w:rFonts w:ascii="PT Astra Serif" w:hAnsi="PT Astra Serif"/>
          <w:sz w:val="28"/>
          <w:szCs w:val="28"/>
        </w:rPr>
        <w:lastRenderedPageBreak/>
        <w:t>содержать требование представления контролируемым лицом сведений и документов.</w:t>
      </w:r>
    </w:p>
    <w:p w:rsidR="00E03001" w:rsidRPr="00916C67" w:rsidRDefault="00E03001" w:rsidP="00905C8D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Контролируемое лицо вправе после получения предостережения о недопустимости нарушения обязательных требований подать в контрольный орган возражение в отношении указанного предостережения в срок не позднее 30 дней со дня получения им предостережения.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Возражение должно содержать: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1) наименование контрольного органа, в который направляется возражение;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2) наименование юридического лица, фамилию, имя и отчество (последнее -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3) дату и номер предостережения;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4) доводы, на основании которых контролируемое лицо не согласно с объявленным предостережением;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5) дату получения предостережения контролируемым лицом.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Возражение рассматривается контрольным органом в течение 30 дней со дня регистрации поступившего возражения.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Контролируемому лицу направляется ответ об итогах рассмотрения поступившего возражения в виде бумажного или электронного документа соответственно форме поступившего возражения.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Контрольный орган осуществляет учет объявленных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:rsidR="00C95C1C" w:rsidRDefault="00C95C1C" w:rsidP="004552B1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Срок (периодичность) проведения данного мероприятия: постоянно, по мере выявления </w:t>
      </w:r>
      <w:r w:rsidR="005E5396" w:rsidRPr="00916C67">
        <w:rPr>
          <w:rFonts w:ascii="PT Astra Serif" w:hAnsi="PT Astra Serif"/>
          <w:sz w:val="28"/>
          <w:szCs w:val="28"/>
        </w:rPr>
        <w:t xml:space="preserve">признаков </w:t>
      </w:r>
      <w:r w:rsidRPr="00916C67">
        <w:rPr>
          <w:rFonts w:ascii="PT Astra Serif" w:hAnsi="PT Astra Serif"/>
          <w:sz w:val="28"/>
          <w:szCs w:val="28"/>
        </w:rPr>
        <w:t>нарушений.</w:t>
      </w:r>
    </w:p>
    <w:p w:rsidR="008650B0" w:rsidRPr="00916C67" w:rsidRDefault="008650B0" w:rsidP="008650B0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Ответственные подразделения: сектор контроля по Центральному территориальному округу, сектор контроля по Зареченскому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Привокзальному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Советскому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Пролетарскому территориальному округу управления по административно-техническому надзору администрации города Тулы.</w:t>
      </w:r>
    </w:p>
    <w:p w:rsidR="008650B0" w:rsidRPr="00916C67" w:rsidRDefault="008650B0" w:rsidP="004552B1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C95C1C" w:rsidRPr="00916C67" w:rsidRDefault="00C95C1C" w:rsidP="004552B1">
      <w:pPr>
        <w:spacing w:before="200" w:after="200"/>
        <w:ind w:right="96"/>
        <w:jc w:val="center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Консультирование</w:t>
      </w:r>
    </w:p>
    <w:p w:rsidR="00EE6F07" w:rsidRPr="00916C67" w:rsidRDefault="00EE6F07" w:rsidP="00EE6F07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Должностное лицо контрольного органа по обращениям контролируемых лиц и их представителей осуществляет консультирование </w:t>
      </w:r>
      <w:r w:rsidRPr="00916C67">
        <w:rPr>
          <w:rFonts w:ascii="PT Astra Serif" w:hAnsi="PT Astra Serif"/>
          <w:sz w:val="28"/>
          <w:szCs w:val="28"/>
        </w:rPr>
        <w:lastRenderedPageBreak/>
        <w:t>(дает разъяснения по вопросам, связанным с организацией и осуществлением муниципального контроля). Консультирование осуществляется без взимания платы.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Консультирование может осуществляться должностным лицом контрольного органа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По итогам консультирования информация в письменной форме контролируемым лицам и их представителям не предоставляется.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Консультирование осуществляется по следующим вопросам: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1)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2) разъяснение положений нормативных правовых актов, регламентирующих порядок осуществления муниципального контроля;</w:t>
      </w:r>
    </w:p>
    <w:p w:rsidR="00EE6F07" w:rsidRPr="00916C67" w:rsidRDefault="00EE6F07" w:rsidP="00EE6F0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3) порядок обжалования решений и действий (бездействия) должностных лиц.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62D8B" w:rsidRPr="00916C67" w:rsidRDefault="00EE6F07" w:rsidP="00D62D8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 контрольного органа в информационно-телекоммуникационной сети </w:t>
      </w:r>
      <w:r w:rsidR="004A6D5A">
        <w:rPr>
          <w:rFonts w:ascii="PT Astra Serif" w:hAnsi="PT Astra Serif"/>
          <w:sz w:val="28"/>
          <w:szCs w:val="28"/>
        </w:rPr>
        <w:t>«</w:t>
      </w:r>
      <w:r w:rsidRPr="00916C67">
        <w:rPr>
          <w:rFonts w:ascii="PT Astra Serif" w:hAnsi="PT Astra Serif"/>
          <w:sz w:val="28"/>
          <w:szCs w:val="28"/>
        </w:rPr>
        <w:t>Интернет</w:t>
      </w:r>
      <w:r w:rsidR="004A6D5A">
        <w:rPr>
          <w:rFonts w:ascii="PT Astra Serif" w:hAnsi="PT Astra Serif"/>
          <w:sz w:val="28"/>
          <w:szCs w:val="28"/>
        </w:rPr>
        <w:t>»</w:t>
      </w:r>
      <w:r w:rsidRPr="00916C67">
        <w:rPr>
          <w:rFonts w:ascii="PT Astra Serif" w:hAnsi="PT Astra Serif"/>
          <w:sz w:val="28"/>
          <w:szCs w:val="28"/>
        </w:rPr>
        <w:t>.</w:t>
      </w:r>
    </w:p>
    <w:p w:rsidR="00EE6F07" w:rsidRPr="00916C67" w:rsidRDefault="00EE6F07" w:rsidP="00D62D8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В случае поступления в контрольный орган 5 и более однотипных обращений контролируемых лиц и их представителей консультирование осуществляется посредством размещения на официальном сайте контрольного органа в информационно-телекоммуникационной сети </w:t>
      </w:r>
      <w:r w:rsidR="004A6D5A">
        <w:rPr>
          <w:rFonts w:ascii="PT Astra Serif" w:hAnsi="PT Astra Serif"/>
          <w:sz w:val="28"/>
          <w:szCs w:val="28"/>
        </w:rPr>
        <w:t>«</w:t>
      </w:r>
      <w:r w:rsidRPr="00916C67">
        <w:rPr>
          <w:rFonts w:ascii="PT Astra Serif" w:hAnsi="PT Astra Serif"/>
          <w:sz w:val="28"/>
          <w:szCs w:val="28"/>
        </w:rPr>
        <w:t>Интернет</w:t>
      </w:r>
      <w:r w:rsidR="004A6D5A">
        <w:rPr>
          <w:rFonts w:ascii="PT Astra Serif" w:hAnsi="PT Astra Serif"/>
          <w:sz w:val="28"/>
          <w:szCs w:val="28"/>
        </w:rPr>
        <w:t>»</w:t>
      </w:r>
      <w:r w:rsidRPr="00916C67">
        <w:rPr>
          <w:rFonts w:ascii="PT Astra Serif" w:hAnsi="PT Astra Serif"/>
          <w:sz w:val="28"/>
          <w:szCs w:val="28"/>
        </w:rPr>
        <w:t xml:space="preserve"> письменного разъяснения, подписанного должностным лицом контрольного органа</w:t>
      </w:r>
      <w:r w:rsidR="00D62D8B" w:rsidRPr="00916C67">
        <w:rPr>
          <w:rFonts w:ascii="PT Astra Serif" w:hAnsi="PT Astra Serif"/>
          <w:sz w:val="28"/>
          <w:szCs w:val="28"/>
        </w:rPr>
        <w:t>, уполномоченными на принятие решений о проведении контрольных мероприятий,</w:t>
      </w:r>
    </w:p>
    <w:p w:rsidR="006E7FE8" w:rsidRDefault="006E7FE8" w:rsidP="006E7FE8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Сроки</w:t>
      </w:r>
      <w:r>
        <w:rPr>
          <w:rFonts w:ascii="PT Astra Serif" w:hAnsi="PT Astra Serif"/>
          <w:sz w:val="28"/>
          <w:szCs w:val="28"/>
        </w:rPr>
        <w:t xml:space="preserve"> (периодичность) проведения консультирования:</w:t>
      </w:r>
      <w:r w:rsidRPr="00916C67">
        <w:rPr>
          <w:rFonts w:ascii="PT Astra Serif" w:hAnsi="PT Astra Serif"/>
          <w:sz w:val="28"/>
          <w:szCs w:val="28"/>
        </w:rPr>
        <w:t xml:space="preserve"> по мере необходимости, на постоянной основе.</w:t>
      </w:r>
    </w:p>
    <w:p w:rsidR="008650B0" w:rsidRPr="00916C67" w:rsidRDefault="008650B0" w:rsidP="008650B0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Ответственные подразделения: начальник управления по административно-техническому надзору администрации города Тулы, заместитель начальника управления по административно-техническому надзору администрации города Тулы,  сектор контроля по Центральному территориальному округу, сектор контроля по Зареченскому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Привокзальному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Советскому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сектор контроля по Пролетарскому территориальному округу </w:t>
      </w:r>
      <w:r>
        <w:rPr>
          <w:rFonts w:ascii="PT Astra Serif" w:hAnsi="PT Astra Serif"/>
          <w:sz w:val="28"/>
          <w:szCs w:val="28"/>
        </w:rPr>
        <w:lastRenderedPageBreak/>
        <w:t>управления по административно-техническому надзору администрации города Тулы.</w:t>
      </w:r>
    </w:p>
    <w:p w:rsidR="008650B0" w:rsidRPr="00916C67" w:rsidRDefault="008650B0" w:rsidP="006E7FE8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85293D" w:rsidRPr="00916C67" w:rsidRDefault="0085293D" w:rsidP="00DC103A">
      <w:pPr>
        <w:ind w:right="99"/>
        <w:rPr>
          <w:rFonts w:ascii="PT Astra Serif" w:hAnsi="PT Astra Serif"/>
          <w:sz w:val="28"/>
          <w:szCs w:val="28"/>
        </w:rPr>
      </w:pPr>
    </w:p>
    <w:p w:rsidR="00796248" w:rsidRPr="00916C67" w:rsidRDefault="00796248" w:rsidP="00796248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Раздел 4. Показатели результативности и эффективности Программы</w:t>
      </w:r>
    </w:p>
    <w:p w:rsidR="00796248" w:rsidRPr="00916C67" w:rsidRDefault="00950193" w:rsidP="00796248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профилактики</w:t>
      </w:r>
    </w:p>
    <w:p w:rsidR="00950193" w:rsidRPr="00916C67" w:rsidRDefault="00950193" w:rsidP="00796248">
      <w:pPr>
        <w:jc w:val="center"/>
        <w:rPr>
          <w:rFonts w:ascii="PT Astra Serif" w:hAnsi="PT Astra Serif"/>
          <w:b/>
          <w:sz w:val="28"/>
          <w:szCs w:val="28"/>
        </w:rPr>
      </w:pPr>
    </w:p>
    <w:p w:rsidR="00796248" w:rsidRPr="00916C67" w:rsidRDefault="00796248" w:rsidP="004A6D5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Основными критериями оценки эффективности и результативности Программы профилактики являются следующие показатели:</w:t>
      </w:r>
    </w:p>
    <w:p w:rsidR="00B45F08" w:rsidRPr="00916C67" w:rsidRDefault="00B45F08" w:rsidP="00815C4B">
      <w:pPr>
        <w:spacing w:after="200"/>
        <w:ind w:right="6"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a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802"/>
        <w:gridCol w:w="6884"/>
        <w:gridCol w:w="1661"/>
      </w:tblGrid>
      <w:tr w:rsidR="00796248" w:rsidRPr="00916C67" w:rsidTr="00105858">
        <w:trPr>
          <w:jc w:val="center"/>
        </w:trPr>
        <w:tc>
          <w:tcPr>
            <w:tcW w:w="817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№</w:t>
            </w:r>
          </w:p>
        </w:tc>
        <w:tc>
          <w:tcPr>
            <w:tcW w:w="7088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68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Целевой показатель</w:t>
            </w:r>
          </w:p>
        </w:tc>
      </w:tr>
      <w:tr w:rsidR="00796248" w:rsidRPr="00916C67" w:rsidTr="00105858">
        <w:trPr>
          <w:jc w:val="center"/>
        </w:trPr>
        <w:tc>
          <w:tcPr>
            <w:tcW w:w="817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088" w:type="dxa"/>
            <w:vAlign w:val="center"/>
          </w:tcPr>
          <w:p w:rsidR="00796248" w:rsidRPr="00916C67" w:rsidRDefault="00950193" w:rsidP="00974022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 xml:space="preserve">Информированность контролируемых лиц об обязательных требованиях, соблюдение которых оценивается при проведении Управлением мероприятий </w:t>
            </w:r>
            <w:r w:rsidR="00815C4B" w:rsidRPr="00916C67">
              <w:rPr>
                <w:rFonts w:ascii="PT Astra Serif" w:hAnsi="PT Astra Serif"/>
                <w:sz w:val="28"/>
                <w:szCs w:val="28"/>
              </w:rPr>
              <w:t>по</w:t>
            </w:r>
            <w:r w:rsidRPr="00916C67">
              <w:rPr>
                <w:rFonts w:ascii="PT Astra Serif" w:hAnsi="PT Astra Serif"/>
                <w:sz w:val="28"/>
                <w:szCs w:val="28"/>
              </w:rPr>
              <w:t xml:space="preserve"> муниципально</w:t>
            </w:r>
            <w:r w:rsidR="00815C4B" w:rsidRPr="00916C67">
              <w:rPr>
                <w:rFonts w:ascii="PT Astra Serif" w:hAnsi="PT Astra Serif"/>
                <w:sz w:val="28"/>
                <w:szCs w:val="28"/>
              </w:rPr>
              <w:t>му</w:t>
            </w:r>
            <w:r w:rsidR="00974022">
              <w:rPr>
                <w:rFonts w:ascii="PT Astra Serif" w:hAnsi="PT Astra Serif"/>
                <w:sz w:val="28"/>
                <w:szCs w:val="28"/>
              </w:rPr>
              <w:t xml:space="preserve"> жилищному</w:t>
            </w:r>
            <w:r w:rsidRPr="00916C67">
              <w:rPr>
                <w:rFonts w:ascii="PT Astra Serif" w:hAnsi="PT Astra Serif"/>
                <w:sz w:val="28"/>
                <w:szCs w:val="28"/>
              </w:rPr>
              <w:t xml:space="preserve"> контрол</w:t>
            </w:r>
            <w:r w:rsidR="00815C4B" w:rsidRPr="00916C67">
              <w:rPr>
                <w:rFonts w:ascii="PT Astra Serif" w:hAnsi="PT Astra Serif"/>
                <w:sz w:val="28"/>
                <w:szCs w:val="28"/>
              </w:rPr>
              <w:t>ю</w:t>
            </w:r>
            <w:r w:rsidRPr="00916C67">
              <w:rPr>
                <w:rFonts w:ascii="PT Astra Serif" w:hAnsi="PT Astra Serif"/>
                <w:sz w:val="28"/>
                <w:szCs w:val="28"/>
              </w:rPr>
              <w:t>, разъяснение содержания новых нормативных правовых актов, устанавливающих обязательные требование, изменений в действующие нормативные правовые акты (по мере вступления в силу)</w:t>
            </w:r>
          </w:p>
        </w:tc>
        <w:tc>
          <w:tcPr>
            <w:tcW w:w="1668" w:type="dxa"/>
            <w:vAlign w:val="center"/>
          </w:tcPr>
          <w:p w:rsidR="00796248" w:rsidRPr="00916C67" w:rsidRDefault="00950193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100%</w:t>
            </w:r>
          </w:p>
        </w:tc>
      </w:tr>
      <w:tr w:rsidR="00796248" w:rsidRPr="00916C67" w:rsidTr="00105858">
        <w:trPr>
          <w:jc w:val="center"/>
        </w:trPr>
        <w:tc>
          <w:tcPr>
            <w:tcW w:w="817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088" w:type="dxa"/>
            <w:vAlign w:val="center"/>
          </w:tcPr>
          <w:p w:rsidR="00796248" w:rsidRPr="00916C67" w:rsidRDefault="00DC55D1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Выполнение мероприятий, предусмотренных Программой профилактики, в соответствии со сроками и периодичностью их проведения</w:t>
            </w:r>
          </w:p>
        </w:tc>
        <w:tc>
          <w:tcPr>
            <w:tcW w:w="1668" w:type="dxa"/>
            <w:vAlign w:val="center"/>
          </w:tcPr>
          <w:p w:rsidR="00796248" w:rsidRPr="00916C67" w:rsidRDefault="00DC55D1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100%</w:t>
            </w:r>
          </w:p>
        </w:tc>
      </w:tr>
      <w:tr w:rsidR="00796248" w:rsidRPr="00916C67" w:rsidTr="00105858">
        <w:trPr>
          <w:jc w:val="center"/>
        </w:trPr>
        <w:tc>
          <w:tcPr>
            <w:tcW w:w="817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088" w:type="dxa"/>
            <w:vAlign w:val="center"/>
          </w:tcPr>
          <w:p w:rsidR="00796248" w:rsidRPr="00916C67" w:rsidRDefault="00487C95" w:rsidP="00FB7465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Подготовка и размещение в сети «Интернет» на сайте администрации города Тулы в разделе «администрация =&gt; отраслевые (функциональные) органы =&gt; управление по административно-техническому надзору =&gt; контрольно-надзорная деятельность» </w:t>
            </w:r>
            <w:bookmarkStart w:id="0" w:name="_GoBack"/>
            <w:r>
              <w:rPr>
                <w:rFonts w:ascii="PT Astra Serif" w:hAnsi="PT Astra Serif"/>
                <w:sz w:val="28"/>
                <w:szCs w:val="28"/>
              </w:rPr>
              <w:t>информации по итогам осуществлени</w:t>
            </w:r>
            <w:r w:rsidR="00FB7465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контроля за допущенными нарушениями</w:t>
            </w:r>
            <w:bookmarkEnd w:id="0"/>
          </w:p>
        </w:tc>
        <w:tc>
          <w:tcPr>
            <w:tcW w:w="1668" w:type="dxa"/>
            <w:vAlign w:val="center"/>
          </w:tcPr>
          <w:p w:rsidR="00796248" w:rsidRPr="00916C67" w:rsidRDefault="00105858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100%</w:t>
            </w:r>
          </w:p>
        </w:tc>
      </w:tr>
    </w:tbl>
    <w:p w:rsidR="00796248" w:rsidRPr="00916C67" w:rsidRDefault="00796248" w:rsidP="00796248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85293D" w:rsidRPr="00916C67" w:rsidRDefault="0085293D" w:rsidP="00DC103A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sz w:val="28"/>
          <w:szCs w:val="28"/>
        </w:rPr>
      </w:pPr>
    </w:p>
    <w:p w:rsidR="00D62D8B" w:rsidRPr="00916C67" w:rsidRDefault="00D62D8B" w:rsidP="00DC103A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sz w:val="28"/>
          <w:szCs w:val="28"/>
        </w:rPr>
      </w:pPr>
    </w:p>
    <w:p w:rsidR="003824B4" w:rsidRPr="00916C67" w:rsidRDefault="001447FF" w:rsidP="003824B4">
      <w:pPr>
        <w:ind w:right="5" w:firstLine="709"/>
        <w:jc w:val="both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Начальник</w:t>
      </w:r>
      <w:r w:rsidR="003824B4" w:rsidRPr="00916C67">
        <w:rPr>
          <w:rFonts w:ascii="PT Astra Serif" w:hAnsi="PT Astra Serif"/>
          <w:b/>
          <w:sz w:val="28"/>
          <w:szCs w:val="28"/>
        </w:rPr>
        <w:t xml:space="preserve"> управления </w:t>
      </w:r>
    </w:p>
    <w:p w:rsidR="003824B4" w:rsidRPr="00916C67" w:rsidRDefault="003824B4" w:rsidP="003824B4">
      <w:pPr>
        <w:ind w:right="5" w:firstLine="709"/>
        <w:jc w:val="both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 xml:space="preserve">по административно-техническому </w:t>
      </w:r>
    </w:p>
    <w:p w:rsidR="003824B4" w:rsidRPr="00916C67" w:rsidRDefault="003824B4" w:rsidP="003824B4">
      <w:pPr>
        <w:ind w:right="5" w:firstLine="709"/>
        <w:jc w:val="both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 xml:space="preserve">надзору администрации города Тулы                            </w:t>
      </w:r>
      <w:r w:rsidR="001422CB">
        <w:rPr>
          <w:rFonts w:ascii="PT Astra Serif" w:hAnsi="PT Astra Serif"/>
          <w:b/>
          <w:sz w:val="28"/>
          <w:szCs w:val="28"/>
        </w:rPr>
        <w:t>К.Н. Галкина</w:t>
      </w:r>
    </w:p>
    <w:p w:rsidR="003824B4" w:rsidRPr="00916C67" w:rsidRDefault="003824B4" w:rsidP="003824B4">
      <w:pPr>
        <w:pStyle w:val="a6"/>
        <w:ind w:firstLine="709"/>
        <w:jc w:val="both"/>
        <w:rPr>
          <w:rFonts w:ascii="PT Astra Serif" w:hAnsi="PT Astra Serif"/>
          <w:szCs w:val="28"/>
        </w:rPr>
      </w:pPr>
    </w:p>
    <w:p w:rsidR="003824B4" w:rsidRPr="00916C67" w:rsidRDefault="003824B4" w:rsidP="003824B4">
      <w:pPr>
        <w:pStyle w:val="a6"/>
        <w:ind w:firstLine="709"/>
        <w:jc w:val="both"/>
        <w:rPr>
          <w:rFonts w:ascii="PT Astra Serif" w:hAnsi="PT Astra Serif"/>
          <w:szCs w:val="28"/>
        </w:rPr>
      </w:pPr>
    </w:p>
    <w:p w:rsidR="0085293D" w:rsidRPr="00916C67" w:rsidRDefault="0085293D" w:rsidP="00DC103A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sz w:val="28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53684C" w:rsidRPr="00916C67" w:rsidRDefault="0053684C" w:rsidP="00DC103A">
      <w:pPr>
        <w:pStyle w:val="a6"/>
        <w:jc w:val="both"/>
        <w:rPr>
          <w:rFonts w:ascii="PT Astra Serif" w:hAnsi="PT Astra Serif"/>
          <w:szCs w:val="28"/>
        </w:rPr>
      </w:pPr>
    </w:p>
    <w:p w:rsidR="0053684C" w:rsidRPr="00916C67" w:rsidRDefault="0053684C" w:rsidP="00DC103A">
      <w:pPr>
        <w:pStyle w:val="a6"/>
        <w:jc w:val="both"/>
        <w:rPr>
          <w:rFonts w:ascii="PT Astra Serif" w:hAnsi="PT Astra Serif"/>
          <w:szCs w:val="28"/>
        </w:rPr>
      </w:pPr>
    </w:p>
    <w:sectPr w:rsidR="0053684C" w:rsidRPr="00916C67" w:rsidSect="00815C4B">
      <w:headerReference w:type="default" r:id="rId7"/>
      <w:type w:val="continuous"/>
      <w:pgSz w:w="11909" w:h="16834"/>
      <w:pgMar w:top="1134" w:right="851" w:bottom="1134" w:left="1701" w:header="720" w:footer="720" w:gutter="0"/>
      <w:cols w:space="708"/>
      <w:noEndnote/>
      <w:titlePg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FFC" w:rsidRDefault="00353FFC" w:rsidP="00815C4B">
      <w:r>
        <w:separator/>
      </w:r>
    </w:p>
  </w:endnote>
  <w:endnote w:type="continuationSeparator" w:id="0">
    <w:p w:rsidR="00353FFC" w:rsidRDefault="00353FFC" w:rsidP="0081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FFC" w:rsidRDefault="00353FFC" w:rsidP="00815C4B">
      <w:r>
        <w:separator/>
      </w:r>
    </w:p>
  </w:footnote>
  <w:footnote w:type="continuationSeparator" w:id="0">
    <w:p w:rsidR="00353FFC" w:rsidRDefault="00353FFC" w:rsidP="00815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9622243"/>
      <w:docPartObj>
        <w:docPartGallery w:val="Page Numbers (Top of Page)"/>
        <w:docPartUnique/>
      </w:docPartObj>
    </w:sdtPr>
    <w:sdtEndPr/>
    <w:sdtContent>
      <w:p w:rsidR="00815C4B" w:rsidRDefault="00815C4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465">
          <w:rPr>
            <w:noProof/>
          </w:rPr>
          <w:t>8</w:t>
        </w:r>
        <w:r>
          <w:fldChar w:fldCharType="end"/>
        </w:r>
      </w:p>
    </w:sdtContent>
  </w:sdt>
  <w:p w:rsidR="00815C4B" w:rsidRDefault="00815C4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505C"/>
    <w:multiLevelType w:val="hybridMultilevel"/>
    <w:tmpl w:val="1FDECF28"/>
    <w:lvl w:ilvl="0" w:tplc="E37EDD0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C4E8A44A">
      <w:start w:val="1"/>
      <w:numFmt w:val="russianLower"/>
      <w:suff w:val="space"/>
      <w:lvlText w:val="%2)"/>
      <w:lvlJc w:val="left"/>
      <w:pPr>
        <w:ind w:left="213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1717A"/>
    <w:multiLevelType w:val="hybridMultilevel"/>
    <w:tmpl w:val="490EFEE4"/>
    <w:lvl w:ilvl="0" w:tplc="2F149AC6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2" w15:restartNumberingAfterBreak="0">
    <w:nsid w:val="042D71CC"/>
    <w:multiLevelType w:val="multilevel"/>
    <w:tmpl w:val="A56A65F4"/>
    <w:styleLink w:val="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pacing w:val="0"/>
        <w:w w:val="100"/>
        <w:kern w:val="24"/>
        <w:position w:val="0"/>
        <w:sz w:val="24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A25F5"/>
    <w:multiLevelType w:val="hybridMultilevel"/>
    <w:tmpl w:val="584A9FD6"/>
    <w:lvl w:ilvl="0" w:tplc="A02E9680">
      <w:start w:val="1"/>
      <w:numFmt w:val="decimal"/>
      <w:lvlText w:val="%1)"/>
      <w:lvlJc w:val="left"/>
      <w:pPr>
        <w:ind w:left="0" w:firstLine="8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4" w15:restartNumberingAfterBreak="0">
    <w:nsid w:val="12ED49C7"/>
    <w:multiLevelType w:val="hybridMultilevel"/>
    <w:tmpl w:val="B0541B86"/>
    <w:lvl w:ilvl="0" w:tplc="25660026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BEA168F"/>
    <w:multiLevelType w:val="hybridMultilevel"/>
    <w:tmpl w:val="CE5A009C"/>
    <w:lvl w:ilvl="0" w:tplc="C46E601C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9EFA77BA">
      <w:start w:val="1"/>
      <w:numFmt w:val="decimal"/>
      <w:lvlText w:val="%2)"/>
      <w:lvlJc w:val="left"/>
      <w:pPr>
        <w:ind w:left="37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17E31"/>
    <w:multiLevelType w:val="hybridMultilevel"/>
    <w:tmpl w:val="C0841218"/>
    <w:lvl w:ilvl="0" w:tplc="0419000F">
      <w:start w:val="1"/>
      <w:numFmt w:val="decimal"/>
      <w:lvlText w:val="%1."/>
      <w:lvlJc w:val="left"/>
      <w:pPr>
        <w:ind w:left="1592" w:hanging="360"/>
      </w:p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7" w15:restartNumberingAfterBreak="0">
    <w:nsid w:val="261A5CD8"/>
    <w:multiLevelType w:val="hybridMultilevel"/>
    <w:tmpl w:val="9A08CB1A"/>
    <w:lvl w:ilvl="0" w:tplc="44C6AEC8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94C163A"/>
    <w:multiLevelType w:val="hybridMultilevel"/>
    <w:tmpl w:val="7032CA86"/>
    <w:lvl w:ilvl="0" w:tplc="136C77C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13238"/>
    <w:multiLevelType w:val="hybridMultilevel"/>
    <w:tmpl w:val="2CCE3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15527"/>
    <w:multiLevelType w:val="hybridMultilevel"/>
    <w:tmpl w:val="18B89FCE"/>
    <w:lvl w:ilvl="0" w:tplc="2566002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3A65DB"/>
    <w:multiLevelType w:val="hybridMultilevel"/>
    <w:tmpl w:val="C1E4F876"/>
    <w:lvl w:ilvl="0" w:tplc="E37EDD0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3D3306E"/>
    <w:multiLevelType w:val="hybridMultilevel"/>
    <w:tmpl w:val="8BACCFF8"/>
    <w:lvl w:ilvl="0" w:tplc="4844B8CA">
      <w:start w:val="1"/>
      <w:numFmt w:val="decimal"/>
      <w:lvlText w:val="%1)"/>
      <w:lvlJc w:val="left"/>
      <w:pPr>
        <w:ind w:left="0" w:firstLine="8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" w15:restartNumberingAfterBreak="0">
    <w:nsid w:val="43FC5F89"/>
    <w:multiLevelType w:val="hybridMultilevel"/>
    <w:tmpl w:val="A69C5A34"/>
    <w:lvl w:ilvl="0" w:tplc="E37EDD0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81D86"/>
    <w:multiLevelType w:val="hybridMultilevel"/>
    <w:tmpl w:val="D97E68AA"/>
    <w:lvl w:ilvl="0" w:tplc="6E72A6F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271D9"/>
    <w:multiLevelType w:val="hybridMultilevel"/>
    <w:tmpl w:val="9656DE64"/>
    <w:lvl w:ilvl="0" w:tplc="0874CCE2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16" w15:restartNumberingAfterBreak="0">
    <w:nsid w:val="725906BD"/>
    <w:multiLevelType w:val="hybridMultilevel"/>
    <w:tmpl w:val="7B669C9E"/>
    <w:lvl w:ilvl="0" w:tplc="33CEC3E8">
      <w:start w:val="1"/>
      <w:numFmt w:val="russianLower"/>
      <w:suff w:val="space"/>
      <w:lvlText w:val="%1)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1" w:hanging="360"/>
      </w:pPr>
    </w:lvl>
    <w:lvl w:ilvl="2" w:tplc="0419001B" w:tentative="1">
      <w:start w:val="1"/>
      <w:numFmt w:val="lowerRoman"/>
      <w:lvlText w:val="%3."/>
      <w:lvlJc w:val="right"/>
      <w:pPr>
        <w:ind w:left="5911" w:hanging="180"/>
      </w:pPr>
    </w:lvl>
    <w:lvl w:ilvl="3" w:tplc="0419000F" w:tentative="1">
      <w:start w:val="1"/>
      <w:numFmt w:val="decimal"/>
      <w:lvlText w:val="%4."/>
      <w:lvlJc w:val="left"/>
      <w:pPr>
        <w:ind w:left="6631" w:hanging="360"/>
      </w:pPr>
    </w:lvl>
    <w:lvl w:ilvl="4" w:tplc="04190019" w:tentative="1">
      <w:start w:val="1"/>
      <w:numFmt w:val="lowerLetter"/>
      <w:lvlText w:val="%5."/>
      <w:lvlJc w:val="left"/>
      <w:pPr>
        <w:ind w:left="7351" w:hanging="360"/>
      </w:pPr>
    </w:lvl>
    <w:lvl w:ilvl="5" w:tplc="0419001B" w:tentative="1">
      <w:start w:val="1"/>
      <w:numFmt w:val="lowerRoman"/>
      <w:lvlText w:val="%6."/>
      <w:lvlJc w:val="right"/>
      <w:pPr>
        <w:ind w:left="8071" w:hanging="180"/>
      </w:pPr>
    </w:lvl>
    <w:lvl w:ilvl="6" w:tplc="0419000F" w:tentative="1">
      <w:start w:val="1"/>
      <w:numFmt w:val="decimal"/>
      <w:lvlText w:val="%7."/>
      <w:lvlJc w:val="left"/>
      <w:pPr>
        <w:ind w:left="8791" w:hanging="360"/>
      </w:pPr>
    </w:lvl>
    <w:lvl w:ilvl="7" w:tplc="04190019" w:tentative="1">
      <w:start w:val="1"/>
      <w:numFmt w:val="lowerLetter"/>
      <w:lvlText w:val="%8."/>
      <w:lvlJc w:val="left"/>
      <w:pPr>
        <w:ind w:left="9511" w:hanging="360"/>
      </w:pPr>
    </w:lvl>
    <w:lvl w:ilvl="8" w:tplc="0419001B" w:tentative="1">
      <w:start w:val="1"/>
      <w:numFmt w:val="lowerRoman"/>
      <w:lvlText w:val="%9."/>
      <w:lvlJc w:val="right"/>
      <w:pPr>
        <w:ind w:left="10231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7"/>
  </w:num>
  <w:num w:numId="5">
    <w:abstractNumId w:val="16"/>
  </w:num>
  <w:num w:numId="6">
    <w:abstractNumId w:val="11"/>
  </w:num>
  <w:num w:numId="7">
    <w:abstractNumId w:val="6"/>
  </w:num>
  <w:num w:numId="8">
    <w:abstractNumId w:val="15"/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5"/>
  </w:num>
  <w:num w:numId="14">
    <w:abstractNumId w:val="8"/>
  </w:num>
  <w:num w:numId="15">
    <w:abstractNumId w:val="13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9"/>
  <w:drawingGridVerticalSpacing w:val="148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EFD"/>
    <w:rsid w:val="00014D44"/>
    <w:rsid w:val="000400A1"/>
    <w:rsid w:val="00051324"/>
    <w:rsid w:val="00052942"/>
    <w:rsid w:val="00052CB7"/>
    <w:rsid w:val="00070434"/>
    <w:rsid w:val="00086C9F"/>
    <w:rsid w:val="000B207D"/>
    <w:rsid w:val="000B244D"/>
    <w:rsid w:val="000B40CB"/>
    <w:rsid w:val="000C2CE5"/>
    <w:rsid w:val="000E16B7"/>
    <w:rsid w:val="000E4BEF"/>
    <w:rsid w:val="000F08B0"/>
    <w:rsid w:val="000F3EBE"/>
    <w:rsid w:val="00105858"/>
    <w:rsid w:val="00106971"/>
    <w:rsid w:val="001422CB"/>
    <w:rsid w:val="0014337E"/>
    <w:rsid w:val="001447FF"/>
    <w:rsid w:val="00176195"/>
    <w:rsid w:val="0018785D"/>
    <w:rsid w:val="00196549"/>
    <w:rsid w:val="001A0AA0"/>
    <w:rsid w:val="001B498C"/>
    <w:rsid w:val="001E13C8"/>
    <w:rsid w:val="001E2455"/>
    <w:rsid w:val="001F6EFD"/>
    <w:rsid w:val="0025373B"/>
    <w:rsid w:val="00257420"/>
    <w:rsid w:val="00282389"/>
    <w:rsid w:val="002A1739"/>
    <w:rsid w:val="002A2BF9"/>
    <w:rsid w:val="002D7491"/>
    <w:rsid w:val="002E2950"/>
    <w:rsid w:val="002E498F"/>
    <w:rsid w:val="002F553E"/>
    <w:rsid w:val="00306962"/>
    <w:rsid w:val="00331961"/>
    <w:rsid w:val="0035206B"/>
    <w:rsid w:val="00352902"/>
    <w:rsid w:val="00353FFC"/>
    <w:rsid w:val="00360A9F"/>
    <w:rsid w:val="003734A1"/>
    <w:rsid w:val="003824B4"/>
    <w:rsid w:val="00392F50"/>
    <w:rsid w:val="00395CF2"/>
    <w:rsid w:val="003B36C7"/>
    <w:rsid w:val="003B5B39"/>
    <w:rsid w:val="003C3C25"/>
    <w:rsid w:val="003E1537"/>
    <w:rsid w:val="003E60E8"/>
    <w:rsid w:val="003F2EEE"/>
    <w:rsid w:val="00400E6E"/>
    <w:rsid w:val="004174AA"/>
    <w:rsid w:val="00431A4A"/>
    <w:rsid w:val="0043377B"/>
    <w:rsid w:val="00435BA0"/>
    <w:rsid w:val="004552B1"/>
    <w:rsid w:val="004631DA"/>
    <w:rsid w:val="00487C95"/>
    <w:rsid w:val="00495D09"/>
    <w:rsid w:val="00496165"/>
    <w:rsid w:val="004A5C48"/>
    <w:rsid w:val="004A6D5A"/>
    <w:rsid w:val="004B3FF0"/>
    <w:rsid w:val="004C3572"/>
    <w:rsid w:val="004D4C1B"/>
    <w:rsid w:val="004E0D8B"/>
    <w:rsid w:val="004E6468"/>
    <w:rsid w:val="004F3923"/>
    <w:rsid w:val="005027AB"/>
    <w:rsid w:val="005038A3"/>
    <w:rsid w:val="00514A25"/>
    <w:rsid w:val="0053684C"/>
    <w:rsid w:val="0054112B"/>
    <w:rsid w:val="005511EE"/>
    <w:rsid w:val="00557CA0"/>
    <w:rsid w:val="00596B45"/>
    <w:rsid w:val="005A305F"/>
    <w:rsid w:val="005A5377"/>
    <w:rsid w:val="005B6F71"/>
    <w:rsid w:val="005D2EFD"/>
    <w:rsid w:val="005D4A85"/>
    <w:rsid w:val="005E5396"/>
    <w:rsid w:val="005F03C9"/>
    <w:rsid w:val="005F761B"/>
    <w:rsid w:val="0060391E"/>
    <w:rsid w:val="00610726"/>
    <w:rsid w:val="00610CF4"/>
    <w:rsid w:val="00621E5E"/>
    <w:rsid w:val="00656343"/>
    <w:rsid w:val="0066004D"/>
    <w:rsid w:val="00662A70"/>
    <w:rsid w:val="00667127"/>
    <w:rsid w:val="00694D03"/>
    <w:rsid w:val="00696378"/>
    <w:rsid w:val="006A10DF"/>
    <w:rsid w:val="006A6AD0"/>
    <w:rsid w:val="006B144E"/>
    <w:rsid w:val="006D1D3D"/>
    <w:rsid w:val="006D3683"/>
    <w:rsid w:val="006E3513"/>
    <w:rsid w:val="006E7FE8"/>
    <w:rsid w:val="006F137D"/>
    <w:rsid w:val="00703B7E"/>
    <w:rsid w:val="00723F1B"/>
    <w:rsid w:val="00731B7F"/>
    <w:rsid w:val="0073259E"/>
    <w:rsid w:val="0073310B"/>
    <w:rsid w:val="00750F54"/>
    <w:rsid w:val="007512BC"/>
    <w:rsid w:val="00751525"/>
    <w:rsid w:val="00763AA0"/>
    <w:rsid w:val="00770E58"/>
    <w:rsid w:val="007918EA"/>
    <w:rsid w:val="00796248"/>
    <w:rsid w:val="007A19BD"/>
    <w:rsid w:val="007A6860"/>
    <w:rsid w:val="007D26CC"/>
    <w:rsid w:val="007D2BB4"/>
    <w:rsid w:val="008035B9"/>
    <w:rsid w:val="00811F6E"/>
    <w:rsid w:val="00815A2C"/>
    <w:rsid w:val="00815C4B"/>
    <w:rsid w:val="00851586"/>
    <w:rsid w:val="0085293D"/>
    <w:rsid w:val="008650B0"/>
    <w:rsid w:val="008678AC"/>
    <w:rsid w:val="00884FEA"/>
    <w:rsid w:val="0089105E"/>
    <w:rsid w:val="008A20D6"/>
    <w:rsid w:val="008A236E"/>
    <w:rsid w:val="008B367A"/>
    <w:rsid w:val="008B7B1E"/>
    <w:rsid w:val="008C258D"/>
    <w:rsid w:val="0090054E"/>
    <w:rsid w:val="00905C8D"/>
    <w:rsid w:val="00916C67"/>
    <w:rsid w:val="009311FA"/>
    <w:rsid w:val="0093168D"/>
    <w:rsid w:val="00937EA0"/>
    <w:rsid w:val="0094581B"/>
    <w:rsid w:val="00950193"/>
    <w:rsid w:val="009506D5"/>
    <w:rsid w:val="0096259C"/>
    <w:rsid w:val="00965C81"/>
    <w:rsid w:val="00974022"/>
    <w:rsid w:val="00980596"/>
    <w:rsid w:val="0099492F"/>
    <w:rsid w:val="009A10FD"/>
    <w:rsid w:val="00A72EF5"/>
    <w:rsid w:val="00A877BE"/>
    <w:rsid w:val="00A94A86"/>
    <w:rsid w:val="00AB45E8"/>
    <w:rsid w:val="00AC4053"/>
    <w:rsid w:val="00AE31D5"/>
    <w:rsid w:val="00AF1EFB"/>
    <w:rsid w:val="00AF6281"/>
    <w:rsid w:val="00B1786F"/>
    <w:rsid w:val="00B211C2"/>
    <w:rsid w:val="00B2691A"/>
    <w:rsid w:val="00B419BA"/>
    <w:rsid w:val="00B444F8"/>
    <w:rsid w:val="00B45F08"/>
    <w:rsid w:val="00B55560"/>
    <w:rsid w:val="00B55D49"/>
    <w:rsid w:val="00B613B7"/>
    <w:rsid w:val="00B63E2B"/>
    <w:rsid w:val="00B8083E"/>
    <w:rsid w:val="00B80E79"/>
    <w:rsid w:val="00B830EF"/>
    <w:rsid w:val="00BA122E"/>
    <w:rsid w:val="00BA5245"/>
    <w:rsid w:val="00BA5CAC"/>
    <w:rsid w:val="00BC7C30"/>
    <w:rsid w:val="00BD23C4"/>
    <w:rsid w:val="00C070A6"/>
    <w:rsid w:val="00C177F0"/>
    <w:rsid w:val="00C22D2C"/>
    <w:rsid w:val="00C32335"/>
    <w:rsid w:val="00C51077"/>
    <w:rsid w:val="00C83391"/>
    <w:rsid w:val="00C94D9E"/>
    <w:rsid w:val="00C95C1C"/>
    <w:rsid w:val="00CA3C54"/>
    <w:rsid w:val="00CB5737"/>
    <w:rsid w:val="00CB6D74"/>
    <w:rsid w:val="00CE0AC3"/>
    <w:rsid w:val="00CE4607"/>
    <w:rsid w:val="00CF5388"/>
    <w:rsid w:val="00D0446D"/>
    <w:rsid w:val="00D05AEE"/>
    <w:rsid w:val="00D0671B"/>
    <w:rsid w:val="00D35F9D"/>
    <w:rsid w:val="00D47F50"/>
    <w:rsid w:val="00D5062C"/>
    <w:rsid w:val="00D62D8B"/>
    <w:rsid w:val="00D83B9B"/>
    <w:rsid w:val="00D85EFD"/>
    <w:rsid w:val="00D943A5"/>
    <w:rsid w:val="00D97E46"/>
    <w:rsid w:val="00DA5FBF"/>
    <w:rsid w:val="00DB5FC3"/>
    <w:rsid w:val="00DB694F"/>
    <w:rsid w:val="00DC103A"/>
    <w:rsid w:val="00DC55D1"/>
    <w:rsid w:val="00DD0774"/>
    <w:rsid w:val="00DD6C09"/>
    <w:rsid w:val="00DD72CD"/>
    <w:rsid w:val="00DF65C8"/>
    <w:rsid w:val="00DF7472"/>
    <w:rsid w:val="00E03001"/>
    <w:rsid w:val="00E27D70"/>
    <w:rsid w:val="00E27F7F"/>
    <w:rsid w:val="00E43D95"/>
    <w:rsid w:val="00E54DB5"/>
    <w:rsid w:val="00E678FD"/>
    <w:rsid w:val="00E7130D"/>
    <w:rsid w:val="00E9327E"/>
    <w:rsid w:val="00E96721"/>
    <w:rsid w:val="00EA4BF2"/>
    <w:rsid w:val="00EE2D86"/>
    <w:rsid w:val="00EE6F07"/>
    <w:rsid w:val="00EF51C3"/>
    <w:rsid w:val="00EF6140"/>
    <w:rsid w:val="00F11DFB"/>
    <w:rsid w:val="00F13F5B"/>
    <w:rsid w:val="00F217B3"/>
    <w:rsid w:val="00F465B6"/>
    <w:rsid w:val="00F5475C"/>
    <w:rsid w:val="00F74CF0"/>
    <w:rsid w:val="00F8484B"/>
    <w:rsid w:val="00FA39FE"/>
    <w:rsid w:val="00FA4C73"/>
    <w:rsid w:val="00FB122D"/>
    <w:rsid w:val="00FB7465"/>
    <w:rsid w:val="00FC6252"/>
    <w:rsid w:val="00FC75F9"/>
    <w:rsid w:val="00FD13D0"/>
    <w:rsid w:val="00FD527A"/>
    <w:rsid w:val="00FE7410"/>
    <w:rsid w:val="00FE7D2A"/>
    <w:rsid w:val="00FF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4AE8B0"/>
  <w15:docId w15:val="{EF7BDC01-C76C-4E70-99CF-C818B4F3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E7410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rsid w:val="000704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cs="Times New Roman"/>
      <w:sz w:val="2"/>
    </w:rPr>
  </w:style>
  <w:style w:type="numbering" w:customStyle="1" w:styleId="a">
    <w:name w:val="Стиль маркированный"/>
    <w:rsid w:val="00FF1DF4"/>
    <w:pPr>
      <w:numPr>
        <w:numId w:val="1"/>
      </w:numPr>
    </w:pPr>
  </w:style>
  <w:style w:type="paragraph" w:styleId="a6">
    <w:name w:val="Body Text"/>
    <w:basedOn w:val="a0"/>
    <w:link w:val="a7"/>
    <w:uiPriority w:val="99"/>
    <w:rsid w:val="00CA3C54"/>
    <w:pPr>
      <w:ind w:right="4"/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rsid w:val="00CA3C54"/>
    <w:rPr>
      <w:sz w:val="28"/>
      <w:szCs w:val="24"/>
    </w:rPr>
  </w:style>
  <w:style w:type="character" w:customStyle="1" w:styleId="2">
    <w:name w:val="Основной текст (2)_"/>
    <w:basedOn w:val="a1"/>
    <w:link w:val="20"/>
    <w:rsid w:val="005F761B"/>
    <w:rPr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5F761B"/>
    <w:pPr>
      <w:widowControl w:val="0"/>
      <w:shd w:val="clear" w:color="auto" w:fill="FFFFFF"/>
      <w:spacing w:after="360" w:line="0" w:lineRule="atLeast"/>
      <w:jc w:val="right"/>
    </w:pPr>
    <w:rPr>
      <w:b/>
      <w:bCs/>
      <w:spacing w:val="5"/>
      <w:sz w:val="20"/>
      <w:szCs w:val="20"/>
    </w:rPr>
  </w:style>
  <w:style w:type="paragraph" w:styleId="a8">
    <w:name w:val="List Paragraph"/>
    <w:basedOn w:val="a0"/>
    <w:uiPriority w:val="34"/>
    <w:qFormat/>
    <w:rsid w:val="005F761B"/>
    <w:pPr>
      <w:ind w:left="720"/>
      <w:contextualSpacing/>
    </w:pPr>
  </w:style>
  <w:style w:type="character" w:styleId="a9">
    <w:name w:val="Hyperlink"/>
    <w:basedOn w:val="a1"/>
    <w:uiPriority w:val="99"/>
    <w:unhideWhenUsed/>
    <w:rsid w:val="00DC103A"/>
    <w:rPr>
      <w:color w:val="0000FF" w:themeColor="hyperlink"/>
      <w:u w:val="single"/>
    </w:rPr>
  </w:style>
  <w:style w:type="table" w:styleId="aa">
    <w:name w:val="Table Grid"/>
    <w:basedOn w:val="a2"/>
    <w:locked/>
    <w:rsid w:val="00796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815C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815C4B"/>
    <w:rPr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815C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815C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2614</Words>
  <Characters>14905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Правовое заключение к  проекту постановления "Об утверждении административного регламента предоставления муниципальной услуги Принятие документов, а также выдача разрешений о переводе или об отказе в переводе жилого помещения в нежилое помещение и нежило</vt:lpstr>
    </vt:vector>
  </TitlesOfParts>
  <Company>Inc.</Company>
  <LinksUpToDate>false</LinksUpToDate>
  <CharactersWithSpaces>17485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Правовое заключение к  проекту постановления "Об утверждении административного регламента предоставления муниципальной услуги Принятие документов, а также выдача разрешений о переводе или об отказе в переводе жилого помещения в нежилое помещение и нежило</dc:title>
  <dc:creator>Kucenko</dc:creator>
  <cp:lastModifiedBy>Галкина Кристина Николаевна</cp:lastModifiedBy>
  <cp:revision>8</cp:revision>
  <cp:lastPrinted>2023-09-11T12:31:00Z</cp:lastPrinted>
  <dcterms:created xsi:type="dcterms:W3CDTF">2024-10-15T10:07:00Z</dcterms:created>
  <dcterms:modified xsi:type="dcterms:W3CDTF">2024-10-15T11:34:00Z</dcterms:modified>
</cp:coreProperties>
</file>