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F0" w:rsidRDefault="00912F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2FF0" w:rsidRDefault="00912FF0">
      <w:pPr>
        <w:pStyle w:val="ConsPlusNormal"/>
        <w:jc w:val="both"/>
        <w:outlineLvl w:val="0"/>
      </w:pPr>
    </w:p>
    <w:p w:rsidR="00912FF0" w:rsidRDefault="00912F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2FF0" w:rsidRDefault="00912FF0">
      <w:pPr>
        <w:pStyle w:val="ConsPlusTitle"/>
        <w:jc w:val="center"/>
      </w:pPr>
    </w:p>
    <w:p w:rsidR="00912FF0" w:rsidRDefault="00912FF0">
      <w:pPr>
        <w:pStyle w:val="ConsPlusTitle"/>
        <w:jc w:val="center"/>
      </w:pPr>
      <w:r>
        <w:t>ПОСТАНОВЛЕНИЕ</w:t>
      </w:r>
    </w:p>
    <w:p w:rsidR="00912FF0" w:rsidRDefault="00912FF0">
      <w:pPr>
        <w:pStyle w:val="ConsPlusTitle"/>
        <w:jc w:val="center"/>
      </w:pPr>
      <w:r>
        <w:t>от 27 апреля 2024 г. N 546</w:t>
      </w:r>
    </w:p>
    <w:p w:rsidR="00912FF0" w:rsidRDefault="00912FF0">
      <w:pPr>
        <w:pStyle w:val="ConsPlusTitle"/>
        <w:jc w:val="center"/>
      </w:pPr>
    </w:p>
    <w:p w:rsidR="00912FF0" w:rsidRDefault="00912FF0">
      <w:pPr>
        <w:pStyle w:val="ConsPlusTitle"/>
        <w:jc w:val="center"/>
      </w:pPr>
      <w:r>
        <w:t>ОБ УТВЕРЖДЕНИИ ПРАВИЛ</w:t>
      </w:r>
    </w:p>
    <w:p w:rsidR="00912FF0" w:rsidRDefault="00912FF0">
      <w:pPr>
        <w:pStyle w:val="ConsPlusTitle"/>
        <w:jc w:val="center"/>
      </w:pPr>
      <w:r>
        <w:t>ОТНЕСЕНИЯ ОРГАНИЗАЦИЙ К КАТЕГОРИЯМ ПО ГРАЖДАНСКОЙ ОБОРОНЕ</w:t>
      </w:r>
    </w:p>
    <w:p w:rsidR="00912FF0" w:rsidRDefault="00912FF0">
      <w:pPr>
        <w:pStyle w:val="ConsPlusTitle"/>
        <w:jc w:val="center"/>
      </w:pPr>
      <w:r>
        <w:t>В ЗАВИСИМОСТИ ОТ РОЛИ В ЭКОНОМИКЕ ГОСУДАРСТВА ИЛИ ВЛИЯНИЯ</w:t>
      </w:r>
    </w:p>
    <w:p w:rsidR="00912FF0" w:rsidRDefault="00912FF0">
      <w:pPr>
        <w:pStyle w:val="ConsPlusTitle"/>
        <w:jc w:val="center"/>
      </w:pPr>
      <w:r>
        <w:t>НА БЕЗОПАСНОСТЬ НАСЕЛЕНИЯ</w:t>
      </w:r>
    </w:p>
    <w:p w:rsidR="00912FF0" w:rsidRDefault="00912FF0">
      <w:pPr>
        <w:pStyle w:val="ConsPlusNormal"/>
        <w:ind w:firstLine="540"/>
        <w:jc w:val="both"/>
      </w:pPr>
    </w:p>
    <w:p w:rsidR="00912FF0" w:rsidRDefault="00912FF0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"О гражданской обороне" Правительство Российской Федерации постановляет: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отнесения организаций к категориям по гражданской обороне в зависимости от роли в экономике государства или влияния на безопасность населения.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2024 г. и действует до 31 августа 2030 г.</w:t>
      </w:r>
    </w:p>
    <w:p w:rsidR="00912FF0" w:rsidRDefault="00912FF0">
      <w:pPr>
        <w:pStyle w:val="ConsPlusNormal"/>
        <w:ind w:firstLine="540"/>
        <w:jc w:val="both"/>
      </w:pPr>
    </w:p>
    <w:p w:rsidR="00912FF0" w:rsidRDefault="00912FF0">
      <w:pPr>
        <w:pStyle w:val="ConsPlusNormal"/>
        <w:jc w:val="right"/>
      </w:pPr>
      <w:r>
        <w:t>Председатель Правительства</w:t>
      </w:r>
    </w:p>
    <w:p w:rsidR="00912FF0" w:rsidRDefault="00912FF0">
      <w:pPr>
        <w:pStyle w:val="ConsPlusNormal"/>
        <w:jc w:val="right"/>
      </w:pPr>
      <w:r>
        <w:t>Российской Федерации</w:t>
      </w:r>
    </w:p>
    <w:p w:rsidR="00912FF0" w:rsidRDefault="00912FF0">
      <w:pPr>
        <w:pStyle w:val="ConsPlusNormal"/>
        <w:jc w:val="right"/>
      </w:pPr>
      <w:r>
        <w:t>М.МИШУСТИН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  <w:outlineLvl w:val="0"/>
      </w:pPr>
      <w:r>
        <w:t>Утверждены</w:t>
      </w:r>
    </w:p>
    <w:p w:rsidR="00912FF0" w:rsidRDefault="00912FF0">
      <w:pPr>
        <w:pStyle w:val="ConsPlusNormal"/>
        <w:jc w:val="right"/>
      </w:pPr>
      <w:r>
        <w:t>постановлением Правительства</w:t>
      </w:r>
    </w:p>
    <w:p w:rsidR="00912FF0" w:rsidRDefault="00912FF0">
      <w:pPr>
        <w:pStyle w:val="ConsPlusNormal"/>
        <w:jc w:val="right"/>
      </w:pPr>
      <w:r>
        <w:t>Российской Федерации</w:t>
      </w:r>
    </w:p>
    <w:p w:rsidR="00912FF0" w:rsidRDefault="00912FF0">
      <w:pPr>
        <w:pStyle w:val="ConsPlusNormal"/>
        <w:jc w:val="right"/>
      </w:pPr>
      <w:r>
        <w:t>от 27 апреля 2024 г. N 546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Title"/>
        <w:jc w:val="center"/>
      </w:pPr>
      <w:bookmarkStart w:id="0" w:name="P28"/>
      <w:bookmarkEnd w:id="0"/>
      <w:r>
        <w:t>ПРАВИЛА</w:t>
      </w:r>
    </w:p>
    <w:p w:rsidR="00912FF0" w:rsidRDefault="00912FF0">
      <w:pPr>
        <w:pStyle w:val="ConsPlusTitle"/>
        <w:jc w:val="center"/>
      </w:pPr>
      <w:r>
        <w:t>ОТНЕСЕНИЯ ОРГАНИЗАЦИЙ К КАТЕГОРИЯМ ПО ГРАЖДАНСКОЙ ОБОРОНЕ</w:t>
      </w:r>
    </w:p>
    <w:p w:rsidR="00912FF0" w:rsidRDefault="00912FF0">
      <w:pPr>
        <w:pStyle w:val="ConsPlusTitle"/>
        <w:jc w:val="center"/>
      </w:pPr>
      <w:r>
        <w:t>В ЗАВИСИМОСТИ ОТ РОЛИ В ЭКОНОМИКЕ ГОСУДАРСТВА ИЛИ ВЛИЯНИЯ</w:t>
      </w:r>
    </w:p>
    <w:p w:rsidR="00912FF0" w:rsidRDefault="00912FF0">
      <w:pPr>
        <w:pStyle w:val="ConsPlusTitle"/>
        <w:jc w:val="center"/>
      </w:pPr>
      <w:r>
        <w:t>НА БЕЗОПАСНОСТЬ НАСЕЛЕНИЯ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ind w:firstLine="540"/>
        <w:jc w:val="both"/>
      </w:pPr>
      <w:r>
        <w:t>1. Настоящие Правила определяют порядок отнесения организаций к категориям по гражданской обороне в зависимости от роли в экономике государства или влияния на безопасность населения.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2. В настоящих Правилах используются следующие понятия: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"государственные компании" - Центральный банк Российской Федерации, Государственная корпорация по атомной энергии "Росатом", Государственная корпорация по космической деятельности "Роскосмос", Государственная корпорация по содействию разработке, производству и экспорту высокотехнологичной промышленной продукции "Ростех", государственная корпорация развития "ВЭБ.РФ", федеральное государственное унитарное предприятие "Информационное телеграфное агентство России (ИТАР-ТАСС)", Федеральный фонд обязательного медицинского страхования, Фонд пенсионного и социального страхования Российской Федерации, открытое акционерное общество "Российские железные дороги", Банк ВТБ (публичное акционерное общество), публичное акционерное общество "Транснефть", публичное акционерное общество </w:t>
      </w:r>
      <w:r>
        <w:lastRenderedPageBreak/>
        <w:t>"Газпром", публичное акционерное общество "Нефтяная компания "Роснефть", публичное акционерное общество "Ростелеком", публичное акционерное общество "Сбербанк России", публичное акционерное общество "Промсвязьбанк";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"организации, имеющие важное оборонное и экономическое значение" - организации, содержащиеся в сводном реестре организаций оборонно-промышленного комплекса, перечне стратегических предприятий и стратегических акционерных обществ, утвержденном Президентом Российской Федерации, перечне стратегических организаций, а также федеральных органов исполнительной власти, обеспечивающих реализацию единой государственной политики в отраслях экономики, в которых осуществляют деятельность эти организации, утвержденном Правительством Российской Федерации;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"организации, представляющие высокую степень потенциальной опасности возникновения чрезвычайных ситуаций в военное и мирное время" - организации, эксплуатирующие особо радиационно опасные и (или) ядерно опасные производства и объекты, гидротехнические сооружения чрезвычайно высокой опасности и (или) высокой опасности, опасные производственные объекты I и II классов опасности (за исключением линейных сооружений объектов трубопроводного транспорта),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"организации, имеющие уникальные в историко-культурном отношении объекты" - организации, в собственности, владении или пользовании которых находятся особо ценные объекты культурного наследия народов Российской Федерации и (или) культурные ценности, являющиеся музейными предметами и коллекциями, включенными в состав Музейного фонда Российской Федерации, или отнесенные к книжным памятникам;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местного самоуправления" - организации, функции и полномочия учредителя в отношении которых осуществляют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Федерации, органы публичной власти федеральной территории, органы местного самоуправления;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"организации, находящиеся в сфере ведения федеральных органов исполнительной власти (государственных компаний)" - организации, осуществляющие свою деятельность в отраслях (сферах управления), регулируемых федеральными органами исполнительной власти и государственными компаниями, и состоящие в соответствующих реестрах (перечнях), ведение которых нормативно закреплено за тем или иным федеральным органом исполнительной власти или государственной компанией;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"общая численность работающих" - численность работающих в организации согласно штатному расписанию;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"обособленное подразделение организации" - любое территориально обособленное от организации подразделение, по месту нахождения которого оборудованы стационарные рабочие места;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"наибольшая работающая смена" - максимальная по численности работающая смена организации;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"код организации" - буквенно-цифровое обозначение качественных и количественных показателей для отнесения организаций к категориям по гражданской обороне по видам экономической деятельности организаций.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1" w:name="P45"/>
      <w:bookmarkEnd w:id="1"/>
      <w:r>
        <w:lastRenderedPageBreak/>
        <w:t>3. Отнесению к категориям по гражданской обороне подлежат: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организации, имеющие важное оборонное и экономическое значение;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организации, имеющие мобилизационные задания (заказы) или осуществляющие выполнение мероприятий, предусмотренных мобилизационными планами экономики, на основе договоров (контрактов), заключаемых в соответствии с законодательными и иными нормативными правовыми актами Российской Федерации;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организации, представляющие высокую степень потенциальной опасности возникновения чрезвычайных ситуаций в военное и мирное время;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организации, имеющие уникальные в историко-культурном отношении объекты.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4. Организациям, указанным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настоящих Правил, в зависимости от показателей для отнесения организаций к категориям по гражданской обороне (далее - показатели) устанавливается одна из трех категорий по гражданской обороне: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категория особой важности;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первая категория;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вторая категория.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5. Если организация в соответствии с показателями может быть отнесена к разным категориям по гражданской обороне, то для нее устанавливается наиболее высокая категория по гражданской обороне.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6. Министерство Российской Федерации по делам гражданской обороны, чрезвычайным ситуациям и ликвидации последствий стихийных бедствий устанавливает показатели и осуществляет методическое руководство, координацию и контроль за отнесением организаций к категориям по гражданской обороне.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7. Отнесение организаций к категориям по гражданской обороне производится федеральными органами исполнительной власти, иными федеральными государственными органами, исполнительными органами субъектов Российской Федерации и государственными компаниями в отношении организаций, подведомственных указанным органам и государственным компаниям, а также организаций, находящихся в сфере их ведения.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В случае если организации не являются подведомственными указанным органам и государственным компаниям и не находятся в сфере их ведения, то их отнесение к категориям по гражданской обороне осуществляется исполнительными органами субъектов Российской Федерации по предложениям органов публичной власти федеральной территории и органов местного самоуправления, осуществляющих свою деятельность в пределах территории, на которой расположены указанные организации.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8. При наличии у организаций, указанных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настоящих Правил, обособленных подразделений категория по гражданской обороне устанавливается для организации в целом с учетом всех ее обособленных подразделений вне зависимости от их месторасположения.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9. Организации, подведомственные федеральным органам исполнительной власти, иным федеральным государственным органам, государственным компаниям, исполнительным органам субъектов Российской Федерации, органам публичной власти федеральной территории, органам местного самоуправления, или организации, находящиеся в сфере ведения федеральных органов исполнительной власти (государственных компаний), представляют в соответствующие федеральные органы исполнительной власти, иные федеральные государственные органы, </w:t>
      </w:r>
      <w:r>
        <w:lastRenderedPageBreak/>
        <w:t xml:space="preserve">государственные компании, исполнительные органы субъектов Российской Федерации, органы публичной власти федеральной территории или органы местного самоуправления предложения в перечень организаций, отнесенных к категориям по гражданской обороне, по форме согласно </w:t>
      </w:r>
      <w:hyperlink w:anchor="P91">
        <w:r>
          <w:rPr>
            <w:color w:val="0000FF"/>
          </w:rPr>
          <w:t>приложению N 1</w:t>
        </w:r>
      </w:hyperlink>
      <w:r>
        <w:t>.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Организации, указанные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настоящих Правил, за исключением организаций, указанных в </w:t>
      </w:r>
      <w:hyperlink w:anchor="P59">
        <w:r>
          <w:rPr>
            <w:color w:val="0000FF"/>
          </w:rPr>
          <w:t>абзаце первом</w:t>
        </w:r>
      </w:hyperlink>
      <w:r>
        <w:t xml:space="preserve"> настоящего пункта, представляют в органы местного самоуправления, осуществляющие свою деятельность в пределах территории, на которой расположены организации, предложения в перечень организаций, отнесенных к категориям по гражданской обороне, в соответствии с </w:t>
      </w:r>
      <w:hyperlink w:anchor="P91">
        <w:r>
          <w:rPr>
            <w:color w:val="0000FF"/>
          </w:rPr>
          <w:t>приложением N 1</w:t>
        </w:r>
      </w:hyperlink>
      <w:r>
        <w:t xml:space="preserve"> к настоящим Правилам.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Данные предложения направляются руководителями организаций до 1 ноября 2024 г.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10. Органы публичной власти федеральной территории и органы местного самоуправления до 1 декабря 2024 г. направляют в исполнительные органы субъектов Российской Федерации согласованные с соответствующим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предложения в перечень организаций, отнесенных к категориям по гражданской обороне, по форме согласно </w:t>
      </w:r>
      <w:hyperlink w:anchor="P166">
        <w:r>
          <w:rPr>
            <w:color w:val="0000FF"/>
          </w:rPr>
          <w:t>приложению N 2</w:t>
        </w:r>
      </w:hyperlink>
      <w:r>
        <w:t xml:space="preserve"> в отношении организаций, подведомственных органам публичной власти федеральной территории и органам местного самоуправления, а также организаций, предусмотренных </w:t>
      </w:r>
      <w:hyperlink w:anchor="P60">
        <w:r>
          <w:rPr>
            <w:color w:val="0000FF"/>
          </w:rPr>
          <w:t>абзацем вторым пункта 9</w:t>
        </w:r>
      </w:hyperlink>
      <w:r>
        <w:t xml:space="preserve"> настоящих Правил,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4" w:name="P63"/>
      <w:bookmarkEnd w:id="4"/>
      <w:r>
        <w:t xml:space="preserve">11.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до 1 января 2025 г. направляют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 на бумажном носителе заказным почтовым отправлением с уведомлением о вручении перечень организаций, отнесенных к категориям по гражданской обороне, по форме согласно </w:t>
      </w:r>
      <w:hyperlink w:anchor="P249">
        <w:r>
          <w:rPr>
            <w:color w:val="0000FF"/>
          </w:rPr>
          <w:t>приложению N 3</w:t>
        </w:r>
      </w:hyperlink>
      <w:r>
        <w:t>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Министерство Российской Федерации по делам гражданской обороны, чрезвычайным ситуациям и ликвидации последствий стихийных бедствий проверяет правильность отнесения организаций к категориям по гражданской обороне в соответствии с показателями и согласовывает представленные перечни организаций, отнесенных к категориям по гражданской обороне, в течение 30 календарных дней со дня их получения.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В случае выявления несоответствия показателей и присваиваемой организации категории по гражданской обороне, а также при наличии смысловых, орфографических и пунктуационных ошибок перечни организаций, отнесенных к категориям по гражданской обороне, возвращаются на доработку с обоснованием причин возврата.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устраняют полученные от Министерства Российской Федерации по делам гражданской обороны, чрезвычайным ситуациям и ликвидации последствий стихийных бедствий замечания и в течение 60 календарных дней со дня их получения повторно направляют на согласование в Министерство перечни организаций, отнесенных к категориям по гражданской обороне, в порядке, установленном в </w:t>
      </w:r>
      <w:hyperlink w:anchor="P63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В случае несогласия с полученными замечаниями федеральные органы исполнительной </w:t>
      </w:r>
      <w:r>
        <w:lastRenderedPageBreak/>
        <w:t xml:space="preserve">власти, иные федеральные государственные органы, государственные компании, исполнительные органы субъектов Российской Федерации в течение 60 календарных дней со дня их получения повторно направляют на согласование в Министерство Российской Федерации по делам гражданской обороны, чрезвычайным ситуациям и ликвидации последствий стихийных бедствий перечни организаций, отнесенных к категориям по гражданской обороне, в порядке, установленном в </w:t>
      </w:r>
      <w:hyperlink w:anchor="P63">
        <w:r>
          <w:rPr>
            <w:color w:val="0000FF"/>
          </w:rPr>
          <w:t>абзаце первом</w:t>
        </w:r>
      </w:hyperlink>
      <w:r>
        <w:t xml:space="preserve"> настоящего пункта, с обоснованием своей позиции.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Формирование и ведение перечней организаций, отнесенных к категориям по гражданской обороне, осуществляются с соблюдением требований законодательства Российской Федерации об информации, информационных технологиях и о защите информации, а также с соблюдением государственной, коммерческой, служебной и иной охраняемой законом тайны.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12. Руководитель (либо его заместитель) федерального органа исполнительной власти, иного федерального государственного органа, государственной компании после согласования с Министерством Российской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к категориям по гражданской обороне, подведомственных данному органу (государственной компании) или находящихся в их сфере ведения, и направляет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не позднее 30-го календарного дня со дня его утверждения выписки из перечня организаций, отнесенных к категориям по гражданской обороне, об указанных организациях в исполнительные органы субъектов Российской Федерации, на территории которых находятся эти организации.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13. Высшее должностное лицо субъекта Российской Федерации (либо его заместитель) после согласования с Министерством Российской Федерации по делам гражданской обороны, чрезвычайным ситуациям и ликвидации последствий стихийных бедствий утверждает перечень организаций, отнесенных к категориям по гражданской обороне, подведомственных исполнительным органам субъекта Российской Федерации, а также организаций, подведомственных органам местного самоуправления, и организаций, предусмотренных </w:t>
      </w:r>
      <w:hyperlink w:anchor="P60">
        <w:r>
          <w:rPr>
            <w:color w:val="0000FF"/>
          </w:rPr>
          <w:t>абзацем вторым пункта 9</w:t>
        </w:r>
      </w:hyperlink>
      <w:r>
        <w:t xml:space="preserve"> настоящих Правил, отнесенных к категориям по гражданской обороне, и направляет на бумажном носителе заказным почтовым отправлением с уведомлением о вручении не позднее 30-го календарного дня со дня его утверждения выписки из перечня организаций, отнесенных к категориям по гражданской обороне, об указанных организациях, а также выписки из перечней организаций, отнесенных к категориям по гражданской обороне, утвержденных федеральными органами исполнительной власти, иными федеральными государственными органами, государственными компаниями, в органы местного самоуправления и соответствующий 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14. Федеральные органы исполнительной власти, иные федеральные государственные органы, государственные компании и исполнительные органы субъектов Российской Федерации представляют заказным почтовым отправлением с уведомлением о вручении на бумажном и электронном носителях перечни организаций, отнесенных к категориям по гражданской обороне, в Министерство Российской Федерации по делам гражданской обороны, чрезвычайным ситуациям и ликвидации последствий стихийных бедствий и направляют на бумажном носителе заказным почтовым отправлением с уведомлением о вручении или в форме электронного документа информацию соответствующим организациям об отнесении их к категориям по гражданской обороне (в произвольной форме) не позднее 30-го календарного дня со дня утверждения перечня организаций, отнесенных к категориям по гражданской обороне.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15. При изменении показателей, влекущих необходимость пересмотра категории по гражданской обороне, руководитель организации, указанной в </w:t>
      </w:r>
      <w:hyperlink w:anchor="P45">
        <w:r>
          <w:rPr>
            <w:color w:val="0000FF"/>
          </w:rPr>
          <w:t>пункте 3</w:t>
        </w:r>
      </w:hyperlink>
      <w:r>
        <w:t xml:space="preserve"> настоящих Правил, не позднее 30-го календарного дня со дня изменения показателей в порядке, определенном </w:t>
      </w:r>
      <w:hyperlink w:anchor="P59">
        <w:r>
          <w:rPr>
            <w:color w:val="0000FF"/>
          </w:rPr>
          <w:t>пунктом 9</w:t>
        </w:r>
      </w:hyperlink>
      <w:r>
        <w:t xml:space="preserve"> настоящих Правил, направляет предложения о внесении изменений в сведения, содержащиеся в </w:t>
      </w:r>
      <w:r>
        <w:lastRenderedPageBreak/>
        <w:t>соответствующем перечне организаций, отнесенных к категориям по гражданской обороне, или об установлении (исключении) категории по гражданской обороне на бумажном носителе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соответствующие федеральные органы исполнительной власти, иные федеральные государственные органы, государственные компании, исполнительные органы субъектов Российской Федерации или органы местного самоуправления, формировавшие предложения в перечень организаций, отнесенных к категориям по гражданской обороне.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>Сроки рассмотрения предложений о внесении изменений в сведения, содержащиеся в перечне организаций, отнесенных к категориям по гражданской обороне, или об установлении (исключении) категории по гражданской обороне указанных организаций федеральными органами исполнительной власти, иными федеральными государственными органами, государственными компаниями, исполнительными органами субъектов Российской Федерации и органами местного самоуправления не должны превышать 30 календарных дней.</w:t>
      </w:r>
    </w:p>
    <w:p w:rsidR="00912FF0" w:rsidRDefault="00912FF0">
      <w:pPr>
        <w:pStyle w:val="ConsPlusNormal"/>
        <w:spacing w:before="220"/>
        <w:ind w:firstLine="540"/>
        <w:jc w:val="both"/>
      </w:pPr>
      <w:r>
        <w:t xml:space="preserve">16. Уточнение перечней организаций, отнесенных к категориям по гражданской обороне, осуществляется федеральными органами исполнительной власти, иными федеральными государственными органами, государственными компаниями и исполнительными органами субъектов Российской Федерации по мере необходимости и на основании предложений, указанных в </w:t>
      </w:r>
      <w:hyperlink w:anchor="P72">
        <w:r>
          <w:rPr>
            <w:color w:val="0000FF"/>
          </w:rPr>
          <w:t>пункте 15</w:t>
        </w:r>
      </w:hyperlink>
      <w:r>
        <w:t xml:space="preserve"> настоящих Правил, но не реже одного раза в 6 лет в том же порядке, что и отнесение организаций к категориям по гражданской обороне.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  <w:outlineLvl w:val="1"/>
      </w:pPr>
      <w:r>
        <w:t>Приложение N 1</w:t>
      </w:r>
    </w:p>
    <w:p w:rsidR="00912FF0" w:rsidRDefault="00912FF0">
      <w:pPr>
        <w:pStyle w:val="ConsPlusNormal"/>
        <w:jc w:val="right"/>
      </w:pPr>
      <w:r>
        <w:t>к Правилам отнесения организаций</w:t>
      </w:r>
    </w:p>
    <w:p w:rsidR="00912FF0" w:rsidRDefault="00912FF0">
      <w:pPr>
        <w:pStyle w:val="ConsPlusNormal"/>
        <w:jc w:val="right"/>
      </w:pPr>
      <w:r>
        <w:t>к категориям по гражданской обороне</w:t>
      </w:r>
    </w:p>
    <w:p w:rsidR="00912FF0" w:rsidRDefault="00912FF0">
      <w:pPr>
        <w:pStyle w:val="ConsPlusNormal"/>
        <w:jc w:val="right"/>
      </w:pPr>
      <w:r>
        <w:t>в зависимости от роли в экономике</w:t>
      </w:r>
    </w:p>
    <w:p w:rsidR="00912FF0" w:rsidRDefault="00912FF0">
      <w:pPr>
        <w:pStyle w:val="ConsPlusNormal"/>
        <w:jc w:val="right"/>
      </w:pPr>
      <w:r>
        <w:t>государства или влияния</w:t>
      </w:r>
    </w:p>
    <w:p w:rsidR="00912FF0" w:rsidRDefault="00912FF0">
      <w:pPr>
        <w:pStyle w:val="ConsPlusNormal"/>
        <w:jc w:val="right"/>
      </w:pPr>
      <w:r>
        <w:t>на безопасность населения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</w:pPr>
      <w:r>
        <w:t>(форма)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 xml:space="preserve">                                                           Гриф секретности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bookmarkStart w:id="6" w:name="P91"/>
      <w:bookmarkEnd w:id="6"/>
      <w:r>
        <w:t xml:space="preserve">                                ПРЕДЛОЖЕНИЯ</w:t>
      </w:r>
    </w:p>
    <w:p w:rsidR="00912FF0" w:rsidRDefault="00912FF0">
      <w:pPr>
        <w:pStyle w:val="ConsPlusNonformat"/>
        <w:jc w:val="both"/>
      </w:pPr>
      <w:r>
        <w:t xml:space="preserve">              в перечень организаций, отнесенных к категориям</w:t>
      </w:r>
    </w:p>
    <w:p w:rsidR="00912FF0" w:rsidRDefault="00912FF0">
      <w:pPr>
        <w:pStyle w:val="ConsPlusNonformat"/>
        <w:jc w:val="both"/>
      </w:pPr>
      <w:r>
        <w:t xml:space="preserve">                          по гражданской обороне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___________________________________________________________________________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(наименование организации)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sectPr w:rsidR="00912FF0" w:rsidSect="009918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2097"/>
        <w:gridCol w:w="2097"/>
        <w:gridCol w:w="1417"/>
        <w:gridCol w:w="793"/>
        <w:gridCol w:w="1190"/>
        <w:gridCol w:w="1303"/>
        <w:gridCol w:w="1020"/>
      </w:tblGrid>
      <w:tr w:rsidR="00912FF0">
        <w:tc>
          <w:tcPr>
            <w:tcW w:w="51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Юридический адрес организации (адрес места нахождения)</w:t>
            </w:r>
          </w:p>
        </w:tc>
        <w:tc>
          <w:tcPr>
            <w:tcW w:w="5611" w:type="dxa"/>
            <w:gridSpan w:val="3"/>
          </w:tcPr>
          <w:p w:rsidR="00912FF0" w:rsidRDefault="00912FF0">
            <w:pPr>
              <w:pStyle w:val="ConsPlusNormal"/>
              <w:jc w:val="center"/>
            </w:pPr>
            <w:r>
              <w:t>Показатели организаций для отнесения к категориям по гражданской обороне</w:t>
            </w:r>
          </w:p>
        </w:tc>
        <w:tc>
          <w:tcPr>
            <w:tcW w:w="79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493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Категория по гражданской обороне</w:t>
            </w:r>
          </w:p>
        </w:tc>
        <w:tc>
          <w:tcPr>
            <w:tcW w:w="102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Код организации</w:t>
            </w: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4194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основные показатели в военное время</w:t>
            </w:r>
          </w:p>
        </w:tc>
        <w:tc>
          <w:tcPr>
            <w:tcW w:w="141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дополнительные показатели</w:t>
            </w: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130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присваиваемая</w:t>
            </w: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общая численность работающих (человек), численность наибольшей работающей смены (человек)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объем выпускаемой продукции (работ, услуг) для государственных нужд, тыс. рублей (соответствующих единиц)</w:t>
            </w:r>
          </w:p>
        </w:tc>
        <w:tc>
          <w:tcPr>
            <w:tcW w:w="141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12FF0" w:rsidRDefault="00912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912FF0" w:rsidRDefault="00912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912FF0" w:rsidRDefault="00912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912FF0" w:rsidRDefault="00912F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12FF0" w:rsidRDefault="00912FF0">
            <w:pPr>
              <w:pStyle w:val="ConsPlusNormal"/>
              <w:jc w:val="center"/>
            </w:pPr>
            <w:r>
              <w:t>10</w:t>
            </w: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41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</w:tcPr>
          <w:p w:rsidR="00912FF0" w:rsidRDefault="00912FF0">
            <w:pPr>
              <w:pStyle w:val="ConsPlusNormal"/>
            </w:pPr>
          </w:p>
        </w:tc>
      </w:tr>
    </w:tbl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>Руководитель организации     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Руководитель структурного подразделения,</w:t>
      </w:r>
    </w:p>
    <w:p w:rsidR="00912FF0" w:rsidRDefault="00912FF0">
      <w:pPr>
        <w:pStyle w:val="ConsPlusNonformat"/>
        <w:jc w:val="both"/>
      </w:pPr>
      <w:r>
        <w:t>уполномоченного на решение задач</w:t>
      </w:r>
    </w:p>
    <w:p w:rsidR="00912FF0" w:rsidRDefault="00912FF0">
      <w:pPr>
        <w:pStyle w:val="ConsPlusNonformat"/>
        <w:jc w:val="both"/>
      </w:pPr>
      <w:r>
        <w:t>в области гражданской обороны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rmal"/>
        <w:sectPr w:rsidR="00912F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  <w:outlineLvl w:val="1"/>
      </w:pPr>
      <w:r>
        <w:t>Приложение N 2</w:t>
      </w:r>
    </w:p>
    <w:p w:rsidR="00912FF0" w:rsidRDefault="00912FF0">
      <w:pPr>
        <w:pStyle w:val="ConsPlusNormal"/>
        <w:jc w:val="right"/>
      </w:pPr>
      <w:r>
        <w:t>к Правилам отнесения организаций</w:t>
      </w:r>
    </w:p>
    <w:p w:rsidR="00912FF0" w:rsidRDefault="00912FF0">
      <w:pPr>
        <w:pStyle w:val="ConsPlusNormal"/>
        <w:jc w:val="right"/>
      </w:pPr>
      <w:r>
        <w:t>к категориям по гражданской обороне</w:t>
      </w:r>
    </w:p>
    <w:p w:rsidR="00912FF0" w:rsidRDefault="00912FF0">
      <w:pPr>
        <w:pStyle w:val="ConsPlusNormal"/>
        <w:jc w:val="right"/>
      </w:pPr>
      <w:r>
        <w:t>в зависимости от роли в экономике</w:t>
      </w:r>
    </w:p>
    <w:p w:rsidR="00912FF0" w:rsidRDefault="00912FF0">
      <w:pPr>
        <w:pStyle w:val="ConsPlusNormal"/>
        <w:jc w:val="right"/>
      </w:pPr>
      <w:r>
        <w:t>государства или влияния</w:t>
      </w:r>
    </w:p>
    <w:p w:rsidR="00912FF0" w:rsidRDefault="00912FF0">
      <w:pPr>
        <w:pStyle w:val="ConsPlusNormal"/>
        <w:jc w:val="right"/>
      </w:pPr>
      <w:r>
        <w:t>на безопасность населения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</w:pPr>
      <w:r>
        <w:t>(форма)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 xml:space="preserve">                                                           Гриф секретности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 xml:space="preserve">            СОГЛАСОВАНО                              УТВЕРЖДАЮ</w:t>
      </w:r>
    </w:p>
    <w:p w:rsidR="00912FF0" w:rsidRDefault="00912FF0">
      <w:pPr>
        <w:pStyle w:val="ConsPlusNonformat"/>
        <w:jc w:val="both"/>
      </w:pPr>
      <w:r>
        <w:t>Руководитель территориального органа                Руководитель</w:t>
      </w:r>
    </w:p>
    <w:p w:rsidR="00912FF0" w:rsidRDefault="00912FF0">
      <w:pPr>
        <w:pStyle w:val="ConsPlusNonformat"/>
        <w:jc w:val="both"/>
      </w:pPr>
      <w:r>
        <w:t xml:space="preserve"> Министерства Российской Федерации     </w:t>
      </w:r>
      <w:proofErr w:type="gramStart"/>
      <w:r>
        <w:t xml:space="preserve">   (</w:t>
      </w:r>
      <w:proofErr w:type="gramEnd"/>
      <w:r>
        <w:t>заместитель руководителя) органа</w:t>
      </w:r>
    </w:p>
    <w:p w:rsidR="00912FF0" w:rsidRDefault="00912FF0">
      <w:pPr>
        <w:pStyle w:val="ConsPlusNonformat"/>
        <w:jc w:val="both"/>
      </w:pPr>
      <w:r>
        <w:t xml:space="preserve">   по делам гражданской </w:t>
      </w:r>
      <w:proofErr w:type="gramStart"/>
      <w:r>
        <w:t xml:space="preserve">обороны,   </w:t>
      </w:r>
      <w:proofErr w:type="gramEnd"/>
      <w:r>
        <w:t xml:space="preserve">           местного самоуправления</w:t>
      </w:r>
    </w:p>
    <w:p w:rsidR="00912FF0" w:rsidRDefault="00912FF0">
      <w:pPr>
        <w:pStyle w:val="ConsPlusNonformat"/>
        <w:jc w:val="both"/>
      </w:pPr>
      <w:r>
        <w:t>чрезвычайным ситуациям и ликвидации</w:t>
      </w:r>
    </w:p>
    <w:p w:rsidR="00912FF0" w:rsidRDefault="00912FF0">
      <w:pPr>
        <w:pStyle w:val="ConsPlusNonformat"/>
        <w:jc w:val="both"/>
      </w:pPr>
      <w:r>
        <w:t xml:space="preserve">   последствий стихийных бедствий</w:t>
      </w:r>
    </w:p>
    <w:p w:rsidR="00912FF0" w:rsidRDefault="00912FF0">
      <w:pPr>
        <w:pStyle w:val="ConsPlusNonformat"/>
        <w:jc w:val="both"/>
      </w:pPr>
      <w:r>
        <w:t>____________________________________      _________________________________</w:t>
      </w:r>
    </w:p>
    <w:p w:rsidR="00912FF0" w:rsidRDefault="00912FF0">
      <w:pPr>
        <w:pStyle w:val="ConsPlusNonformat"/>
        <w:jc w:val="both"/>
      </w:pPr>
      <w:r>
        <w:t xml:space="preserve">    (подпись, фамилия, </w:t>
      </w:r>
      <w:proofErr w:type="gramStart"/>
      <w:r>
        <w:t xml:space="preserve">инициалы)   </w:t>
      </w:r>
      <w:proofErr w:type="gramEnd"/>
      <w:r>
        <w:t xml:space="preserve">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"__" __________ 20__ г.                   "__" __________ 20__ г.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bookmarkStart w:id="7" w:name="P166"/>
      <w:bookmarkEnd w:id="7"/>
      <w:r>
        <w:t xml:space="preserve">                                ПРЕДЛОЖЕНИЯ</w:t>
      </w:r>
    </w:p>
    <w:p w:rsidR="00912FF0" w:rsidRDefault="00912FF0">
      <w:pPr>
        <w:pStyle w:val="ConsPlusNonformat"/>
        <w:jc w:val="both"/>
      </w:pPr>
      <w:r>
        <w:t xml:space="preserve">              в перечень организаций, отнесенных к категориям</w:t>
      </w:r>
    </w:p>
    <w:p w:rsidR="00912FF0" w:rsidRDefault="00912FF0">
      <w:pPr>
        <w:pStyle w:val="ConsPlusNonformat"/>
        <w:jc w:val="both"/>
      </w:pPr>
      <w:r>
        <w:t xml:space="preserve">                          по гражданской обороне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___________________________________________________________________________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sectPr w:rsidR="00912FF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2097"/>
        <w:gridCol w:w="2097"/>
        <w:gridCol w:w="1417"/>
        <w:gridCol w:w="793"/>
        <w:gridCol w:w="1190"/>
        <w:gridCol w:w="1303"/>
        <w:gridCol w:w="1020"/>
      </w:tblGrid>
      <w:tr w:rsidR="00912FF0">
        <w:tc>
          <w:tcPr>
            <w:tcW w:w="51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Юридический адрес организации (адрес места нахождения)</w:t>
            </w:r>
          </w:p>
        </w:tc>
        <w:tc>
          <w:tcPr>
            <w:tcW w:w="5611" w:type="dxa"/>
            <w:gridSpan w:val="3"/>
          </w:tcPr>
          <w:p w:rsidR="00912FF0" w:rsidRDefault="00912FF0">
            <w:pPr>
              <w:pStyle w:val="ConsPlusNormal"/>
              <w:jc w:val="center"/>
            </w:pPr>
            <w:r>
              <w:t>Показатели организаций для отнесения к категориям по гражданской обороне</w:t>
            </w:r>
          </w:p>
        </w:tc>
        <w:tc>
          <w:tcPr>
            <w:tcW w:w="79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493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Категория по гражданской обороне</w:t>
            </w:r>
          </w:p>
        </w:tc>
        <w:tc>
          <w:tcPr>
            <w:tcW w:w="102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Код организации</w:t>
            </w: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4194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основные показатели в военное время</w:t>
            </w:r>
          </w:p>
        </w:tc>
        <w:tc>
          <w:tcPr>
            <w:tcW w:w="141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дополнительные показатели</w:t>
            </w: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130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присваиваемая</w:t>
            </w: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общая численность работающих (человек), численность наибольшей работающей смены (человек)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объем выпускаемой продукции (работ, услуг) для государственных нужд, тыс. рублей (соответствующих единиц)</w:t>
            </w:r>
          </w:p>
        </w:tc>
        <w:tc>
          <w:tcPr>
            <w:tcW w:w="141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12FF0" w:rsidRDefault="00912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912FF0" w:rsidRDefault="00912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912FF0" w:rsidRDefault="00912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912FF0" w:rsidRDefault="00912F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12FF0" w:rsidRDefault="00912FF0">
            <w:pPr>
              <w:pStyle w:val="ConsPlusNormal"/>
              <w:jc w:val="center"/>
            </w:pPr>
            <w:r>
              <w:t>10</w:t>
            </w: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41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3174" w:type="dxa"/>
            <w:gridSpan w:val="2"/>
            <w:vAlign w:val="bottom"/>
          </w:tcPr>
          <w:p w:rsidR="00912FF0" w:rsidRDefault="00912FF0">
            <w:pPr>
              <w:pStyle w:val="ConsPlusNormal"/>
            </w:pPr>
            <w:r>
              <w:t>Итого (категории особой важности/первой категории/второй категории)</w:t>
            </w:r>
          </w:p>
        </w:tc>
        <w:tc>
          <w:tcPr>
            <w:tcW w:w="9917" w:type="dxa"/>
            <w:gridSpan w:val="7"/>
            <w:vAlign w:val="bottom"/>
          </w:tcPr>
          <w:p w:rsidR="00912FF0" w:rsidRDefault="00912FF0">
            <w:pPr>
              <w:pStyle w:val="ConsPlusNormal"/>
            </w:pPr>
            <w:r>
              <w:t>____/____/____</w:t>
            </w:r>
          </w:p>
        </w:tc>
      </w:tr>
    </w:tbl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>Руководитель структурного подразделения,</w:t>
      </w:r>
    </w:p>
    <w:p w:rsidR="00912FF0" w:rsidRDefault="00912FF0">
      <w:pPr>
        <w:pStyle w:val="ConsPlusNonformat"/>
        <w:jc w:val="both"/>
      </w:pPr>
      <w:r>
        <w:t>уполномоченного на решение задач</w:t>
      </w:r>
    </w:p>
    <w:p w:rsidR="00912FF0" w:rsidRDefault="00912FF0">
      <w:pPr>
        <w:pStyle w:val="ConsPlusNonformat"/>
        <w:jc w:val="both"/>
      </w:pPr>
      <w:r>
        <w:t>в области гражданской обороны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Руководитель мобилизационного</w:t>
      </w:r>
    </w:p>
    <w:p w:rsidR="00912FF0" w:rsidRDefault="00912FF0">
      <w:pPr>
        <w:pStyle w:val="ConsPlusNonformat"/>
        <w:jc w:val="both"/>
      </w:pPr>
      <w:r>
        <w:t>подразделения</w:t>
      </w:r>
    </w:p>
    <w:p w:rsidR="00912FF0" w:rsidRDefault="00912FF0">
      <w:pPr>
        <w:pStyle w:val="ConsPlusNonformat"/>
        <w:jc w:val="both"/>
      </w:pPr>
      <w:r>
        <w:t xml:space="preserve">(мобилизационного </w:t>
      </w:r>
      <w:proofErr w:type="gramStart"/>
      <w:r>
        <w:t xml:space="preserve">органа)   </w:t>
      </w:r>
      <w:proofErr w:type="gramEnd"/>
      <w:r>
        <w:t xml:space="preserve"> 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rmal"/>
        <w:sectPr w:rsidR="00912FF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  <w:outlineLvl w:val="1"/>
      </w:pPr>
      <w:r>
        <w:t>Приложение N 3</w:t>
      </w:r>
    </w:p>
    <w:p w:rsidR="00912FF0" w:rsidRDefault="00912FF0">
      <w:pPr>
        <w:pStyle w:val="ConsPlusNormal"/>
        <w:jc w:val="right"/>
      </w:pPr>
      <w:r>
        <w:t>к Правилам отнесения организаций</w:t>
      </w:r>
    </w:p>
    <w:p w:rsidR="00912FF0" w:rsidRDefault="00912FF0">
      <w:pPr>
        <w:pStyle w:val="ConsPlusNormal"/>
        <w:jc w:val="right"/>
      </w:pPr>
      <w:r>
        <w:t>к категориям по гражданской обороне</w:t>
      </w:r>
    </w:p>
    <w:p w:rsidR="00912FF0" w:rsidRDefault="00912FF0">
      <w:pPr>
        <w:pStyle w:val="ConsPlusNormal"/>
        <w:jc w:val="right"/>
      </w:pPr>
      <w:r>
        <w:t>в зависимости от роли в экономике</w:t>
      </w:r>
    </w:p>
    <w:p w:rsidR="00912FF0" w:rsidRDefault="00912FF0">
      <w:pPr>
        <w:pStyle w:val="ConsPlusNormal"/>
        <w:jc w:val="right"/>
      </w:pPr>
      <w:r>
        <w:t>государства или влияния</w:t>
      </w:r>
    </w:p>
    <w:p w:rsidR="00912FF0" w:rsidRDefault="00912FF0">
      <w:pPr>
        <w:pStyle w:val="ConsPlusNormal"/>
        <w:jc w:val="right"/>
      </w:pPr>
      <w:r>
        <w:t>на безопасность населения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right"/>
      </w:pPr>
      <w:r>
        <w:t>(форма)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 xml:space="preserve">                                                           Гриф секретности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 xml:space="preserve">            СОГЛАСОВАНО                             УТВЕРЖДАЮ</w:t>
      </w:r>
    </w:p>
    <w:p w:rsidR="00912FF0" w:rsidRDefault="00912FF0">
      <w:pPr>
        <w:pStyle w:val="ConsPlusNonformat"/>
        <w:jc w:val="both"/>
      </w:pPr>
      <w:r>
        <w:t xml:space="preserve">  Заместитель Министра Российской                  Руководитель</w:t>
      </w:r>
    </w:p>
    <w:p w:rsidR="00912FF0" w:rsidRDefault="00912FF0">
      <w:pPr>
        <w:pStyle w:val="ConsPlusNonformat"/>
        <w:jc w:val="both"/>
      </w:pPr>
      <w:r>
        <w:t xml:space="preserve">   Федерации по делам гражданской        </w:t>
      </w:r>
      <w:proofErr w:type="gramStart"/>
      <w:r>
        <w:t xml:space="preserve">   (</w:t>
      </w:r>
      <w:proofErr w:type="gramEnd"/>
      <w:r>
        <w:t>заместитель руководителя)</w:t>
      </w:r>
    </w:p>
    <w:p w:rsidR="00912FF0" w:rsidRDefault="00912FF0">
      <w:pPr>
        <w:pStyle w:val="ConsPlusNonformat"/>
        <w:jc w:val="both"/>
      </w:pPr>
      <w:r>
        <w:t xml:space="preserve">  обороны, чрезвычайным ситуациям       федерального органа исполнительной</w:t>
      </w:r>
    </w:p>
    <w:p w:rsidR="00912FF0" w:rsidRDefault="00912FF0">
      <w:pPr>
        <w:pStyle w:val="ConsPlusNonformat"/>
        <w:jc w:val="both"/>
      </w:pPr>
      <w:r>
        <w:t>и ликвидации последствий стихийных          власти, иного федерального</w:t>
      </w:r>
    </w:p>
    <w:p w:rsidR="00912FF0" w:rsidRDefault="00912FF0">
      <w:pPr>
        <w:pStyle w:val="ConsPlusNonformat"/>
        <w:jc w:val="both"/>
      </w:pPr>
      <w:r>
        <w:t xml:space="preserve">              бедствий                       государственного органа,</w:t>
      </w:r>
    </w:p>
    <w:p w:rsidR="00912FF0" w:rsidRDefault="00912FF0">
      <w:pPr>
        <w:pStyle w:val="ConsPlusNonformat"/>
        <w:jc w:val="both"/>
      </w:pPr>
      <w:r>
        <w:t xml:space="preserve">                                        государственной компании или высшее</w:t>
      </w:r>
    </w:p>
    <w:p w:rsidR="00912FF0" w:rsidRDefault="00912FF0">
      <w:pPr>
        <w:pStyle w:val="ConsPlusNonformat"/>
        <w:jc w:val="both"/>
      </w:pPr>
      <w:r>
        <w:t xml:space="preserve">                                        должностное лицо (его заместитель)</w:t>
      </w:r>
    </w:p>
    <w:p w:rsidR="00912FF0" w:rsidRDefault="00912FF0">
      <w:pPr>
        <w:pStyle w:val="ConsPlusNonformat"/>
        <w:jc w:val="both"/>
      </w:pPr>
      <w:r>
        <w:t xml:space="preserve">                                           субъекта Российской Федерации</w:t>
      </w:r>
    </w:p>
    <w:p w:rsidR="00912FF0" w:rsidRDefault="00912FF0">
      <w:pPr>
        <w:pStyle w:val="ConsPlusNonformat"/>
        <w:jc w:val="both"/>
      </w:pPr>
      <w:r>
        <w:t>__________________________________      ___________________________________</w:t>
      </w:r>
    </w:p>
    <w:p w:rsidR="00912FF0" w:rsidRDefault="00912FF0">
      <w:pPr>
        <w:pStyle w:val="ConsPlusNonformat"/>
        <w:jc w:val="both"/>
      </w:pPr>
      <w:r>
        <w:t xml:space="preserve">   (подпись, фамилия, </w:t>
      </w:r>
      <w:proofErr w:type="gramStart"/>
      <w:r>
        <w:t xml:space="preserve">инициалы)   </w:t>
      </w:r>
      <w:proofErr w:type="gramEnd"/>
      <w:r>
        <w:t xml:space="preserve">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"__" __________ 20__ г.                 "__" __________ 20__ г.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bookmarkStart w:id="8" w:name="P249"/>
      <w:bookmarkEnd w:id="8"/>
      <w:r>
        <w:t xml:space="preserve">                                 ПЕРЕЧЕНЬ</w:t>
      </w:r>
    </w:p>
    <w:p w:rsidR="00912FF0" w:rsidRDefault="00912FF0">
      <w:pPr>
        <w:pStyle w:val="ConsPlusNonformat"/>
        <w:jc w:val="both"/>
      </w:pPr>
      <w:r>
        <w:t xml:space="preserve">        организаций, отнесенных к категориям по гражданской обороне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___________________________________________________________________________</w:t>
      </w:r>
    </w:p>
    <w:p w:rsidR="00912FF0" w:rsidRDefault="00912FF0">
      <w:pPr>
        <w:pStyle w:val="ConsPlusNonformat"/>
        <w:jc w:val="both"/>
      </w:pPr>
      <w:r>
        <w:t xml:space="preserve">         (наименование федерального органа исполнительной власти,</w:t>
      </w:r>
    </w:p>
    <w:p w:rsidR="00912FF0" w:rsidRDefault="00912FF0">
      <w:pPr>
        <w:pStyle w:val="ConsPlusNonformat"/>
        <w:jc w:val="both"/>
      </w:pPr>
      <w:r>
        <w:t xml:space="preserve">        иного федерального государственного органа, государственной</w:t>
      </w:r>
    </w:p>
    <w:p w:rsidR="00912FF0" w:rsidRDefault="00912FF0">
      <w:pPr>
        <w:pStyle w:val="ConsPlusNonformat"/>
        <w:jc w:val="both"/>
      </w:pPr>
      <w:r>
        <w:t xml:space="preserve">                компании или субъекта Российской Федерации)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sectPr w:rsidR="00912FF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87"/>
        <w:gridCol w:w="1587"/>
        <w:gridCol w:w="2097"/>
        <w:gridCol w:w="2097"/>
        <w:gridCol w:w="1417"/>
        <w:gridCol w:w="793"/>
        <w:gridCol w:w="1190"/>
        <w:gridCol w:w="1303"/>
        <w:gridCol w:w="1020"/>
      </w:tblGrid>
      <w:tr w:rsidR="00912FF0">
        <w:tc>
          <w:tcPr>
            <w:tcW w:w="51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158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Юридический адрес организации (адрес места нахождения)</w:t>
            </w:r>
          </w:p>
        </w:tc>
        <w:tc>
          <w:tcPr>
            <w:tcW w:w="5611" w:type="dxa"/>
            <w:gridSpan w:val="3"/>
          </w:tcPr>
          <w:p w:rsidR="00912FF0" w:rsidRDefault="00912FF0">
            <w:pPr>
              <w:pStyle w:val="ConsPlusNormal"/>
              <w:jc w:val="center"/>
            </w:pPr>
            <w:r>
              <w:t>Показатели организаций для отнесения к категориям по гражданской обороне</w:t>
            </w:r>
          </w:p>
        </w:tc>
        <w:tc>
          <w:tcPr>
            <w:tcW w:w="79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2493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Категория по гражданской обороне</w:t>
            </w:r>
          </w:p>
        </w:tc>
        <w:tc>
          <w:tcPr>
            <w:tcW w:w="102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Код организации</w:t>
            </w: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4194" w:type="dxa"/>
            <w:gridSpan w:val="2"/>
          </w:tcPr>
          <w:p w:rsidR="00912FF0" w:rsidRDefault="00912FF0">
            <w:pPr>
              <w:pStyle w:val="ConsPlusNormal"/>
              <w:jc w:val="center"/>
            </w:pPr>
            <w:r>
              <w:t>основные показатели в военное время</w:t>
            </w:r>
          </w:p>
        </w:tc>
        <w:tc>
          <w:tcPr>
            <w:tcW w:w="1417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дополнительные показатели</w:t>
            </w: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существующая</w:t>
            </w:r>
          </w:p>
        </w:tc>
        <w:tc>
          <w:tcPr>
            <w:tcW w:w="1303" w:type="dxa"/>
            <w:vMerge w:val="restart"/>
          </w:tcPr>
          <w:p w:rsidR="00912FF0" w:rsidRDefault="00912FF0">
            <w:pPr>
              <w:pStyle w:val="ConsPlusNormal"/>
              <w:jc w:val="center"/>
            </w:pPr>
            <w:r>
              <w:t>присваиваемая</w:t>
            </w: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общая численность работающих (человек), численность наибольшей работающей смены (человек)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объем выпускаемой продукции (работ, услуг) для государственных нужд, тыс. рублей (соответствующих единиц)</w:t>
            </w:r>
          </w:p>
        </w:tc>
        <w:tc>
          <w:tcPr>
            <w:tcW w:w="1417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  <w:vMerge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  <w:vMerge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12FF0" w:rsidRDefault="00912F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</w:tcPr>
          <w:p w:rsidR="00912FF0" w:rsidRDefault="00912FF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912FF0" w:rsidRDefault="00912FF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3" w:type="dxa"/>
          </w:tcPr>
          <w:p w:rsidR="00912FF0" w:rsidRDefault="00912FF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0" w:type="dxa"/>
          </w:tcPr>
          <w:p w:rsidR="00912FF0" w:rsidRDefault="00912FF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912FF0" w:rsidRDefault="00912FF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12FF0" w:rsidRDefault="00912FF0">
            <w:pPr>
              <w:pStyle w:val="ConsPlusNormal"/>
              <w:jc w:val="center"/>
            </w:pPr>
            <w:r>
              <w:t>10</w:t>
            </w: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58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209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417" w:type="dxa"/>
          </w:tcPr>
          <w:p w:rsidR="00912FF0" w:rsidRDefault="00912FF0">
            <w:pPr>
              <w:pStyle w:val="ConsPlusNormal"/>
            </w:pPr>
          </w:p>
        </w:tc>
        <w:tc>
          <w:tcPr>
            <w:tcW w:w="79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19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303" w:type="dxa"/>
          </w:tcPr>
          <w:p w:rsidR="00912FF0" w:rsidRDefault="00912FF0">
            <w:pPr>
              <w:pStyle w:val="ConsPlusNormal"/>
            </w:pPr>
          </w:p>
        </w:tc>
        <w:tc>
          <w:tcPr>
            <w:tcW w:w="1020" w:type="dxa"/>
          </w:tcPr>
          <w:p w:rsidR="00912FF0" w:rsidRDefault="00912FF0">
            <w:pPr>
              <w:pStyle w:val="ConsPlusNormal"/>
            </w:pPr>
          </w:p>
        </w:tc>
      </w:tr>
      <w:tr w:rsidR="00912FF0">
        <w:tc>
          <w:tcPr>
            <w:tcW w:w="510" w:type="dxa"/>
          </w:tcPr>
          <w:p w:rsidR="00912FF0" w:rsidRDefault="00912FF0">
            <w:pPr>
              <w:pStyle w:val="ConsPlusNormal"/>
            </w:pPr>
          </w:p>
        </w:tc>
        <w:tc>
          <w:tcPr>
            <w:tcW w:w="3174" w:type="dxa"/>
            <w:gridSpan w:val="2"/>
            <w:vAlign w:val="bottom"/>
          </w:tcPr>
          <w:p w:rsidR="00912FF0" w:rsidRDefault="00912FF0">
            <w:pPr>
              <w:pStyle w:val="ConsPlusNormal"/>
            </w:pPr>
            <w:r>
              <w:t>Итого (категории особой важности/первой категории/второй категории)</w:t>
            </w:r>
          </w:p>
        </w:tc>
        <w:tc>
          <w:tcPr>
            <w:tcW w:w="9917" w:type="dxa"/>
            <w:gridSpan w:val="7"/>
          </w:tcPr>
          <w:p w:rsidR="00912FF0" w:rsidRDefault="00912FF0">
            <w:pPr>
              <w:pStyle w:val="ConsPlusNormal"/>
            </w:pPr>
            <w:r>
              <w:t>____/____/____</w:t>
            </w:r>
          </w:p>
        </w:tc>
      </w:tr>
    </w:tbl>
    <w:p w:rsidR="00912FF0" w:rsidRDefault="00912FF0">
      <w:pPr>
        <w:pStyle w:val="ConsPlusNormal"/>
        <w:jc w:val="both"/>
      </w:pPr>
    </w:p>
    <w:p w:rsidR="00912FF0" w:rsidRDefault="00912FF0">
      <w:pPr>
        <w:pStyle w:val="ConsPlusNonformat"/>
        <w:jc w:val="both"/>
      </w:pPr>
      <w:r>
        <w:t>Руководитель структурного подразделения,</w:t>
      </w:r>
    </w:p>
    <w:p w:rsidR="00912FF0" w:rsidRDefault="00912FF0">
      <w:pPr>
        <w:pStyle w:val="ConsPlusNonformat"/>
        <w:jc w:val="both"/>
      </w:pPr>
      <w:r>
        <w:t>уполномоченного на решение задач</w:t>
      </w:r>
    </w:p>
    <w:p w:rsidR="00912FF0" w:rsidRDefault="00912FF0">
      <w:pPr>
        <w:pStyle w:val="ConsPlusNonformat"/>
        <w:jc w:val="both"/>
      </w:pPr>
      <w:r>
        <w:t>в области гражданской обороны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Руководитель территориального органа</w:t>
      </w:r>
    </w:p>
    <w:p w:rsidR="00912FF0" w:rsidRDefault="00912FF0">
      <w:pPr>
        <w:pStyle w:val="ConsPlusNonformat"/>
        <w:jc w:val="both"/>
      </w:pPr>
      <w:r>
        <w:t>Министерства Российской Федерации</w:t>
      </w:r>
    </w:p>
    <w:p w:rsidR="00912FF0" w:rsidRDefault="00912FF0">
      <w:pPr>
        <w:pStyle w:val="ConsPlusNonformat"/>
        <w:jc w:val="both"/>
      </w:pPr>
      <w:r>
        <w:t>по делам гражданской обороны,</w:t>
      </w:r>
    </w:p>
    <w:p w:rsidR="00912FF0" w:rsidRDefault="00912FF0">
      <w:pPr>
        <w:pStyle w:val="ConsPlusNonformat"/>
        <w:jc w:val="both"/>
      </w:pPr>
      <w:r>
        <w:t>чрезвычайным ситуациям и ликвидации</w:t>
      </w:r>
    </w:p>
    <w:p w:rsidR="00912FF0" w:rsidRDefault="00912FF0">
      <w:pPr>
        <w:pStyle w:val="ConsPlusNonformat"/>
        <w:jc w:val="both"/>
      </w:pPr>
      <w:r>
        <w:t xml:space="preserve">последствий стихийных бедствий </w:t>
      </w:r>
      <w:hyperlink w:anchor="P312">
        <w:r>
          <w:rPr>
            <w:color w:val="0000FF"/>
          </w:rPr>
          <w:t>&lt;*&gt;</w:t>
        </w:r>
      </w:hyperlink>
      <w:r>
        <w:t xml:space="preserve">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nformat"/>
        <w:jc w:val="both"/>
      </w:pPr>
    </w:p>
    <w:p w:rsidR="00912FF0" w:rsidRDefault="00912FF0">
      <w:pPr>
        <w:pStyle w:val="ConsPlusNonformat"/>
        <w:jc w:val="both"/>
      </w:pPr>
      <w:r>
        <w:t>Руководитель мобилизационного</w:t>
      </w:r>
    </w:p>
    <w:p w:rsidR="00912FF0" w:rsidRDefault="00912FF0">
      <w:pPr>
        <w:pStyle w:val="ConsPlusNonformat"/>
        <w:jc w:val="both"/>
      </w:pPr>
      <w:r>
        <w:t>подразделения</w:t>
      </w:r>
    </w:p>
    <w:p w:rsidR="00912FF0" w:rsidRDefault="00912FF0">
      <w:pPr>
        <w:pStyle w:val="ConsPlusNonformat"/>
        <w:jc w:val="both"/>
      </w:pPr>
      <w:r>
        <w:t xml:space="preserve">(мобилизационного </w:t>
      </w:r>
      <w:proofErr w:type="gramStart"/>
      <w:r>
        <w:t xml:space="preserve">органа)   </w:t>
      </w:r>
      <w:proofErr w:type="gramEnd"/>
      <w:r>
        <w:t xml:space="preserve">               ________________________________</w:t>
      </w:r>
    </w:p>
    <w:p w:rsidR="00912FF0" w:rsidRDefault="00912FF0">
      <w:pPr>
        <w:pStyle w:val="ConsPlusNonformat"/>
        <w:jc w:val="both"/>
      </w:pPr>
      <w:r>
        <w:t xml:space="preserve">                                             (подпись, фамилия, инициалы)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ind w:firstLine="540"/>
        <w:jc w:val="both"/>
      </w:pPr>
      <w:r>
        <w:t>--------------------------------</w:t>
      </w:r>
    </w:p>
    <w:p w:rsidR="00912FF0" w:rsidRDefault="00912FF0">
      <w:pPr>
        <w:pStyle w:val="ConsPlusNormal"/>
        <w:spacing w:before="220"/>
        <w:ind w:firstLine="540"/>
        <w:jc w:val="both"/>
      </w:pPr>
      <w:bookmarkStart w:id="9" w:name="P312"/>
      <w:bookmarkEnd w:id="9"/>
      <w:r>
        <w:t>&lt;*&gt; Только для перечня субъекта Российской Федерации.</w:t>
      </w: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jc w:val="both"/>
      </w:pPr>
    </w:p>
    <w:p w:rsidR="00912FF0" w:rsidRDefault="00912F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B3E" w:rsidRDefault="00BE7B3E">
      <w:bookmarkStart w:id="10" w:name="_GoBack"/>
      <w:bookmarkEnd w:id="10"/>
    </w:p>
    <w:sectPr w:rsidR="00BE7B3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F0"/>
    <w:rsid w:val="00912FF0"/>
    <w:rsid w:val="00B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C63F-EF7F-40FF-8758-1AA5E240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2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2F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2F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02&amp;dst=100052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 Андрей Николаевич</dc:creator>
  <cp:keywords/>
  <dc:description/>
  <cp:lastModifiedBy>Тюрин Андрей Николаевич</cp:lastModifiedBy>
  <cp:revision>1</cp:revision>
  <dcterms:created xsi:type="dcterms:W3CDTF">2024-09-10T08:16:00Z</dcterms:created>
  <dcterms:modified xsi:type="dcterms:W3CDTF">2024-09-10T08:16:00Z</dcterms:modified>
</cp:coreProperties>
</file>