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42D" w:rsidRPr="00810F89" w:rsidRDefault="00810F89" w:rsidP="00810F89">
      <w:pPr>
        <w:jc w:val="center"/>
        <w:rPr>
          <w:rFonts w:ascii="PT Astra Serif" w:hAnsi="PT Astra Serif"/>
          <w:b/>
          <w:sz w:val="26"/>
          <w:szCs w:val="26"/>
        </w:rPr>
      </w:pPr>
      <w:r w:rsidRPr="00810F89">
        <w:rPr>
          <w:rFonts w:ascii="PT Astra Serif" w:hAnsi="PT Astra Serif"/>
          <w:b/>
          <w:sz w:val="26"/>
          <w:szCs w:val="26"/>
        </w:rPr>
        <w:t>Информация для размещения на официальном сайте администрации муниципального образования город Тула</w:t>
      </w:r>
    </w:p>
    <w:p w:rsidR="00810F89" w:rsidRPr="00810F89" w:rsidRDefault="00810F89" w:rsidP="00810F89">
      <w:pPr>
        <w:jc w:val="center"/>
        <w:rPr>
          <w:rFonts w:ascii="PT Astra Serif" w:hAnsi="PT Astra Serif"/>
          <w:b/>
          <w:sz w:val="26"/>
          <w:szCs w:val="26"/>
        </w:rPr>
      </w:pPr>
    </w:p>
    <w:p w:rsidR="00810F89" w:rsidRPr="00810F89" w:rsidRDefault="00810F89" w:rsidP="00810F89">
      <w:pPr>
        <w:jc w:val="center"/>
        <w:rPr>
          <w:rFonts w:ascii="PT Astra Serif" w:hAnsi="PT Astra Serif"/>
          <w:sz w:val="26"/>
          <w:szCs w:val="26"/>
        </w:rPr>
      </w:pPr>
      <w:r w:rsidRPr="00810F89">
        <w:rPr>
          <w:rFonts w:ascii="PT Astra Serif" w:hAnsi="PT Astra Serif"/>
          <w:sz w:val="26"/>
          <w:szCs w:val="26"/>
        </w:rPr>
        <w:t>Уважаемый предприниматель!</w:t>
      </w:r>
    </w:p>
    <w:p w:rsidR="00810F89" w:rsidRPr="00810F89" w:rsidRDefault="00810F89" w:rsidP="00810F89">
      <w:pPr>
        <w:jc w:val="center"/>
        <w:rPr>
          <w:rFonts w:ascii="PT Astra Serif" w:hAnsi="PT Astra Serif"/>
          <w:sz w:val="26"/>
          <w:szCs w:val="26"/>
        </w:rPr>
      </w:pPr>
    </w:p>
    <w:p w:rsidR="00B505B1" w:rsidRDefault="00B505B1" w:rsidP="00810F89">
      <w:pPr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 w:rsidRPr="00B505B1">
        <w:rPr>
          <w:rFonts w:ascii="PT Astra Serif" w:hAnsi="PT Astra Serif"/>
          <w:sz w:val="26"/>
          <w:szCs w:val="26"/>
        </w:rPr>
        <w:t>В целях повышения информирования участников оборота молочной продукции и упакованной воды о результатах внедрения маркировки, а также обо всех ключевых изменениях в сфере регулирования оборота таких товаров, оператором системы маркировки ООО «Оператор — ЦРПТ» организовано совещание в формате видеоконференцсвязи</w:t>
      </w:r>
      <w:r>
        <w:rPr>
          <w:rFonts w:ascii="PT Astra Serif" w:hAnsi="PT Astra Serif"/>
          <w:sz w:val="26"/>
          <w:szCs w:val="26"/>
        </w:rPr>
        <w:t xml:space="preserve"> (ВКС)</w:t>
      </w:r>
      <w:r w:rsidRPr="00B505B1">
        <w:rPr>
          <w:rFonts w:ascii="PT Astra Serif" w:hAnsi="PT Astra Serif"/>
          <w:sz w:val="26"/>
          <w:szCs w:val="26"/>
        </w:rPr>
        <w:t xml:space="preserve">, которое состоится 30 ноября 2023 года в 12:00 по ссылке: </w:t>
      </w:r>
      <w:hyperlink r:id="rId4" w:history="1">
        <w:r w:rsidRPr="00177EF1">
          <w:rPr>
            <w:rStyle w:val="a3"/>
            <w:rFonts w:ascii="PT Astra Serif" w:hAnsi="PT Astra Serif"/>
            <w:sz w:val="26"/>
            <w:szCs w:val="26"/>
          </w:rPr>
          <w:t>https://my.mts-link.ru/77898565/1581339222</w:t>
        </w:r>
      </w:hyperlink>
      <w:r w:rsidRPr="00B505B1">
        <w:rPr>
          <w:rFonts w:ascii="PT Astra Serif" w:hAnsi="PT Astra Serif"/>
          <w:sz w:val="26"/>
          <w:szCs w:val="26"/>
        </w:rPr>
        <w:t xml:space="preserve">. </w:t>
      </w:r>
    </w:p>
    <w:p w:rsidR="00B505B1" w:rsidRDefault="00B505B1" w:rsidP="00810F89">
      <w:pPr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</w:p>
    <w:p w:rsidR="00B505B1" w:rsidRDefault="00B505B1" w:rsidP="00810F89">
      <w:pPr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Участники</w:t>
      </w:r>
      <w:r w:rsidR="006A64BA">
        <w:rPr>
          <w:rFonts w:ascii="PT Astra Serif" w:hAnsi="PT Astra Serif"/>
          <w:sz w:val="26"/>
          <w:szCs w:val="26"/>
        </w:rPr>
        <w:t xml:space="preserve"> ВКС</w:t>
      </w:r>
      <w:r w:rsidRPr="00B505B1">
        <w:rPr>
          <w:rFonts w:ascii="PT Astra Serif" w:hAnsi="PT Astra Serif"/>
          <w:sz w:val="26"/>
          <w:szCs w:val="26"/>
        </w:rPr>
        <w:t xml:space="preserve">: </w:t>
      </w:r>
    </w:p>
    <w:p w:rsidR="00B505B1" w:rsidRDefault="00B505B1" w:rsidP="00810F89">
      <w:pPr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 w:rsidRPr="00B505B1">
        <w:rPr>
          <w:rFonts w:ascii="PT Astra Serif" w:hAnsi="PT Astra Serif"/>
          <w:sz w:val="26"/>
          <w:szCs w:val="26"/>
        </w:rPr>
        <w:t xml:space="preserve">• Антон </w:t>
      </w:r>
      <w:proofErr w:type="spellStart"/>
      <w:r w:rsidRPr="00B505B1">
        <w:rPr>
          <w:rFonts w:ascii="PT Astra Serif" w:hAnsi="PT Astra Serif"/>
          <w:sz w:val="26"/>
          <w:szCs w:val="26"/>
        </w:rPr>
        <w:t>Гущанский</w:t>
      </w:r>
      <w:proofErr w:type="spellEnd"/>
      <w:r w:rsidRPr="00B505B1">
        <w:rPr>
          <w:rFonts w:ascii="PT Astra Serif" w:hAnsi="PT Astra Serif"/>
          <w:sz w:val="26"/>
          <w:szCs w:val="26"/>
        </w:rPr>
        <w:t xml:space="preserve">, Директор по контрольно-надзорной деятельности ООО «Оператор-ЦРПТ»; </w:t>
      </w:r>
    </w:p>
    <w:p w:rsidR="00B505B1" w:rsidRDefault="00B505B1" w:rsidP="00810F89">
      <w:pPr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 w:rsidRPr="00B505B1">
        <w:rPr>
          <w:rFonts w:ascii="PT Astra Serif" w:hAnsi="PT Astra Serif"/>
          <w:sz w:val="26"/>
          <w:szCs w:val="26"/>
        </w:rPr>
        <w:t>• Игорь Комаров, Аккаунт-менеджер группы внедрения, ООО «Оператор</w:t>
      </w:r>
      <w:r>
        <w:rPr>
          <w:rFonts w:ascii="PT Astra Serif" w:hAnsi="PT Astra Serif"/>
          <w:sz w:val="26"/>
          <w:szCs w:val="26"/>
        </w:rPr>
        <w:t>-</w:t>
      </w:r>
      <w:r w:rsidRPr="00B505B1">
        <w:rPr>
          <w:rFonts w:ascii="PT Astra Serif" w:hAnsi="PT Astra Serif"/>
          <w:sz w:val="26"/>
          <w:szCs w:val="26"/>
        </w:rPr>
        <w:t xml:space="preserve">ЦРПТ»; </w:t>
      </w:r>
    </w:p>
    <w:p w:rsidR="00B505B1" w:rsidRPr="00B505B1" w:rsidRDefault="00B505B1" w:rsidP="00810F89">
      <w:pPr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 w:rsidRPr="00B505B1">
        <w:rPr>
          <w:rFonts w:ascii="PT Astra Serif" w:hAnsi="PT Astra Serif"/>
          <w:sz w:val="26"/>
          <w:szCs w:val="26"/>
        </w:rPr>
        <w:t xml:space="preserve">• Представитель Управления </w:t>
      </w:r>
      <w:proofErr w:type="spellStart"/>
      <w:r w:rsidRPr="00B505B1">
        <w:rPr>
          <w:rFonts w:ascii="PT Astra Serif" w:hAnsi="PT Astra Serif"/>
          <w:sz w:val="26"/>
          <w:szCs w:val="26"/>
        </w:rPr>
        <w:t>Роспотребнадзора</w:t>
      </w:r>
      <w:proofErr w:type="spellEnd"/>
      <w:r w:rsidRPr="00B505B1">
        <w:rPr>
          <w:rFonts w:ascii="PT Astra Serif" w:hAnsi="PT Astra Serif"/>
          <w:sz w:val="26"/>
          <w:szCs w:val="26"/>
        </w:rPr>
        <w:t xml:space="preserve"> по Тульской области. </w:t>
      </w:r>
    </w:p>
    <w:p w:rsidR="00B505B1" w:rsidRDefault="00B505B1" w:rsidP="00810F89">
      <w:pPr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</w:p>
    <w:p w:rsidR="00B505B1" w:rsidRDefault="00B505B1" w:rsidP="00810F89">
      <w:pPr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 w:rsidRPr="00B505B1">
        <w:rPr>
          <w:rFonts w:ascii="PT Astra Serif" w:hAnsi="PT Astra Serif"/>
          <w:sz w:val="26"/>
          <w:szCs w:val="26"/>
        </w:rPr>
        <w:t>Вопросы к рассмотрению</w:t>
      </w:r>
      <w:r w:rsidR="006A64BA">
        <w:rPr>
          <w:rFonts w:ascii="PT Astra Serif" w:hAnsi="PT Astra Serif"/>
          <w:sz w:val="26"/>
          <w:szCs w:val="26"/>
        </w:rPr>
        <w:t xml:space="preserve"> на ВКС</w:t>
      </w:r>
      <w:r w:rsidRPr="00B505B1">
        <w:rPr>
          <w:rFonts w:ascii="PT Astra Serif" w:hAnsi="PT Astra Serif"/>
          <w:sz w:val="26"/>
          <w:szCs w:val="26"/>
        </w:rPr>
        <w:t xml:space="preserve">: </w:t>
      </w:r>
    </w:p>
    <w:p w:rsidR="00B505B1" w:rsidRDefault="00B505B1" w:rsidP="00810F89">
      <w:pPr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 w:rsidRPr="00B505B1">
        <w:rPr>
          <w:rFonts w:ascii="PT Astra Serif" w:hAnsi="PT Astra Serif"/>
          <w:sz w:val="26"/>
          <w:szCs w:val="26"/>
        </w:rPr>
        <w:t>1. Задачи контролирующего органа в сфере маркировки то</w:t>
      </w:r>
      <w:r>
        <w:rPr>
          <w:rFonts w:ascii="PT Astra Serif" w:hAnsi="PT Astra Serif"/>
          <w:sz w:val="26"/>
          <w:szCs w:val="26"/>
        </w:rPr>
        <w:t>варов средствами идентификации;</w:t>
      </w:r>
    </w:p>
    <w:p w:rsidR="00B505B1" w:rsidRDefault="00B505B1" w:rsidP="00810F89">
      <w:pPr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 w:rsidRPr="00B505B1">
        <w:rPr>
          <w:rFonts w:ascii="PT Astra Serif" w:hAnsi="PT Astra Serif"/>
          <w:sz w:val="26"/>
          <w:szCs w:val="26"/>
        </w:rPr>
        <w:t>2. Место маркировки в системе к</w:t>
      </w:r>
      <w:r>
        <w:rPr>
          <w:rFonts w:ascii="PT Astra Serif" w:hAnsi="PT Astra Serif"/>
          <w:sz w:val="26"/>
          <w:szCs w:val="26"/>
        </w:rPr>
        <w:t>онтроля. Статистика по региону;</w:t>
      </w:r>
    </w:p>
    <w:p w:rsidR="00B505B1" w:rsidRDefault="00B505B1" w:rsidP="00810F89">
      <w:pPr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 w:rsidRPr="00B505B1">
        <w:rPr>
          <w:rFonts w:ascii="PT Astra Serif" w:hAnsi="PT Astra Serif"/>
          <w:sz w:val="26"/>
          <w:szCs w:val="26"/>
        </w:rPr>
        <w:t>3. Инструменты для бизнеса при работе с маркировкой то</w:t>
      </w:r>
      <w:r>
        <w:rPr>
          <w:rFonts w:ascii="PT Astra Serif" w:hAnsi="PT Astra Serif"/>
          <w:sz w:val="26"/>
          <w:szCs w:val="26"/>
        </w:rPr>
        <w:t>варов средствами идентификации;</w:t>
      </w:r>
    </w:p>
    <w:p w:rsidR="00B505B1" w:rsidRPr="00810F89" w:rsidRDefault="00B505B1" w:rsidP="00810F89">
      <w:pPr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 w:rsidRPr="00B505B1">
        <w:rPr>
          <w:rFonts w:ascii="PT Astra Serif" w:hAnsi="PT Astra Serif"/>
          <w:sz w:val="26"/>
          <w:szCs w:val="26"/>
        </w:rPr>
        <w:t>4. Сессия ответов на вопросы.</w:t>
      </w:r>
    </w:p>
    <w:p w:rsidR="00B505B1" w:rsidRDefault="00B505B1" w:rsidP="00810F89">
      <w:pPr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</w:p>
    <w:p w:rsidR="00B505B1" w:rsidRPr="00810F89" w:rsidRDefault="00B505B1" w:rsidP="00810F89">
      <w:pPr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 w:rsidRPr="00B505B1">
        <w:rPr>
          <w:rFonts w:ascii="PT Astra Serif" w:hAnsi="PT Astra Serif"/>
          <w:sz w:val="26"/>
          <w:szCs w:val="26"/>
        </w:rPr>
        <w:t>Обращаем внимание на важность участия в данной конференции участников оборота молочной продукции и упакованной воды</w:t>
      </w:r>
      <w:r>
        <w:rPr>
          <w:rFonts w:ascii="PT Astra Serif" w:hAnsi="PT Astra Serif"/>
          <w:sz w:val="26"/>
          <w:szCs w:val="26"/>
        </w:rPr>
        <w:t>.</w:t>
      </w:r>
    </w:p>
    <w:p w:rsidR="00B505B1" w:rsidRDefault="00B505B1" w:rsidP="00810F89">
      <w:pPr>
        <w:ind w:firstLine="709"/>
        <w:contextualSpacing/>
        <w:jc w:val="right"/>
        <w:rPr>
          <w:rFonts w:ascii="PT Astra Serif" w:hAnsi="PT Astra Serif"/>
          <w:sz w:val="26"/>
          <w:szCs w:val="26"/>
        </w:rPr>
      </w:pPr>
    </w:p>
    <w:p w:rsidR="00810F89" w:rsidRPr="00810F89" w:rsidRDefault="00810F89" w:rsidP="00810F89">
      <w:pPr>
        <w:ind w:firstLine="709"/>
        <w:contextualSpacing/>
        <w:jc w:val="right"/>
        <w:rPr>
          <w:rFonts w:ascii="PT Astra Serif" w:hAnsi="PT Astra Serif"/>
          <w:sz w:val="26"/>
          <w:szCs w:val="26"/>
        </w:rPr>
      </w:pPr>
      <w:r w:rsidRPr="00810F89">
        <w:rPr>
          <w:rFonts w:ascii="PT Astra Serif" w:hAnsi="PT Astra Serif"/>
          <w:sz w:val="26"/>
          <w:szCs w:val="26"/>
        </w:rPr>
        <w:t xml:space="preserve">Управление экономического развития </w:t>
      </w:r>
    </w:p>
    <w:p w:rsidR="00810F89" w:rsidRPr="00810F89" w:rsidRDefault="00810F89" w:rsidP="00810F89">
      <w:pPr>
        <w:ind w:firstLine="709"/>
        <w:contextualSpacing/>
        <w:jc w:val="right"/>
        <w:rPr>
          <w:rFonts w:ascii="PT Astra Serif" w:hAnsi="PT Astra Serif"/>
          <w:sz w:val="26"/>
          <w:szCs w:val="26"/>
        </w:rPr>
      </w:pPr>
      <w:bookmarkStart w:id="0" w:name="_GoBack"/>
      <w:bookmarkEnd w:id="0"/>
      <w:r w:rsidRPr="00810F89">
        <w:rPr>
          <w:rFonts w:ascii="PT Astra Serif" w:hAnsi="PT Astra Serif"/>
          <w:sz w:val="26"/>
          <w:szCs w:val="26"/>
        </w:rPr>
        <w:t>администрации города Тулы</w:t>
      </w:r>
    </w:p>
    <w:sectPr w:rsidR="00810F89" w:rsidRPr="00810F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FBB"/>
    <w:rsid w:val="001160BD"/>
    <w:rsid w:val="006A64BA"/>
    <w:rsid w:val="00810F89"/>
    <w:rsid w:val="00914FBB"/>
    <w:rsid w:val="00B505B1"/>
    <w:rsid w:val="00F44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32F3D"/>
  <w15:chartTrackingRefBased/>
  <w15:docId w15:val="{E47EFF48-FBD3-4992-8928-BF6AC4933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05B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y.mts-link.ru/77898565/15813392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198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Колесников Дмитрий Николаевич</dc:creator>
  <cp:keywords/>
  <dc:description/>
  <cp:lastModifiedBy>Колесников Дмитрий Николаевич</cp:lastModifiedBy>
  <cp:revision>5</cp:revision>
  <dcterms:created xsi:type="dcterms:W3CDTF">2023-10-03T13:11:00Z</dcterms:created>
  <dcterms:modified xsi:type="dcterms:W3CDTF">2023-11-27T07:52:00Z</dcterms:modified>
</cp:coreProperties>
</file>