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Приложение к письму 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администрации города Тулы </w:t>
      </w:r>
    </w:p>
    <w:p w:rsidR="00634BD1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>от__________№_______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</w:rPr>
      </w:pPr>
      <w:r w:rsidRPr="00ED0A8A">
        <w:rPr>
          <w:rFonts w:ascii="PT Astra Serif" w:eastAsia="Calibri" w:hAnsi="PT Astra Serif" w:cs="Times New Roman"/>
          <w:b/>
        </w:rPr>
        <w:t xml:space="preserve">Перечень мероприятий Плана «Активное долголетие», проводимых в </w:t>
      </w:r>
      <w:r w:rsidR="00481B56">
        <w:rPr>
          <w:rFonts w:ascii="PT Astra Serif" w:eastAsia="Calibri" w:hAnsi="PT Astra Serif" w:cs="Times New Roman"/>
          <w:b/>
        </w:rPr>
        <w:t>августе</w:t>
      </w:r>
      <w:r w:rsidRPr="00ED0A8A">
        <w:rPr>
          <w:rFonts w:ascii="PT Astra Serif" w:eastAsia="Calibri" w:hAnsi="PT Astra Serif" w:cs="Times New Roman"/>
          <w:b/>
        </w:rPr>
        <w:t xml:space="preserve"> 2025 года на территории города Тулы</w:t>
      </w: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1508A2" w:rsidTr="00224DAE">
        <w:trPr>
          <w:tblHeader/>
          <w:jc w:val="center"/>
        </w:trPr>
        <w:tc>
          <w:tcPr>
            <w:tcW w:w="562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1508A2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508A2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3228EB" w:rsidRPr="001508A2" w:rsidTr="003228EB">
        <w:trPr>
          <w:trHeight w:val="174"/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06.08.2025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</w:t>
            </w:r>
            <w:r>
              <w:rPr>
                <w:rFonts w:ascii="PT Astra Serif" w:hAnsi="PT Astra Serif" w:cs="Calibri"/>
                <w:bCs/>
                <w:iCs/>
                <w:color w:val="000000"/>
              </w:rPr>
              <w:t>сещение  постоянной экспозиции «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Старая тульская аптека</w:t>
            </w:r>
            <w:r>
              <w:rPr>
                <w:rFonts w:ascii="PT Astra Serif" w:hAnsi="PT Astra Serif" w:cs="Calibri"/>
                <w:bCs/>
                <w:iCs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Экспозиция посвящена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истории семьи Белявских-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Адерман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 – владельцев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«Старой тульской аптеки» и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аптечному делу XIX века.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06.08.2025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Филиал МБУК «Тульский историко-архитектурный музей» -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Нимфозориум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»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Выставка построена на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документах из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Государственного военно-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историч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еского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архива (Москва),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позволяющих проследить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попытки модернизации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Тульского оружейного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завода и централизации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производства с 1712 по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1873 г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06.08.2025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«Глобальная биеннале графического дизайна «Золотая пчела 16». Лучшие плакаты»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Экспозиция знакомит с финалистами Глобальной биеннале графического дизайна «Золотая пчела 16». Посетители выставки в Доме Крафта увидят более 150 плакатов.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08.08.2025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«</w:t>
            </w:r>
            <w:r w:rsidRPr="003228EB">
              <w:rPr>
                <w:rFonts w:ascii="PT Astra Serif" w:hAnsi="PT Astra Serif" w:cs="Calibri"/>
                <w:bCs/>
                <w:iCs/>
              </w:rPr>
              <w:t>Живи в движении</w:t>
            </w:r>
            <w:r>
              <w:rPr>
                <w:rFonts w:ascii="PT Astra Serif" w:hAnsi="PT Astra Serif" w:cs="Calibri"/>
                <w:bCs/>
                <w:iCs/>
              </w:rPr>
              <w:t>» Открытое занятие в клубе «</w:t>
            </w:r>
            <w:r w:rsidRPr="003228EB">
              <w:rPr>
                <w:rFonts w:ascii="PT Astra Serif" w:hAnsi="PT Astra Serif" w:cs="Calibri"/>
                <w:bCs/>
                <w:iCs/>
              </w:rPr>
              <w:t>Оптимисты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, посвященное Дню физкультурника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Дом культуры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Косогорец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C31225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Лаврова Кристина Вячеславовна 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Заведующий отделом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8-910-589-7144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Все желающие смогут прин</w:t>
            </w:r>
            <w:r>
              <w:rPr>
                <w:rFonts w:ascii="PT Astra Serif" w:hAnsi="PT Astra Serif" w:cs="Calibri"/>
                <w:bCs/>
                <w:iCs/>
              </w:rPr>
              <w:t>я</w:t>
            </w:r>
            <w:r w:rsidRPr="003228EB">
              <w:rPr>
                <w:rFonts w:ascii="PT Astra Serif" w:hAnsi="PT Astra Serif" w:cs="Calibri"/>
                <w:bCs/>
                <w:iCs/>
              </w:rPr>
              <w:t>ть участие в спортивном занятии на свежем воздухе. Занятие рассчитано на людей старшего возраста.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08.08.2025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13:00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Занятие по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нейрогимнастике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 «Зарядка для ума»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Дом культуры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Хомяково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  </w:t>
            </w:r>
          </w:p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пос.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Хомяково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 ул.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Берёзовская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C31225" w:rsidP="00C31225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Дворецкий Николай Владимирович 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Заведующий ОП ДК «</w:t>
            </w:r>
            <w:proofErr w:type="spellStart"/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Хомяково</w:t>
            </w:r>
            <w:proofErr w:type="spellEnd"/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8-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960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601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01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Мероприятие «</w:t>
            </w:r>
            <w:r w:rsidRPr="003228EB">
              <w:rPr>
                <w:rFonts w:ascii="PT Astra Serif" w:hAnsi="PT Astra Serif" w:cs="Calibri"/>
                <w:bCs/>
                <w:iCs/>
              </w:rPr>
              <w:t>Зарядка для ума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 — это занятие по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нейрогимнастике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направленное на активацию когнитивных функций у пожилых людей через комплекс специальных упражнений. Занятие способствует улучшению памяти, концентрации, снижению тревожности и профилактике возрастных когнитивных нарушений, таких как деменция, одновременно создавая условия для социализации участников .</w:t>
            </w:r>
          </w:p>
        </w:tc>
      </w:tr>
      <w:tr w:rsidR="003228EB" w:rsidRPr="001508A2" w:rsidTr="003228EB">
        <w:trPr>
          <w:trHeight w:val="275"/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Спортивно-игровая программа «На активной волне»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Родионова Н.В., </w:t>
            </w:r>
          </w:p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зав.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отделом,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Участников мероприятия ждут увлекательные спортивные соревнования, интерактивные игры и дружеское общение. Это отличная возможность поддерживать форму, завести новых друзей и получить заряд бодрости!</w:t>
            </w:r>
          </w:p>
        </w:tc>
      </w:tr>
      <w:tr w:rsidR="003228EB" w:rsidRPr="001508A2" w:rsidTr="003228EB">
        <w:trPr>
          <w:trHeight w:val="184"/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12.08.2025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Час памяти</w:t>
            </w:r>
            <w:r>
              <w:rPr>
                <w:rFonts w:ascii="PT Astra Serif" w:hAnsi="PT Astra Serif" w:cs="Calibri"/>
                <w:bCs/>
                <w:iCs/>
              </w:rPr>
              <w:br/>
              <w:t>«</w:t>
            </w:r>
            <w:r w:rsidRPr="003228EB">
              <w:rPr>
                <w:rFonts w:ascii="PT Astra Serif" w:hAnsi="PT Astra Serif" w:cs="Calibri"/>
                <w:bCs/>
                <w:iCs/>
              </w:rPr>
              <w:t>Он служил Ее Величеству Музыке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 </w:t>
            </w:r>
            <w:r w:rsidRPr="003228EB">
              <w:rPr>
                <w:rFonts w:ascii="PT Astra Serif" w:hAnsi="PT Astra Serif" w:cs="Calibri"/>
                <w:bCs/>
                <w:iCs/>
              </w:rPr>
              <w:br/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 xml:space="preserve"> (к 90-летию со дня рождения певца</w:t>
            </w:r>
            <w:r w:rsidRPr="003228EB">
              <w:rPr>
                <w:rFonts w:ascii="PT Astra Serif" w:hAnsi="PT Astra Serif" w:cs="Calibri"/>
                <w:bCs/>
                <w:iCs/>
              </w:rPr>
              <w:br/>
              <w:t> Ю. Гуляева)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 xml:space="preserve">МУК «Тульская библиотечная система» Городская </w:t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библиотека №18 г. Тула, Скуратовский м-н,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Грабошникова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Е.И.,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заведующий го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родской 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lastRenderedPageBreak/>
              <w:t xml:space="preserve">библиотекой № 18,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31-33-46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Гости мероприятия узнают о жизни знаменитого артиста, а так же прослушают песни в исполнении певца.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13.08.2025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Дружеские посиделки «</w:t>
            </w:r>
            <w:r w:rsidRPr="003228EB">
              <w:rPr>
                <w:rFonts w:ascii="PT Astra Serif" w:hAnsi="PT Astra Serif" w:cs="Calibri"/>
                <w:bCs/>
                <w:iCs/>
              </w:rPr>
              <w:t>Медовый спас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Центр творчества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Старобасовский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 д. Старое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Басово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д. 38-а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Его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рова Н.А.  </w:t>
            </w:r>
          </w:p>
          <w:p w:rsid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>
              <w:rPr>
                <w:rFonts w:ascii="PT Astra Serif" w:hAnsi="PT Astra Serif" w:cs="Calibri"/>
                <w:bCs/>
                <w:iCs/>
                <w:color w:val="0A0101"/>
              </w:rPr>
              <w:t>Культорганизатор</w:t>
            </w:r>
            <w:proofErr w:type="spellEnd"/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 ЦТ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Старобасовский</w:t>
            </w:r>
            <w:proofErr w:type="spellEnd"/>
            <w:r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8-953-950-31-53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Участников ждёт вкуснейший чай с ароматным мёдом, традиционные русские угощения и душевные беседы за круглым столом. Отличная возможность вспомнить молодость, поделиться историями и насладиться атмосферой домашнего тепла и заботы.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13.08.2025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Медов</w:t>
            </w:r>
            <w:r>
              <w:rPr>
                <w:rFonts w:ascii="PT Astra Serif" w:hAnsi="PT Astra Serif" w:cs="Calibri"/>
                <w:bCs/>
                <w:iCs/>
              </w:rPr>
              <w:t>ые посиделки  в рамках проекта «</w:t>
            </w:r>
            <w:r w:rsidRPr="003228EB">
              <w:rPr>
                <w:rFonts w:ascii="PT Astra Serif" w:hAnsi="PT Astra Serif" w:cs="Calibri"/>
                <w:bCs/>
                <w:iCs/>
              </w:rPr>
              <w:t>Активное долголетие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Барсуковский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п. Барсуки, ул. Советская, д.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15-20.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Демьянова М.В., </w:t>
            </w:r>
            <w:proofErr w:type="spellStart"/>
            <w:proofErr w:type="gramStart"/>
            <w:r>
              <w:rPr>
                <w:rFonts w:ascii="PT Astra Serif" w:hAnsi="PT Astra Serif" w:cs="Calibri"/>
                <w:bCs/>
                <w:iCs/>
                <w:color w:val="0A0101"/>
              </w:rPr>
              <w:t>зав.ОСП</w:t>
            </w:r>
            <w:proofErr w:type="spellEnd"/>
            <w:proofErr w:type="gramEnd"/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Барсуковский</w:t>
            </w:r>
            <w:proofErr w:type="spellEnd"/>
            <w:r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8-910-555-74-33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Дом Культуры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Барсуковский</w:t>
            </w:r>
            <w:proofErr w:type="spellEnd"/>
            <w:r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  приглашает на «Медовые посиделки», посвященные русскому народному празднику Медовый Спас.</w:t>
            </w:r>
            <w:r w:rsidRPr="003228EB">
              <w:rPr>
                <w:rFonts w:ascii="PT Astra Serif" w:hAnsi="PT Astra Serif" w:cs="Calibri"/>
                <w:bCs/>
                <w:iCs/>
              </w:rPr>
              <w:br/>
              <w:t>Гости познакомятся с обрядами, приметами этого дня, вспомнят пословицы, загадки, связанные с пчелами и медом. Мероприятие пройдет под задорную народную музыку. За чашкой душистого лесного чая гости обменяются рецептами приготовления любимых блюд на основе меда, послушают песни, и просто отлично проведут время.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13.08.2025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Посещение  постоянной </w:t>
            </w:r>
            <w:r w:rsidR="00222603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экспозиции «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Старая тульская аптека</w:t>
            </w:r>
            <w:r w:rsidR="00222603">
              <w:rPr>
                <w:rFonts w:ascii="PT Astra Serif" w:hAnsi="PT Astra Serif" w:cs="Calibri"/>
                <w:bCs/>
                <w:iCs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МБУК «Тульский историко-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Силаева Дарья Игоревна, начальник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lastRenderedPageBreak/>
              <w:t>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Экспозиция посвящена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истории семьи Белявских-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Адерман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 – владельцев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«Старой тульской аптеки» и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аптечному делу XIX века.</w:t>
            </w:r>
          </w:p>
        </w:tc>
      </w:tr>
      <w:tr w:rsidR="003228EB" w:rsidRPr="001508A2" w:rsidTr="003228EB">
        <w:trPr>
          <w:trHeight w:val="161"/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13.08.2025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Филиал МБУК «Тульский историко-архитектурный музей» -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Нимфозориум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Выставка построена на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документах из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Государственного военно-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историч</w:t>
            </w:r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>еского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архива (Москва),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позволяющих проследить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попытки модернизации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Тульского оружейного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завода и централизации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производства с 1712 по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1873 г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13.08.2025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«Глобальная биеннале графического дизайна «Золотая пчела 16». Лучшие плакаты»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МБУК «Тульский историко-архитектурный музей» г. Тула,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Экспозиция знакомит с финалистами Глобальной биеннале графического дизайна «Золотая пчела 16». Посетители выставки в Доме Крафта увидят более 150 плакатов.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14.08.2025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222603" w:rsidP="00222603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Информационный час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Три спаса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Центр творчества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Михалковский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 п.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Михалково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, </w:t>
            </w:r>
          </w:p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ул.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Карбышева</w:t>
            </w:r>
            <w:proofErr w:type="spellEnd"/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 д.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Уланова Юлия Андреевна, Руководитель КФ,</w:t>
            </w:r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89509228257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Август – месяц удивительных, щедрых праздников –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Спасов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которые идут, сменяя друг друга: медовый, яблочный, ореховый</w:t>
            </w:r>
            <w:r w:rsidR="00222603">
              <w:rPr>
                <w:rFonts w:ascii="PT Astra Serif" w:hAnsi="PT Astra Serif" w:cs="Calibri"/>
                <w:bCs/>
                <w:iCs/>
              </w:rPr>
              <w:t>.</w:t>
            </w:r>
            <w:r w:rsidRPr="003228EB">
              <w:rPr>
                <w:rFonts w:ascii="PT Astra Serif" w:hAnsi="PT Astra Serif" w:cs="Calibri"/>
                <w:bCs/>
                <w:iCs/>
              </w:rPr>
              <w:br/>
            </w:r>
            <w:r w:rsidR="00222603">
              <w:rPr>
                <w:rFonts w:ascii="PT Astra Serif" w:hAnsi="PT Astra Serif" w:cs="Calibri"/>
                <w:bCs/>
                <w:iCs/>
              </w:rPr>
              <w:t>В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се эти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Спасы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 – христианские праздники по церковному календарю. В них отражалась благодарность наступающей щедрой осени. Осень урожайная </w:t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спасала людей от весеннего голода.</w:t>
            </w:r>
            <w:r w:rsidR="00222603">
              <w:rPr>
                <w:rFonts w:ascii="PT Astra Serif" w:hAnsi="PT Astra Serif" w:cs="Calibri"/>
                <w:bCs/>
                <w:iCs/>
              </w:rPr>
              <w:t xml:space="preserve"> 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На информационном часе участники познакомятся с обычаями, традициями и народными приметами трех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спасов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Посиделки «Медовый спас</w:t>
            </w:r>
            <w:r w:rsidR="00222603">
              <w:rPr>
                <w:rFonts w:ascii="PT Astra Serif" w:hAnsi="PT Astra Serif" w:cs="Calibri"/>
                <w:bCs/>
                <w:iCs/>
              </w:rPr>
              <w:t>» в рамках проекта «</w:t>
            </w:r>
            <w:r w:rsidRPr="003228EB">
              <w:rPr>
                <w:rFonts w:ascii="PT Astra Serif" w:hAnsi="PT Astra Serif" w:cs="Calibri"/>
                <w:bCs/>
                <w:iCs/>
              </w:rPr>
              <w:t>Активное долголетие</w:t>
            </w:r>
            <w:r w:rsidR="00222603"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ОП Центр творчества «Хрущевский» с.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Хрущево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ул. Шкляра,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5-10.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603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Фи</w:t>
            </w:r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 xml:space="preserve">лина В.В., </w:t>
            </w:r>
            <w:proofErr w:type="spellStart"/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>культорганизатор</w:t>
            </w:r>
            <w:proofErr w:type="spellEnd"/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 xml:space="preserve"> ЦТ «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Хрущевский</w:t>
            </w:r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</w:p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     8-953-195-96-68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За чашкой душистого чая участники мероприятия отведают замечательный мёд, познакомятся с историей возникновения и православными традициями празднования Спаса, узнают народные обряды и приметы. Гостям мероприятия расскажут не только об истории и истоках пчеловодства, но и о том, что ульи в стародавние времена назывались «борть», а пчеловоды – «бортники».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19.08.2025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222603" w:rsidP="00222603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Мастер - класс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Цветочное настроение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Центр досуга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Рассветский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» п. Рассвет,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Федосеева Вера Викторовна, Руководитель КФ,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905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620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77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Приглашаем вас на увлекательный мастер-класс, где вы сможете погрузиться в мир красоты и гармонии через создание цветочных композиций своими руками! Этот уникальный опыт станет настоящим источником вдохновения и позволит вам раскрыть свой творческий потенциал. Не упустите возможность провести время с пользой и удовольствием, создавая </w:t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прекрасные цветочные шедевры, которые станут украшением вашего дома или подарком близким!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19.08.2025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222603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Обзор книжной выставки</w:t>
            </w:r>
            <w:r w:rsidRPr="003228EB">
              <w:rPr>
                <w:rFonts w:ascii="PT Astra Serif" w:hAnsi="PT Astra Serif" w:cs="Calibri"/>
                <w:bCs/>
                <w:iCs/>
              </w:rPr>
              <w:br/>
              <w:t>«Заготовки для сы</w:t>
            </w:r>
            <w:r w:rsidR="00222603">
              <w:rPr>
                <w:rFonts w:ascii="PT Astra Serif" w:hAnsi="PT Astra Serif" w:cs="Calibri"/>
                <w:bCs/>
                <w:iCs/>
              </w:rPr>
              <w:t>той зимовки»</w:t>
            </w:r>
            <w:r w:rsidR="00222603">
              <w:rPr>
                <w:rFonts w:ascii="PT Astra Serif" w:hAnsi="PT Astra Serif" w:cs="Calibri"/>
                <w:bCs/>
                <w:iCs/>
              </w:rPr>
              <w:br/>
              <w:t>(заседание клуба  «</w:t>
            </w:r>
            <w:r w:rsidRPr="003228EB">
              <w:rPr>
                <w:rFonts w:ascii="PT Astra Serif" w:hAnsi="PT Astra Serif" w:cs="Calibri"/>
                <w:bCs/>
                <w:iCs/>
              </w:rPr>
              <w:t>Золотой возраст</w:t>
            </w:r>
            <w:r w:rsidR="00222603"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МУК «Тульская библиотечная система» </w:t>
            </w:r>
            <w:proofErr w:type="spellStart"/>
            <w:r w:rsidR="00C31225" w:rsidRPr="003228EB">
              <w:rPr>
                <w:rFonts w:ascii="PT Astra Serif" w:hAnsi="PT Astra Serif" w:cs="Calibri"/>
                <w:bCs/>
                <w:iCs/>
              </w:rPr>
              <w:t>Торховская</w:t>
            </w:r>
            <w:proofErr w:type="spellEnd"/>
            <w:r w:rsidR="00C31225" w:rsidRPr="003228EB">
              <w:rPr>
                <w:rFonts w:ascii="PT Astra Serif" w:hAnsi="PT Astra Serif" w:cs="Calibri"/>
                <w:bCs/>
                <w:iCs/>
              </w:rPr>
              <w:t> поселковая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 модельная библиотека, </w:t>
            </w:r>
          </w:p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п.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Торхово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ул. Центральная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Захарченко Н.А.,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 xml:space="preserve">библиотекарь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Торховской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поселковой библиотеки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Еmail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: </w:t>
            </w:r>
            <w:hyperlink r:id="rId7" w:history="1">
              <w:r w:rsidR="00222603" w:rsidRPr="005276AD">
                <w:rPr>
                  <w:rStyle w:val="a9"/>
                  <w:rFonts w:ascii="PT Astra Serif" w:hAnsi="PT Astra Serif" w:cs="Calibri"/>
                  <w:bCs/>
                  <w:iCs/>
                </w:rPr>
                <w:t>tbs_torhovskijbp@tularegion.org</w:t>
              </w:r>
            </w:hyperlink>
            <w:r w:rsidR="00222603"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222603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Участники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 xml:space="preserve"> встречи познакомятся с </w:t>
            </w:r>
            <w:r w:rsidRPr="003228EB">
              <w:rPr>
                <w:rFonts w:ascii="PT Astra Serif" w:hAnsi="PT Astra Serif" w:cs="Calibri"/>
                <w:bCs/>
                <w:iCs/>
              </w:rPr>
              <w:t>тонкостями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 xml:space="preserve"> закруток, узнают новые рецепты из представленной литературы, а также обменяются своими хитростями и находками. В завершении встречи для участ</w:t>
            </w:r>
            <w:r>
              <w:rPr>
                <w:rFonts w:ascii="PT Astra Serif" w:hAnsi="PT Astra Serif" w:cs="Calibri"/>
                <w:bCs/>
                <w:iCs/>
              </w:rPr>
              <w:t>ников пройдет викторин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На моем огороде</w:t>
            </w:r>
            <w:r w:rsidR="00082B24">
              <w:rPr>
                <w:rFonts w:ascii="PT Astra Serif" w:hAnsi="PT Astra Serif" w:cs="Calibri"/>
                <w:bCs/>
                <w:iCs/>
              </w:rPr>
              <w:t>»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20.08.2025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</w:t>
            </w:r>
            <w:r w:rsidR="00082B24">
              <w:rPr>
                <w:rFonts w:ascii="PT Astra Serif" w:hAnsi="PT Astra Serif" w:cs="Calibri"/>
                <w:bCs/>
                <w:iCs/>
                <w:color w:val="000000"/>
              </w:rPr>
              <w:t>сещение  постоянной экспозиции «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Старая тульская аптека</w:t>
            </w:r>
            <w:r w:rsidR="00082B24">
              <w:rPr>
                <w:rFonts w:ascii="PT Astra Serif" w:hAnsi="PT Astra Serif" w:cs="Calibri"/>
                <w:bCs/>
                <w:iCs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Экспозиция посвящена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истории семьи Белявских-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Адерман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 – владельцев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«Старой тульской аптеки» и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аптечному делу XIX века.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20.08.2025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Филиал МБУК «Тульский историко-архитектурный музей» -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Нимфозориум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» </w:t>
            </w:r>
          </w:p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г. Тула,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Выставка построена на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документах из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Государственного военно-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историч</w:t>
            </w:r>
            <w:r w:rsidR="00082B24">
              <w:rPr>
                <w:rFonts w:ascii="PT Astra Serif" w:hAnsi="PT Astra Serif" w:cs="Calibri"/>
                <w:bCs/>
                <w:iCs/>
                <w:color w:val="0A0101"/>
              </w:rPr>
              <w:t>еского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архива (Москва),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позволяющих проследить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попытки модернизации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Тульского оружейного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завода и централизации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производства с 1712 по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1873 г</w:t>
            </w:r>
          </w:p>
        </w:tc>
      </w:tr>
      <w:tr w:rsidR="003228EB" w:rsidRPr="001508A2" w:rsidTr="00C31225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20.08.2025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Посещение выставки «Глобальная 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биеннале графического дизайна «Золотая пчела 16». Лучшие плакаты»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МБУК «Тульский историко-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 xml:space="preserve">архитектурный музей» г. Тула,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lastRenderedPageBreak/>
              <w:t>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lastRenderedPageBreak/>
              <w:t xml:space="preserve">Экспозиция знакомит с финалистами Глобальной биеннале графического дизайна «Золотая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lastRenderedPageBreak/>
              <w:t>пчела 16». Посетители выставки в Доме Крафта увидят более 150 плакатов.</w:t>
            </w:r>
          </w:p>
        </w:tc>
      </w:tr>
      <w:tr w:rsidR="003228EB" w:rsidRPr="001508A2" w:rsidTr="00C31225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21.08.2025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15:00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 xml:space="preserve">Литературный портрет </w:t>
            </w:r>
            <w:r>
              <w:rPr>
                <w:rFonts w:ascii="PT Astra Serif" w:hAnsi="PT Astra Serif" w:cs="Calibri"/>
                <w:bCs/>
                <w:iCs/>
              </w:rPr>
              <w:br/>
              <w:t>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Ю. Трифонов. Вечные темы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  <w:r>
              <w:rPr>
                <w:rFonts w:ascii="PT Astra Serif" w:hAnsi="PT Astra Serif" w:cs="Calibri"/>
                <w:bCs/>
                <w:iCs/>
              </w:rPr>
              <w:br/>
              <w:t>(заседание клуба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Исток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,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br/>
              <w:t>к 100-летию со дня рождения писателя Ю.В. Трифонова)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МУК «Тульская библиотечная система» Городская библиотека №15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 г. Тула, ул. М. Жукова, д. 8-б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Исполинова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Л. Н.,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 xml:space="preserve">и. о. заведующего городской библиотекой №15,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39-51-53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Библиотекарь расскажет членам клуба «Исток» о творческом пути писателя.</w:t>
            </w:r>
          </w:p>
        </w:tc>
      </w:tr>
      <w:tr w:rsidR="003228EB" w:rsidRPr="001508A2" w:rsidTr="00C31225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17:30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Концертная программа «Наш флаг – наша гордость»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100-200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</w:rPr>
              <w:t>Захаренков Я.А.  Зав. КДС ОП «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Плехановский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</w:p>
          <w:p w:rsidR="003228EB" w:rsidRPr="003228EB" w:rsidRDefault="003228EB" w:rsidP="00C31225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8-910-586-12-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Концертная программа «Наш флаг – наша гордость» — это событие, объединяющее людей всех возрастов и поколений. Зрители смогут насладиться любимыми мелодиями, которые стали символами национального единства и гордости, а также яркими хореографическими композициями. В программе прозвучат как классические произведения, так и современные хиты, исполненные талантливыми артистами. В рамках этого мероприятия прозвучат патриотические песни в </w:t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 xml:space="preserve">исполнении вокального ансамбля </w:t>
            </w:r>
            <w:r w:rsidR="00082B24">
              <w:rPr>
                <w:rFonts w:ascii="PT Astra Serif" w:hAnsi="PT Astra Serif" w:cs="Calibri"/>
                <w:bCs/>
                <w:iCs/>
              </w:rPr>
              <w:t>«</w:t>
            </w:r>
            <w:r w:rsidRPr="003228EB">
              <w:rPr>
                <w:rFonts w:ascii="PT Astra Serif" w:hAnsi="PT Astra Serif" w:cs="Calibri"/>
                <w:bCs/>
                <w:iCs/>
              </w:rPr>
              <w:t>Плехановский сувенир</w:t>
            </w:r>
            <w:r w:rsidR="00082B24">
              <w:rPr>
                <w:rFonts w:ascii="PT Astra Serif" w:hAnsi="PT Astra Serif" w:cs="Calibri"/>
                <w:bCs/>
                <w:iCs/>
              </w:rPr>
              <w:t>»</w:t>
            </w:r>
          </w:p>
        </w:tc>
      </w:tr>
      <w:tr w:rsidR="003228EB" w:rsidRPr="001508A2" w:rsidTr="00C31225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22.08.2025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19:00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Праздничная программа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День государственного флага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Шатский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п.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Шатск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, ул. Садовая,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>
              <w:rPr>
                <w:rFonts w:ascii="PT Astra Serif" w:hAnsi="PT Astra Serif" w:cs="Calibri"/>
                <w:bCs/>
                <w:iCs/>
                <w:color w:val="0A0101"/>
              </w:rPr>
              <w:t>Хромушкина</w:t>
            </w:r>
            <w:proofErr w:type="spellEnd"/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 Ю.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С. Зав. ОСП ДК</w:t>
            </w:r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 «</w:t>
            </w:r>
            <w:proofErr w:type="spellStart"/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Шатский</w:t>
            </w:r>
            <w:proofErr w:type="spellEnd"/>
            <w:r>
              <w:rPr>
                <w:rFonts w:ascii="PT Astra Serif" w:hAnsi="PT Astra Serif" w:cs="Calibri"/>
                <w:bCs/>
                <w:iCs/>
                <w:color w:val="0A0101"/>
              </w:rPr>
              <w:t xml:space="preserve">» </w:t>
            </w:r>
          </w:p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8-953-438-73-66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Праздничная программа для жителей нашего поселка! Для самых маленьких, и самых взрослых жителей нашего поселка! Вокальные номера творческих коллективов дома культуры порадуют жителей, в этот важный для всей страны день.</w:t>
            </w:r>
          </w:p>
        </w:tc>
      </w:tr>
      <w:tr w:rsidR="003228EB" w:rsidRPr="001508A2" w:rsidTr="00082B24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26.08.2025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8EB" w:rsidRPr="003228EB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Проект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Активное долголетие</w:t>
            </w:r>
            <w:r>
              <w:rPr>
                <w:rFonts w:ascii="PT Astra Serif" w:hAnsi="PT Astra Serif" w:cs="Calibri"/>
                <w:bCs/>
                <w:iCs/>
              </w:rPr>
              <w:t>» музыкальный вечер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Когда поёт душа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1225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Лазарева Юл</w:t>
            </w:r>
            <w:r w:rsidR="00082B24">
              <w:rPr>
                <w:rFonts w:ascii="PT Astra Serif" w:hAnsi="PT Astra Serif" w:cs="Calibri"/>
                <w:bCs/>
                <w:iCs/>
                <w:color w:val="0A0101"/>
              </w:rPr>
              <w:t>ия Вадимовна, администратор ЦТ «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Скуратовский</w:t>
            </w:r>
            <w:r w:rsidR="00082B24">
              <w:rPr>
                <w:rFonts w:ascii="PT Astra Serif" w:hAnsi="PT Astra Serif" w:cs="Calibri"/>
                <w:bCs/>
                <w:iCs/>
                <w:color w:val="0A0101"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</w:p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920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277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31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3228EB" w:rsidRPr="001508A2" w:rsidTr="00C31225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11:00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Музыкально-поэтическая гостиная «На закате лета»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Родионова Н.В., зав.</w:t>
            </w:r>
            <w:r w:rsidR="00082B24">
              <w:rPr>
                <w:rFonts w:ascii="PT Astra Serif" w:hAnsi="PT Astra Serif" w:cs="Calibri"/>
                <w:bCs/>
                <w:iCs/>
                <w:color w:val="0A0101"/>
              </w:rPr>
              <w:t xml:space="preserve"> 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отделом,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Исполнение авторских стихотворений, бардовских песен участниками народной музыкально-поэтической студии </w:t>
            </w:r>
            <w:r w:rsidR="00082B24">
              <w:rPr>
                <w:rFonts w:ascii="PT Astra Serif" w:hAnsi="PT Astra Serif" w:cs="Calibri"/>
                <w:bCs/>
                <w:iCs/>
              </w:rPr>
              <w:t>«</w:t>
            </w:r>
            <w:r w:rsidRPr="003228EB">
              <w:rPr>
                <w:rFonts w:ascii="PT Astra Serif" w:hAnsi="PT Astra Serif" w:cs="Calibri"/>
                <w:bCs/>
                <w:iCs/>
              </w:rPr>
              <w:t>Вега</w:t>
            </w:r>
            <w:r w:rsidR="00082B24"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. Мероприятие подарит прекрасную возможность насладиться искусством, поделиться своими впечатлениями и зарядиться позитивом.</w:t>
            </w:r>
          </w:p>
        </w:tc>
      </w:tr>
      <w:tr w:rsidR="003228EB" w:rsidRPr="001508A2" w:rsidTr="00082B24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 постоянной экспоз</w:t>
            </w:r>
            <w:r w:rsidR="00082B24">
              <w:rPr>
                <w:rFonts w:ascii="PT Astra Serif" w:hAnsi="PT Astra Serif" w:cs="Calibri"/>
                <w:bCs/>
                <w:iCs/>
                <w:color w:val="000000"/>
              </w:rPr>
              <w:t>иции «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Старая тульская аптека</w:t>
            </w:r>
            <w:r w:rsidR="00082B24">
              <w:rPr>
                <w:rFonts w:ascii="PT Astra Serif" w:hAnsi="PT Astra Serif" w:cs="Calibri"/>
                <w:bCs/>
                <w:iCs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Силаева Дарья Игоревна,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Экспозиция посвящена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истории семьи Белявских-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Адерман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 – владельцев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«Старой тульской аптеки» и</w:t>
            </w: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br/>
              <w:t>аптечному делу XIX века.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27.08.2025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Посещение выставки «Другая почва. Или как тульские оружейники строили завод и выращивали 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Филиал МБУК «Тульский историко-архитектурный музей» -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Нимфозориум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 xml:space="preserve">»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г. Тула, ул. Металлистов, д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Артёмова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Анна Андреевна,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Выставка построена на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документах из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Государственного военно-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историч</w:t>
            </w:r>
            <w:r w:rsidR="00082B24">
              <w:rPr>
                <w:rFonts w:ascii="PT Astra Serif" w:hAnsi="PT Astra Serif" w:cs="Calibri"/>
                <w:bCs/>
                <w:iCs/>
                <w:color w:val="0A0101"/>
              </w:rPr>
              <w:t>еского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 архива (Москва),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позволяющих проследить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попытки модернизации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Тульского оружейного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завода и централизации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производства с 1712 по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1873 г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28.08.2025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082B24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>
              <w:rPr>
                <w:rFonts w:ascii="PT Astra Serif" w:hAnsi="PT Astra Serif" w:cs="Calibri"/>
                <w:bCs/>
                <w:iCs/>
              </w:rPr>
              <w:t>Посиделки «</w:t>
            </w:r>
            <w:r w:rsidR="003228EB" w:rsidRPr="003228EB">
              <w:rPr>
                <w:rFonts w:ascii="PT Astra Serif" w:hAnsi="PT Astra Serif" w:cs="Calibri"/>
                <w:bCs/>
                <w:iCs/>
              </w:rPr>
              <w:t>Посидим, поговорим</w:t>
            </w:r>
            <w:r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Гросс В.Д. </w:t>
            </w:r>
          </w:p>
          <w:p w:rsidR="003228EB" w:rsidRPr="003228EB" w:rsidRDefault="00C31225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>
              <w:rPr>
                <w:rFonts w:ascii="PT Astra Serif" w:hAnsi="PT Astra Serif" w:cs="Calibri"/>
                <w:bCs/>
                <w:iCs/>
                <w:color w:val="0A0101"/>
              </w:rPr>
              <w:t>8-905-</w:t>
            </w:r>
            <w:r w:rsidR="003228EB" w:rsidRPr="003228EB">
              <w:rPr>
                <w:rFonts w:ascii="PT Astra Serif" w:hAnsi="PT Astra Serif" w:cs="Calibri"/>
                <w:bCs/>
                <w:iCs/>
                <w:color w:val="0A0101"/>
              </w:rPr>
              <w:t>627-54-43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Мероприятие для людей старшего </w:t>
            </w:r>
            <w:r w:rsidR="00082B24" w:rsidRPr="003228EB">
              <w:rPr>
                <w:rFonts w:ascii="PT Astra Serif" w:hAnsi="PT Astra Serif" w:cs="Calibri"/>
                <w:bCs/>
                <w:iCs/>
              </w:rPr>
              <w:t>поколения.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 Гостей ждут доброе общение, вспомним прошлое, любимая ретро-музыка.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29.08.2025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Час здоровья для людей пожилого возраста «В здоровом теле здоровый дух» в рамках Всемирного дня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Алешинский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 xml:space="preserve">» 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с. Алешня, ул. Центральная,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Коробочкина Л.Н. руководитель КФ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br/>
              <w:t>77-33-14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Фитнес повышает мышечную силу, приносит пользу для головного мозга и психики, помогает сохранить здоровье до глубокой старости. При депрессиях особенно полезны групповые занятия, которые расширяют круг общения человека и отвлекают от неприятных мыслей.</w:t>
            </w:r>
          </w:p>
        </w:tc>
      </w:tr>
      <w:tr w:rsidR="003228EB" w:rsidRPr="001508A2" w:rsidTr="003228EB">
        <w:trPr>
          <w:jc w:val="center"/>
        </w:trPr>
        <w:tc>
          <w:tcPr>
            <w:tcW w:w="562" w:type="dxa"/>
          </w:tcPr>
          <w:p w:rsidR="003228EB" w:rsidRPr="001508A2" w:rsidRDefault="003228EB" w:rsidP="003228EB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30.08.2025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Караоке - вечер </w:t>
            </w:r>
            <w:r w:rsidR="00082B24">
              <w:rPr>
                <w:rFonts w:ascii="PT Astra Serif" w:hAnsi="PT Astra Serif" w:cs="Calibri"/>
                <w:bCs/>
                <w:iCs/>
              </w:rPr>
              <w:t>«</w:t>
            </w:r>
            <w:r w:rsidRPr="003228EB">
              <w:rPr>
                <w:rFonts w:ascii="PT Astra Serif" w:hAnsi="PT Astra Serif" w:cs="Calibri"/>
                <w:bCs/>
                <w:iCs/>
              </w:rPr>
              <w:t>Пой душа</w:t>
            </w:r>
            <w:r w:rsidR="00082B24">
              <w:rPr>
                <w:rFonts w:ascii="PT Astra Serif" w:hAnsi="PT Astra Serif" w:cs="Calibri"/>
                <w:bCs/>
                <w:i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82B24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ОП Центр творчества «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</w:rPr>
              <w:t>Зайцевский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</w:rPr>
              <w:t>»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 xml:space="preserve"> с. Зайцево, ул. Новая,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25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 xml:space="preserve">Воронова Ольга Серафимовна, </w:t>
            </w:r>
            <w:proofErr w:type="spellStart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культорганизатор</w:t>
            </w:r>
            <w:proofErr w:type="spellEnd"/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,</w:t>
            </w:r>
          </w:p>
          <w:p w:rsidR="003228EB" w:rsidRPr="003228EB" w:rsidRDefault="003228EB" w:rsidP="003228EB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</w:rPr>
            </w:pP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953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438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80</w:t>
            </w:r>
            <w:r w:rsidR="00C31225">
              <w:rPr>
                <w:rFonts w:ascii="PT Astra Serif" w:hAnsi="PT Astra Serif" w:cs="Calibri"/>
                <w:bCs/>
                <w:iCs/>
                <w:color w:val="0A0101"/>
              </w:rPr>
              <w:t>-</w:t>
            </w:r>
            <w:r w:rsidRPr="003228EB">
              <w:rPr>
                <w:rFonts w:ascii="PT Astra Serif" w:hAnsi="PT Astra Serif" w:cs="Calibri"/>
                <w:bCs/>
                <w:iCs/>
                <w:color w:val="0A0101"/>
              </w:rPr>
              <w:t>71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EB" w:rsidRPr="003228EB" w:rsidRDefault="003228EB" w:rsidP="00082B24">
            <w:pPr>
              <w:jc w:val="center"/>
              <w:rPr>
                <w:rFonts w:ascii="PT Astra Serif" w:hAnsi="PT Astra Serif" w:cs="Calibri"/>
                <w:bCs/>
                <w:iCs/>
              </w:rPr>
            </w:pPr>
            <w:r w:rsidRPr="003228EB">
              <w:rPr>
                <w:rFonts w:ascii="PT Astra Serif" w:hAnsi="PT Astra Serif" w:cs="Calibri"/>
                <w:bCs/>
                <w:iCs/>
              </w:rPr>
              <w:t>Мир звука окружает нас с самого детства. Нет на свете людей, равнодушных к музыке. Кому-то нравятся задушевные и лирические песни, а кто-то любит весёлую музыку.</w:t>
            </w:r>
            <w:r w:rsidR="00082B24">
              <w:rPr>
                <w:rFonts w:ascii="PT Astra Serif" w:hAnsi="PT Astra Serif" w:cs="Calibri"/>
                <w:bCs/>
                <w:iCs/>
              </w:rPr>
              <w:t xml:space="preserve"> 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Поэтому в субботу 2 </w:t>
            </w:r>
            <w:r w:rsidRPr="003228EB">
              <w:rPr>
                <w:rFonts w:ascii="PT Astra Serif" w:hAnsi="PT Astra Serif" w:cs="Calibri"/>
                <w:bCs/>
                <w:iCs/>
              </w:rPr>
              <w:lastRenderedPageBreak/>
              <w:t>авгу</w:t>
            </w:r>
            <w:r w:rsidR="00082B24">
              <w:rPr>
                <w:rFonts w:ascii="PT Astra Serif" w:hAnsi="PT Astra Serif" w:cs="Calibri"/>
                <w:bCs/>
                <w:iCs/>
              </w:rPr>
              <w:t>ста в стенах Центра творчества «</w:t>
            </w:r>
            <w:proofErr w:type="spellStart"/>
            <w:r w:rsidR="00082B24">
              <w:rPr>
                <w:rFonts w:ascii="PT Astra Serif" w:hAnsi="PT Astra Serif" w:cs="Calibri"/>
                <w:bCs/>
                <w:iCs/>
              </w:rPr>
              <w:t>Зайцевский</w:t>
            </w:r>
            <w:proofErr w:type="spellEnd"/>
            <w:r w:rsidR="00082B24">
              <w:rPr>
                <w:rFonts w:ascii="PT Astra Serif" w:hAnsi="PT Astra Serif" w:cs="Calibri"/>
                <w:bCs/>
                <w:iCs/>
              </w:rPr>
              <w:t xml:space="preserve">» </w:t>
            </w:r>
            <w:r w:rsidR="00C31225" w:rsidRPr="003228EB">
              <w:rPr>
                <w:rFonts w:ascii="PT Astra Serif" w:hAnsi="PT Astra Serif" w:cs="Calibri"/>
                <w:bCs/>
                <w:iCs/>
              </w:rPr>
              <w:t>состоится караоке</w:t>
            </w:r>
            <w:r w:rsidRPr="003228EB">
              <w:rPr>
                <w:rFonts w:ascii="PT Astra Serif" w:hAnsi="PT Astra Serif" w:cs="Calibri"/>
                <w:bCs/>
                <w:iCs/>
              </w:rPr>
              <w:t xml:space="preserve"> - </w:t>
            </w:r>
            <w:r w:rsidR="00082B24">
              <w:rPr>
                <w:rFonts w:ascii="PT Astra Serif" w:hAnsi="PT Astra Serif" w:cs="Calibri"/>
                <w:bCs/>
                <w:iCs/>
              </w:rPr>
              <w:t>вечер «</w:t>
            </w:r>
            <w:r w:rsidR="00C31225" w:rsidRPr="003228EB">
              <w:rPr>
                <w:rFonts w:ascii="PT Astra Serif" w:hAnsi="PT Astra Serif" w:cs="Calibri"/>
                <w:bCs/>
                <w:iCs/>
              </w:rPr>
              <w:t>Пой душа</w:t>
            </w:r>
            <w:r w:rsidRPr="003228EB">
              <w:rPr>
                <w:rFonts w:ascii="PT Astra Serif" w:hAnsi="PT Astra Serif" w:cs="Calibri"/>
                <w:bCs/>
                <w:iCs/>
              </w:rPr>
              <w:t>!</w:t>
            </w:r>
            <w:r w:rsidR="00082B24">
              <w:rPr>
                <w:rFonts w:ascii="PT Astra Serif" w:hAnsi="PT Astra Serif" w:cs="Calibri"/>
                <w:bCs/>
                <w:iCs/>
              </w:rPr>
              <w:t>»</w:t>
            </w:r>
            <w:r w:rsidRPr="003228EB">
              <w:rPr>
                <w:rFonts w:ascii="PT Astra Serif" w:hAnsi="PT Astra Serif" w:cs="Calibri"/>
                <w:bCs/>
                <w:iCs/>
              </w:rPr>
              <w:t>. Не обязательно обладать совершенными вокальными данными и быть профессионалом. Песни караоке – развлечение, которое носит легкий, ни к чему не обязывающий характер. И доступно оно любому желающему. Не зря говорят: «Нам песня строить и жить помогает!». Непринужденная атмосфера поможет преодолеть стеснение участников.</w:t>
            </w:r>
          </w:p>
        </w:tc>
      </w:tr>
      <w:tr w:rsidR="00882D9F" w:rsidRPr="001508A2" w:rsidTr="00224DAE">
        <w:trPr>
          <w:jc w:val="center"/>
        </w:trPr>
        <w:tc>
          <w:tcPr>
            <w:tcW w:w="14879" w:type="dxa"/>
            <w:gridSpan w:val="8"/>
          </w:tcPr>
          <w:p w:rsidR="00882D9F" w:rsidRPr="001508A2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lastRenderedPageBreak/>
              <w:t>МБУ «Молодежный многопрофильный центр Родина»</w:t>
            </w:r>
          </w:p>
        </w:tc>
      </w:tr>
      <w:tr w:rsidR="0075378C" w:rsidRPr="001508A2" w:rsidTr="00224DAE">
        <w:trPr>
          <w:jc w:val="center"/>
        </w:trPr>
        <w:tc>
          <w:tcPr>
            <w:tcW w:w="562" w:type="dxa"/>
          </w:tcPr>
          <w:p w:rsidR="0075378C" w:rsidRPr="001508A2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75378C" w:rsidRPr="001508A2" w:rsidRDefault="004C62D8" w:rsidP="00481B5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01.0</w:t>
            </w:r>
            <w:r w:rsidR="00481B56">
              <w:rPr>
                <w:rFonts w:ascii="PT Astra Serif" w:hAnsi="PT Astra Serif"/>
                <w:sz w:val="22"/>
                <w:szCs w:val="22"/>
              </w:rPr>
              <w:t>8</w:t>
            </w:r>
            <w:r w:rsidRPr="001508A2">
              <w:rPr>
                <w:rFonts w:ascii="PT Astra Serif" w:hAnsi="PT Astra Serif"/>
                <w:sz w:val="22"/>
                <w:szCs w:val="22"/>
              </w:rPr>
              <w:t>.2025-31.0</w:t>
            </w:r>
            <w:r w:rsidR="00481B56">
              <w:rPr>
                <w:rFonts w:ascii="PT Astra Serif" w:hAnsi="PT Astra Serif"/>
                <w:sz w:val="22"/>
                <w:szCs w:val="22"/>
              </w:rPr>
              <w:t>8</w:t>
            </w:r>
            <w:r w:rsidRPr="001508A2">
              <w:rPr>
                <w:rFonts w:ascii="PT Astra Serif" w:hAnsi="PT Astra Serif"/>
                <w:sz w:val="22"/>
                <w:szCs w:val="22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1508A2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75378C" w:rsidRPr="001508A2" w:rsidRDefault="0075378C" w:rsidP="0075378C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08A2">
              <w:rPr>
                <w:rFonts w:ascii="PT Astra Serif" w:eastAsia="Times New Roman" w:hAnsi="PT Astra Serif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75378C" w:rsidRPr="001508A2" w:rsidRDefault="00567C46" w:rsidP="0075378C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15-20</w:t>
            </w:r>
            <w:r w:rsidR="0075378C" w:rsidRPr="001508A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4C62D8" w:rsidRPr="001508A2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  <w:r w:rsidR="004C62D8"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 xml:space="preserve">, </w:t>
            </w:r>
          </w:p>
          <w:p w:rsidR="0075378C" w:rsidRPr="001508A2" w:rsidRDefault="004C62D8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75378C" w:rsidRPr="001508A2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 xml:space="preserve">Оказание помощи серебряными волонтерами участникам СВО в изготовлении, сборе и доставке всего необходимого для фронта. </w:t>
            </w:r>
          </w:p>
        </w:tc>
      </w:tr>
      <w:tr w:rsidR="00567C46" w:rsidRPr="001508A2" w:rsidTr="00567C46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1508A2" w:rsidRDefault="004C62D8" w:rsidP="00481B5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01.0</w:t>
            </w:r>
            <w:r w:rsidR="00481B56">
              <w:rPr>
                <w:rFonts w:ascii="PT Astra Serif" w:hAnsi="PT Astra Serif"/>
                <w:sz w:val="22"/>
                <w:szCs w:val="22"/>
              </w:rPr>
              <w:t>8</w:t>
            </w:r>
            <w:r w:rsidRPr="001508A2">
              <w:rPr>
                <w:rFonts w:ascii="PT Astra Serif" w:hAnsi="PT Astra Serif"/>
                <w:sz w:val="22"/>
                <w:szCs w:val="22"/>
              </w:rPr>
              <w:t>.2025-31.0</w:t>
            </w:r>
            <w:r w:rsidR="00481B56">
              <w:rPr>
                <w:rFonts w:ascii="PT Astra Serif" w:hAnsi="PT Astra Serif"/>
                <w:sz w:val="22"/>
                <w:szCs w:val="22"/>
              </w:rPr>
              <w:t>8</w:t>
            </w:r>
            <w:r w:rsidRPr="001508A2">
              <w:rPr>
                <w:rFonts w:ascii="PT Astra Serif" w:hAnsi="PT Astra Serif"/>
                <w:sz w:val="22"/>
                <w:szCs w:val="22"/>
              </w:rPr>
              <w:t>.2025</w:t>
            </w:r>
          </w:p>
        </w:tc>
        <w:tc>
          <w:tcPr>
            <w:tcW w:w="1134" w:type="dxa"/>
          </w:tcPr>
          <w:p w:rsidR="00567C46" w:rsidRPr="001508A2" w:rsidRDefault="00567C46" w:rsidP="00567C46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 xml:space="preserve">Время проведения можно уточнить </w:t>
            </w:r>
            <w:r w:rsidRPr="001508A2">
              <w:rPr>
                <w:rFonts w:ascii="PT Astra Serif" w:hAnsi="PT Astra Serif"/>
                <w:sz w:val="22"/>
                <w:szCs w:val="22"/>
              </w:rPr>
              <w:lastRenderedPageBreak/>
              <w:t>по тел. 36-79-12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lastRenderedPageBreak/>
              <w:t>Всероссийская акция «Добровольцы – детям»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ГУ ТО «Тульский областной центр реабилитации инвалидов»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lastRenderedPageBreak/>
              <w:t>г.Тула, ул. Калинина, д.20.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отдела развития добровольческого движения МБУ «ММЦ «Родина»,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lastRenderedPageBreak/>
              <w:t>В рамках акции добровольцы организуют визиты в детские учреждения, устраивают развлекательные и образовательные мероприятия.</w:t>
            </w:r>
          </w:p>
        </w:tc>
      </w:tr>
      <w:tr w:rsidR="00567C46" w:rsidRPr="001508A2" w:rsidTr="00567C46">
        <w:trPr>
          <w:jc w:val="center"/>
        </w:trPr>
        <w:tc>
          <w:tcPr>
            <w:tcW w:w="562" w:type="dxa"/>
          </w:tcPr>
          <w:p w:rsidR="00567C46" w:rsidRPr="001508A2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1508A2" w:rsidRDefault="00481B56" w:rsidP="00481B5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4C62D8" w:rsidRPr="001508A2">
              <w:rPr>
                <w:rFonts w:ascii="PT Astra Serif" w:hAnsi="PT Astra Serif"/>
                <w:sz w:val="22"/>
                <w:szCs w:val="22"/>
              </w:rPr>
              <w:t>.0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="004C62D8" w:rsidRPr="001508A2">
              <w:rPr>
                <w:rFonts w:ascii="PT Astra Serif" w:hAnsi="PT Astra Serif"/>
                <w:sz w:val="22"/>
                <w:szCs w:val="22"/>
              </w:rPr>
              <w:t xml:space="preserve">.2025 </w:t>
            </w:r>
          </w:p>
        </w:tc>
        <w:tc>
          <w:tcPr>
            <w:tcW w:w="1134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16:00</w:t>
            </w:r>
          </w:p>
        </w:tc>
        <w:tc>
          <w:tcPr>
            <w:tcW w:w="2193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 xml:space="preserve">МБУ «Молодежный многопрофильный центр «Родина» 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>г.Тула, Оборонная, 7а.</w:t>
            </w:r>
          </w:p>
        </w:tc>
        <w:tc>
          <w:tcPr>
            <w:tcW w:w="1559" w:type="dxa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</w:rPr>
            </w:pPr>
            <w:r w:rsidRPr="001508A2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1508A2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508A2">
              <w:rPr>
                <w:rFonts w:ascii="PT Astra Serif" w:hAnsi="PT Astra Serif"/>
                <w:sz w:val="22"/>
                <w:szCs w:val="22"/>
              </w:rPr>
              <w:t>Обсуждение предстоящих мероприятий</w:t>
            </w:r>
          </w:p>
        </w:tc>
      </w:tr>
      <w:tr w:rsidR="00567C46" w:rsidRPr="001508A2" w:rsidTr="00224DAE">
        <w:trPr>
          <w:jc w:val="center"/>
        </w:trPr>
        <w:tc>
          <w:tcPr>
            <w:tcW w:w="14879" w:type="dxa"/>
            <w:gridSpan w:val="8"/>
          </w:tcPr>
          <w:p w:rsidR="00567C46" w:rsidRPr="001508A2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1508A2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Вторник,</w:t>
            </w:r>
          </w:p>
          <w:p w:rsidR="0082663E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Среда,</w:t>
            </w:r>
          </w:p>
          <w:p w:rsidR="0082663E" w:rsidRPr="00ED0A8A" w:rsidRDefault="0082663E" w:rsidP="0082663E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18:00,</w:t>
            </w:r>
          </w:p>
          <w:p w:rsidR="0082663E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2663E" w:rsidRPr="00ED0A8A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18:00,</w:t>
            </w:r>
          </w:p>
          <w:p w:rsidR="0082663E" w:rsidRPr="00ED0A8A" w:rsidRDefault="0082663E" w:rsidP="0082663E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2663E" w:rsidRPr="00ED0A8A" w:rsidRDefault="0082663E" w:rsidP="0082663E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Центральный парк культуры и отдыха им.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82663E"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2663E" w:rsidRDefault="0082663E" w:rsidP="0082663E">
            <w:pPr>
              <w:ind w:right="-102"/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Понедельник</w:t>
            </w:r>
            <w:r w:rsidR="00CB4B8D">
              <w:rPr>
                <w:rFonts w:ascii="PT Astra Serif" w:hAnsi="PT Astra Serif"/>
              </w:rPr>
              <w:t>,</w:t>
            </w:r>
          </w:p>
          <w:p w:rsidR="00CB4B8D" w:rsidRPr="00ED0A8A" w:rsidRDefault="00CB4B8D" w:rsidP="0082663E">
            <w:pPr>
              <w:ind w:righ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Вторник</w:t>
            </w:r>
          </w:p>
        </w:tc>
        <w:tc>
          <w:tcPr>
            <w:tcW w:w="1134" w:type="dxa"/>
            <w:shd w:val="clear" w:color="auto" w:fill="auto"/>
          </w:tcPr>
          <w:p w:rsidR="00CB4B8D" w:rsidRPr="00ED0A8A" w:rsidRDefault="0082663E" w:rsidP="00CB4B8D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с/з МБУДО СШОР «Юность», г. Тула, ул. Демидовская, д. 56а</w:t>
            </w:r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Центральный парк культуры и отдыха «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 xml:space="preserve">Пятница 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08:30</w:t>
            </w: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Гимнастика «</w:t>
            </w:r>
            <w:proofErr w:type="spellStart"/>
            <w:r>
              <w:rPr>
                <w:rFonts w:ascii="PT Astra Serif" w:hAnsi="PT Astra Serif"/>
                <w:lang w:eastAsia="ru-RU"/>
              </w:rPr>
              <w:t>Цигун</w:t>
            </w:r>
            <w:proofErr w:type="spellEnd"/>
            <w:r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ДК «</w:t>
            </w:r>
            <w:proofErr w:type="spellStart"/>
            <w:r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2663E" w:rsidRPr="00932B4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lastRenderedPageBreak/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lastRenderedPageBreak/>
              <w:t>Занятия ОФП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2663E" w:rsidRPr="00ED0A8A" w:rsidRDefault="0082663E" w:rsidP="00CB4B8D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Понедельник Вторник, </w:t>
            </w:r>
            <w:r w:rsidR="00CB4B8D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82663E" w:rsidRPr="00CB4B8D" w:rsidRDefault="00CB4B8D" w:rsidP="00CB4B8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09:00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Понедельник, 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CB4B8D" w:rsidRDefault="00CB4B8D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Среда, 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CB4B8D" w:rsidRDefault="00CB4B8D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Пятница,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CB4B8D">
              <w:rPr>
                <w:rFonts w:ascii="PT Astra Serif" w:hAnsi="PT Astra Serif"/>
                <w:lang w:eastAsia="zh-CN"/>
              </w:rPr>
              <w:t>10:00</w:t>
            </w:r>
            <w:r>
              <w:rPr>
                <w:rFonts w:ascii="PT Astra Serif" w:hAnsi="PT Astra Serif"/>
                <w:lang w:eastAsia="zh-CN"/>
              </w:rPr>
              <w:t xml:space="preserve">/ </w:t>
            </w:r>
            <w:r w:rsidR="0082663E"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CB4B8D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CB4B8D">
              <w:rPr>
                <w:rFonts w:ascii="PT Astra Serif" w:hAnsi="PT Astra Serif"/>
                <w:lang w:eastAsia="zh-CN"/>
              </w:rPr>
              <w:t>10:00/ 15:00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 xml:space="preserve">10:00/ </w:t>
            </w:r>
            <w:r w:rsidR="0082663E" w:rsidRPr="00ED0A8A">
              <w:rPr>
                <w:rFonts w:ascii="PT Astra Serif" w:hAnsi="PT Astra Serif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2663E" w:rsidRPr="00ED0A8A" w:rsidRDefault="0082663E" w:rsidP="0082663E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</w:t>
            </w:r>
            <w:bookmarkStart w:id="13" w:name="_GoBack"/>
            <w:bookmarkEnd w:id="13"/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г. Тула, ул. Жуковского,5 </w:t>
            </w:r>
            <w:r w:rsidRPr="00ED0A8A">
              <w:rPr>
                <w:rFonts w:ascii="PT Astra Serif" w:hAnsi="PT Astra Serif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82663E" w:rsidRPr="00ED0A8A" w:rsidRDefault="00CB4B8D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82663E" w:rsidRPr="001508A2" w:rsidTr="00224DAE">
        <w:trPr>
          <w:jc w:val="center"/>
        </w:trPr>
        <w:tc>
          <w:tcPr>
            <w:tcW w:w="562" w:type="dxa"/>
          </w:tcPr>
          <w:p w:rsidR="0082663E" w:rsidRPr="001508A2" w:rsidRDefault="0082663E" w:rsidP="0082663E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82663E" w:rsidRPr="00ED0A8A" w:rsidRDefault="0082663E" w:rsidP="0082663E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ED0A8A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882D9F" w:rsidRPr="00ED0A8A" w:rsidRDefault="00882D9F" w:rsidP="00F9217E">
      <w:pPr>
        <w:spacing w:after="0"/>
        <w:rPr>
          <w:rFonts w:ascii="PT Astra Serif" w:hAnsi="PT Astra Serif"/>
        </w:rPr>
      </w:pPr>
    </w:p>
    <w:sectPr w:rsidR="00882D9F" w:rsidRPr="00ED0A8A" w:rsidSect="00ED0A8A">
      <w:footerReference w:type="default" r:id="rId8"/>
      <w:footerReference w:type="first" r:id="rId9"/>
      <w:pgSz w:w="16838" w:h="11905" w:orient="landscape" w:code="9"/>
      <w:pgMar w:top="1276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71" w:rsidRDefault="00D95071" w:rsidP="00F0653A">
      <w:pPr>
        <w:spacing w:after="0" w:line="240" w:lineRule="auto"/>
      </w:pPr>
      <w:r>
        <w:separator/>
      </w:r>
    </w:p>
  </w:endnote>
  <w:endnote w:type="continuationSeparator" w:id="0">
    <w:p w:rsidR="00D95071" w:rsidRDefault="00D95071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EndPr/>
    <w:sdtContent>
      <w:p w:rsidR="004C62D8" w:rsidRDefault="004C62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8D">
          <w:rPr>
            <w:noProof/>
          </w:rPr>
          <w:t>14</w:t>
        </w:r>
        <w:r>
          <w:fldChar w:fldCharType="end"/>
        </w:r>
      </w:p>
    </w:sdtContent>
  </w:sdt>
  <w:p w:rsidR="004C62D8" w:rsidRDefault="004C62D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EndPr/>
    <w:sdtContent>
      <w:p w:rsidR="004C62D8" w:rsidRDefault="004C62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62D8" w:rsidRDefault="004C62D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71" w:rsidRDefault="00D95071" w:rsidP="00F0653A">
      <w:pPr>
        <w:spacing w:after="0" w:line="240" w:lineRule="auto"/>
      </w:pPr>
      <w:r>
        <w:separator/>
      </w:r>
    </w:p>
  </w:footnote>
  <w:footnote w:type="continuationSeparator" w:id="0">
    <w:p w:rsidR="00D95071" w:rsidRDefault="00D95071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014DF0"/>
    <w:rsid w:val="00034BBD"/>
    <w:rsid w:val="000442AC"/>
    <w:rsid w:val="00067F13"/>
    <w:rsid w:val="00082B24"/>
    <w:rsid w:val="000F0DC9"/>
    <w:rsid w:val="001508A2"/>
    <w:rsid w:val="001969EC"/>
    <w:rsid w:val="001B4EDF"/>
    <w:rsid w:val="001E3D70"/>
    <w:rsid w:val="00205AE7"/>
    <w:rsid w:val="00222603"/>
    <w:rsid w:val="00224DAE"/>
    <w:rsid w:val="0023496D"/>
    <w:rsid w:val="00234E85"/>
    <w:rsid w:val="00262633"/>
    <w:rsid w:val="002D1187"/>
    <w:rsid w:val="002E0459"/>
    <w:rsid w:val="003228EB"/>
    <w:rsid w:val="003725BF"/>
    <w:rsid w:val="003A6782"/>
    <w:rsid w:val="003B1879"/>
    <w:rsid w:val="0043470F"/>
    <w:rsid w:val="00444789"/>
    <w:rsid w:val="00481B56"/>
    <w:rsid w:val="004C2B71"/>
    <w:rsid w:val="004C62D8"/>
    <w:rsid w:val="004D18A1"/>
    <w:rsid w:val="004E4C06"/>
    <w:rsid w:val="00513C35"/>
    <w:rsid w:val="00543207"/>
    <w:rsid w:val="00567C46"/>
    <w:rsid w:val="005A5405"/>
    <w:rsid w:val="005A5FE0"/>
    <w:rsid w:val="006012E5"/>
    <w:rsid w:val="00612467"/>
    <w:rsid w:val="00634BD1"/>
    <w:rsid w:val="00656177"/>
    <w:rsid w:val="00693E96"/>
    <w:rsid w:val="006B495B"/>
    <w:rsid w:val="00712408"/>
    <w:rsid w:val="00725D1E"/>
    <w:rsid w:val="0075378C"/>
    <w:rsid w:val="0082663E"/>
    <w:rsid w:val="00847417"/>
    <w:rsid w:val="00882D9F"/>
    <w:rsid w:val="008E23F6"/>
    <w:rsid w:val="00917A20"/>
    <w:rsid w:val="00932B4A"/>
    <w:rsid w:val="009B122F"/>
    <w:rsid w:val="009F7CCD"/>
    <w:rsid w:val="00A34662"/>
    <w:rsid w:val="00A40A22"/>
    <w:rsid w:val="00A97E9A"/>
    <w:rsid w:val="00AE3117"/>
    <w:rsid w:val="00B128EB"/>
    <w:rsid w:val="00B1314E"/>
    <w:rsid w:val="00B266B2"/>
    <w:rsid w:val="00B32DE0"/>
    <w:rsid w:val="00B340F3"/>
    <w:rsid w:val="00C31225"/>
    <w:rsid w:val="00CB4B8D"/>
    <w:rsid w:val="00CE1D06"/>
    <w:rsid w:val="00D2723F"/>
    <w:rsid w:val="00D66BB6"/>
    <w:rsid w:val="00D71EFE"/>
    <w:rsid w:val="00D8423A"/>
    <w:rsid w:val="00D95071"/>
    <w:rsid w:val="00E04C1F"/>
    <w:rsid w:val="00E05638"/>
    <w:rsid w:val="00E251D1"/>
    <w:rsid w:val="00E82032"/>
    <w:rsid w:val="00EB19E2"/>
    <w:rsid w:val="00ED0A8A"/>
    <w:rsid w:val="00EE0D99"/>
    <w:rsid w:val="00EF5F90"/>
    <w:rsid w:val="00F0653A"/>
    <w:rsid w:val="00F9217E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6A25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bs_torhovskijbp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48</cp:revision>
  <dcterms:created xsi:type="dcterms:W3CDTF">2025-02-19T06:27:00Z</dcterms:created>
  <dcterms:modified xsi:type="dcterms:W3CDTF">2025-07-24T11:08:00Z</dcterms:modified>
</cp:coreProperties>
</file>