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27" w:rsidRPr="00174F0D" w:rsidRDefault="008E1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0D">
        <w:rPr>
          <w:rFonts w:ascii="Times New Roman" w:hAnsi="Times New Roman" w:cs="Times New Roman"/>
          <w:b/>
          <w:bCs/>
          <w:sz w:val="28"/>
          <w:szCs w:val="28"/>
        </w:rPr>
        <w:t>Информация для хозяйствующих субъектов осуществляющих оборот пива и слабоалкогольных напитков</w:t>
      </w:r>
    </w:p>
    <w:p w:rsidR="008E1927" w:rsidRDefault="008E1927" w:rsidP="008E192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E1927">
        <w:rPr>
          <w:rFonts w:ascii="PT Astra Serif" w:hAnsi="PT Astra Serif" w:cs="Times New Roman"/>
          <w:bCs/>
          <w:sz w:val="28"/>
          <w:szCs w:val="28"/>
        </w:rPr>
        <w:t xml:space="preserve">С 1 сентября 2024 года вступают в силу изменения в постановление Правительства Российской Федерации от 30 ноября 2022 года № 2173 о правилах маркировки пива, напитков, изготавливаемых на основе и отдельных видов слабоалкогольных напитков средствами идентификации и особенностях внедрения государственной информационной мониторинга системы за оборотом товаров, подлежащих обязательной маркировке средствами идентификации. </w:t>
      </w:r>
    </w:p>
    <w:p w:rsidR="008E1927" w:rsidRPr="008E1927" w:rsidRDefault="008E1927" w:rsidP="008E1927">
      <w:pPr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E1927">
        <w:rPr>
          <w:rFonts w:ascii="PT Astra Serif" w:hAnsi="PT Astra Serif" w:cs="Times New Roman"/>
          <w:bCs/>
          <w:sz w:val="28"/>
          <w:szCs w:val="28"/>
        </w:rPr>
        <w:t xml:space="preserve">В целях повышения информированности участников оборота о предстоящих изменениях в законодательстве в части обязательной маркировки средствами идентификации пива и слабоалкогольных напитков, ООО «Оператор-ЦРПТ» предлагает провести в формате видеоконференцсвязи совещания, включающие сессию ответов на актуальные вопросы. </w:t>
      </w:r>
    </w:p>
    <w:p w:rsidR="00D62D47" w:rsidRPr="008E1927" w:rsidRDefault="00032471">
      <w:pPr>
        <w:jc w:val="center"/>
        <w:rPr>
          <w:rFonts w:ascii="PT Astra Serif" w:hAnsi="PT Astra Serif"/>
        </w:rPr>
      </w:pPr>
      <w:r w:rsidRPr="008E1927">
        <w:rPr>
          <w:rFonts w:ascii="PT Astra Serif" w:hAnsi="PT Astra Serif" w:cs="Times New Roman"/>
          <w:bCs/>
          <w:sz w:val="28"/>
          <w:szCs w:val="28"/>
        </w:rPr>
        <w:t>График дистанционных совещаний с участниками оборота п</w:t>
      </w:r>
      <w:r w:rsidR="00B37681" w:rsidRPr="008E1927">
        <w:rPr>
          <w:rFonts w:ascii="PT Astra Serif" w:hAnsi="PT Astra Serif" w:cs="Times New Roman"/>
          <w:bCs/>
          <w:sz w:val="28"/>
          <w:szCs w:val="28"/>
        </w:rPr>
        <w:t>ива и слабоалкогольных напитков</w:t>
      </w:r>
    </w:p>
    <w:p w:rsidR="00D62D47" w:rsidRPr="008E1927" w:rsidRDefault="00032471">
      <w:pPr>
        <w:ind w:firstLine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E1927">
        <w:rPr>
          <w:rFonts w:ascii="Times New Roman" w:hAnsi="Times New Roman" w:cs="Times New Roman"/>
          <w:bCs/>
          <w:sz w:val="24"/>
          <w:szCs w:val="24"/>
          <w:u w:val="single"/>
        </w:rPr>
        <w:t>Вопросы к обсуждению:</w:t>
      </w:r>
    </w:p>
    <w:p w:rsidR="00D62D47" w:rsidRDefault="00032471">
      <w:pPr>
        <w:pStyle w:val="ae"/>
        <w:numPr>
          <w:ilvl w:val="0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:rsidR="00D62D47" w:rsidRDefault="00032471">
      <w:pPr>
        <w:pStyle w:val="ae"/>
        <w:numPr>
          <w:ilvl w:val="0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:rsidR="00D62D47" w:rsidRDefault="00032471">
      <w:pPr>
        <w:pStyle w:val="ae"/>
        <w:numPr>
          <w:ilvl w:val="0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 с расхождениями.</w:t>
      </w:r>
      <w:bookmarkStart w:id="0" w:name="_GoBack"/>
      <w:bookmarkEnd w:id="0"/>
    </w:p>
    <w:p w:rsidR="00D62D47" w:rsidRDefault="00032471">
      <w:pPr>
        <w:pStyle w:val="ae"/>
        <w:numPr>
          <w:ilvl w:val="0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f"/>
        <w:tblW w:w="10485" w:type="dxa"/>
        <w:tblLayout w:type="fixed"/>
        <w:tblLook w:val="04A0" w:firstRow="1" w:lastRow="0" w:firstColumn="1" w:lastColumn="0" w:noHBand="0" w:noVBand="1"/>
      </w:tblPr>
      <w:tblGrid>
        <w:gridCol w:w="889"/>
        <w:gridCol w:w="1375"/>
        <w:gridCol w:w="1700"/>
        <w:gridCol w:w="1844"/>
        <w:gridCol w:w="4677"/>
      </w:tblGrid>
      <w:tr w:rsidR="00B37681" w:rsidTr="00B37681">
        <w:trPr>
          <w:trHeight w:val="333"/>
          <w:tblHeader/>
        </w:trPr>
        <w:tc>
          <w:tcPr>
            <w:tcW w:w="889" w:type="dxa"/>
          </w:tcPr>
          <w:p w:rsidR="00B37681" w:rsidRPr="008E1927" w:rsidRDefault="00B376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1927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1375" w:type="dxa"/>
          </w:tcPr>
          <w:p w:rsidR="00B37681" w:rsidRPr="008E1927" w:rsidRDefault="00B376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1927">
              <w:rPr>
                <w:rFonts w:ascii="Times New Roman" w:eastAsia="Calibri" w:hAnsi="Times New Roman" w:cs="Times New Roman"/>
                <w:bCs/>
              </w:rPr>
              <w:t>Дата</w:t>
            </w:r>
          </w:p>
        </w:tc>
        <w:tc>
          <w:tcPr>
            <w:tcW w:w="1700" w:type="dxa"/>
          </w:tcPr>
          <w:p w:rsidR="00B37681" w:rsidRPr="008E1927" w:rsidRDefault="00B376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1927">
              <w:rPr>
                <w:rFonts w:ascii="Times New Roman" w:eastAsia="Calibri" w:hAnsi="Times New Roman" w:cs="Times New Roman"/>
                <w:bCs/>
              </w:rPr>
              <w:t>Время (МСК)</w:t>
            </w:r>
          </w:p>
        </w:tc>
        <w:tc>
          <w:tcPr>
            <w:tcW w:w="1844" w:type="dxa"/>
          </w:tcPr>
          <w:p w:rsidR="00B37681" w:rsidRPr="008E1927" w:rsidRDefault="00B376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1927">
              <w:rPr>
                <w:rFonts w:ascii="Times New Roman" w:eastAsia="Calibri" w:hAnsi="Times New Roman" w:cs="Times New Roman"/>
                <w:bCs/>
              </w:rPr>
              <w:t>Спикер</w:t>
            </w:r>
          </w:p>
        </w:tc>
        <w:tc>
          <w:tcPr>
            <w:tcW w:w="4677" w:type="dxa"/>
          </w:tcPr>
          <w:p w:rsidR="00B37681" w:rsidRPr="008E1927" w:rsidRDefault="00B376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1927">
              <w:rPr>
                <w:rFonts w:ascii="Times New Roman" w:eastAsia="Calibri" w:hAnsi="Times New Roman" w:cs="Times New Roman"/>
                <w:bCs/>
              </w:rPr>
              <w:t>Ссылка для подключения к мероприятию</w:t>
            </w:r>
          </w:p>
        </w:tc>
      </w:tr>
      <w:tr w:rsidR="00B37681" w:rsidTr="00B37681">
        <w:trPr>
          <w:trHeight w:val="976"/>
        </w:trPr>
        <w:tc>
          <w:tcPr>
            <w:tcW w:w="889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18.07.2024</w:t>
            </w:r>
          </w:p>
        </w:tc>
        <w:tc>
          <w:tcPr>
            <w:tcW w:w="1700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4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677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 для РОИВ «Маркировка пива. Внедрение экземплярной прослеживаемости»</w:t>
            </w:r>
          </w:p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81" w:rsidRDefault="00057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B37681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681" w:rsidTr="00B37681">
        <w:trPr>
          <w:trHeight w:val="272"/>
        </w:trPr>
        <w:tc>
          <w:tcPr>
            <w:tcW w:w="889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0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4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677" w:type="dxa"/>
          </w:tcPr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 для РОИВ ЦФО «Маркировка пива. Внедрение экземплярной прослеживаемости»</w:t>
            </w:r>
          </w:p>
          <w:p w:rsidR="00B37681" w:rsidRDefault="00B37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81" w:rsidRDefault="00057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B37681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B376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62D47" w:rsidRDefault="00D62D47">
      <w:pPr>
        <w:rPr>
          <w:rFonts w:ascii="Times New Roman" w:hAnsi="Times New Roman" w:cs="Times New Roman"/>
          <w:sz w:val="20"/>
          <w:szCs w:val="20"/>
        </w:rPr>
      </w:pPr>
    </w:p>
    <w:sectPr w:rsidR="00D62D47" w:rsidSect="00B37681">
      <w:pgSz w:w="11906" w:h="16838"/>
      <w:pgMar w:top="1134" w:right="850" w:bottom="1134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88" w:rsidRDefault="00057088">
      <w:pPr>
        <w:spacing w:after="0" w:line="240" w:lineRule="auto"/>
      </w:pPr>
      <w:r>
        <w:separator/>
      </w:r>
    </w:p>
  </w:endnote>
  <w:endnote w:type="continuationSeparator" w:id="0">
    <w:p w:rsidR="00057088" w:rsidRDefault="0005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88" w:rsidRDefault="00057088">
      <w:pPr>
        <w:spacing w:after="0" w:line="240" w:lineRule="auto"/>
      </w:pPr>
      <w:r>
        <w:separator/>
      </w:r>
    </w:p>
  </w:footnote>
  <w:footnote w:type="continuationSeparator" w:id="0">
    <w:p w:rsidR="00057088" w:rsidRDefault="0005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B6E"/>
    <w:multiLevelType w:val="multilevel"/>
    <w:tmpl w:val="6D1687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9966FA"/>
    <w:multiLevelType w:val="multilevel"/>
    <w:tmpl w:val="C8FCE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7"/>
    <w:rsid w:val="00032471"/>
    <w:rsid w:val="00057088"/>
    <w:rsid w:val="00174F0D"/>
    <w:rsid w:val="00226AD3"/>
    <w:rsid w:val="008E1927"/>
    <w:rsid w:val="00A17E52"/>
    <w:rsid w:val="00B37681"/>
    <w:rsid w:val="00D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DFC4-7720-4405-971F-E92AEE1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05799"/>
  </w:style>
  <w:style w:type="character" w:customStyle="1" w:styleId="a5">
    <w:name w:val="Нижний колонтитул Знак"/>
    <w:basedOn w:val="a0"/>
    <w:link w:val="a6"/>
    <w:uiPriority w:val="99"/>
    <w:qFormat/>
    <w:rsid w:val="00E05799"/>
  </w:style>
  <w:style w:type="character" w:styleId="a7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A47A1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146DAD"/>
    <w:pPr>
      <w:ind w:left="720"/>
      <w:contextualSpacing/>
    </w:pPr>
  </w:style>
  <w:style w:type="table" w:styleId="af">
    <w:name w:val="Table Grid"/>
    <w:basedOn w:val="a1"/>
    <w:uiPriority w:val="39"/>
    <w:rsid w:val="002D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270565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348695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27F7-1080-4F97-B7A7-198E8901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dc:description/>
  <cp:lastModifiedBy>Дегтярев Николай Львович</cp:lastModifiedBy>
  <cp:revision>3</cp:revision>
  <dcterms:created xsi:type="dcterms:W3CDTF">2024-07-18T12:58:00Z</dcterms:created>
  <dcterms:modified xsi:type="dcterms:W3CDTF">2024-07-18T13:18:00Z</dcterms:modified>
  <dc:language>ru-RU</dc:language>
</cp:coreProperties>
</file>