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C04" w:rsidRPr="00957B91" w:rsidRDefault="007E1C04" w:rsidP="007E1C04">
      <w:pPr>
        <w:jc w:val="right"/>
        <w:rPr>
          <w:rFonts w:ascii="PT Astra Serif" w:hAnsi="PT Astra Serif"/>
          <w:sz w:val="20"/>
          <w:szCs w:val="20"/>
        </w:rPr>
      </w:pPr>
      <w:r w:rsidRPr="00957B91">
        <w:rPr>
          <w:rFonts w:ascii="PT Astra Serif" w:hAnsi="PT Astra Serif"/>
          <w:sz w:val="20"/>
          <w:szCs w:val="20"/>
        </w:rPr>
        <w:t>Приложение 3</w:t>
      </w:r>
    </w:p>
    <w:p w:rsidR="0023533C" w:rsidRPr="00957B91" w:rsidRDefault="007E1C04" w:rsidP="0023533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57B91">
        <w:rPr>
          <w:rFonts w:ascii="PT Astra Serif" w:hAnsi="PT Astra Serif"/>
          <w:b/>
          <w:sz w:val="28"/>
          <w:szCs w:val="28"/>
        </w:rPr>
        <w:t xml:space="preserve">Основные результаты реализации муниципальных программ </w:t>
      </w:r>
    </w:p>
    <w:p w:rsidR="00E8300B" w:rsidRPr="00957B91" w:rsidRDefault="007E1C04" w:rsidP="0023533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57B91">
        <w:rPr>
          <w:rFonts w:ascii="PT Astra Serif" w:hAnsi="PT Astra Serif"/>
          <w:b/>
          <w:sz w:val="28"/>
          <w:szCs w:val="28"/>
        </w:rPr>
        <w:t>муниципального образования город Тула</w:t>
      </w:r>
      <w:r w:rsidR="002F4C91" w:rsidRPr="00957B91">
        <w:rPr>
          <w:rFonts w:ascii="PT Astra Serif" w:hAnsi="PT Astra Serif"/>
          <w:b/>
          <w:sz w:val="28"/>
          <w:szCs w:val="28"/>
        </w:rPr>
        <w:t xml:space="preserve"> в 202</w:t>
      </w:r>
      <w:r w:rsidR="00167D43" w:rsidRPr="00957B91">
        <w:rPr>
          <w:rFonts w:ascii="PT Astra Serif" w:hAnsi="PT Astra Serif"/>
          <w:b/>
          <w:sz w:val="28"/>
          <w:szCs w:val="28"/>
        </w:rPr>
        <w:t>4</w:t>
      </w:r>
      <w:r w:rsidR="002F4C91" w:rsidRPr="00957B91">
        <w:rPr>
          <w:rFonts w:ascii="PT Astra Serif" w:hAnsi="PT Astra Serif"/>
          <w:b/>
          <w:sz w:val="28"/>
          <w:szCs w:val="28"/>
        </w:rPr>
        <w:t xml:space="preserve"> году</w:t>
      </w:r>
    </w:p>
    <w:p w:rsidR="0023533C" w:rsidRPr="00957B91" w:rsidRDefault="0023533C" w:rsidP="0023533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329"/>
        <w:gridCol w:w="11276"/>
      </w:tblGrid>
      <w:tr w:rsidR="00EF03AC" w:rsidRPr="00957B91" w:rsidTr="00BC6E0C">
        <w:trPr>
          <w:tblHeader/>
        </w:trPr>
        <w:tc>
          <w:tcPr>
            <w:tcW w:w="704" w:type="dxa"/>
            <w:shd w:val="clear" w:color="auto" w:fill="FBE4D5" w:themeFill="accent2" w:themeFillTint="33"/>
          </w:tcPr>
          <w:p w:rsidR="00EF03AC" w:rsidRPr="00957B91" w:rsidRDefault="00EF03AC" w:rsidP="007E1C0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57B91">
              <w:rPr>
                <w:rFonts w:ascii="PT Astra Serif" w:hAnsi="PT Astra Serif"/>
                <w:b/>
                <w:sz w:val="24"/>
                <w:szCs w:val="24"/>
              </w:rPr>
              <w:t>№№ п/п</w:t>
            </w:r>
          </w:p>
        </w:tc>
        <w:tc>
          <w:tcPr>
            <w:tcW w:w="3329" w:type="dxa"/>
            <w:shd w:val="clear" w:color="auto" w:fill="FBE4D5" w:themeFill="accent2" w:themeFillTint="33"/>
          </w:tcPr>
          <w:p w:rsidR="00EF03AC" w:rsidRPr="00957B91" w:rsidRDefault="00EF03AC" w:rsidP="007E1C0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57B91">
              <w:rPr>
                <w:rFonts w:ascii="PT Astra Serif" w:hAnsi="PT Astra Serif"/>
                <w:b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11276" w:type="dxa"/>
            <w:shd w:val="clear" w:color="auto" w:fill="FBE4D5" w:themeFill="accent2" w:themeFillTint="33"/>
          </w:tcPr>
          <w:p w:rsidR="00EF03AC" w:rsidRPr="00957B91" w:rsidRDefault="00EF03AC" w:rsidP="007E1C0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57B91">
              <w:rPr>
                <w:rFonts w:ascii="PT Astra Serif" w:hAnsi="PT Astra Serif"/>
                <w:b/>
                <w:sz w:val="24"/>
                <w:szCs w:val="24"/>
              </w:rPr>
              <w:t>Основные результаты реализации муниципальной программы</w:t>
            </w:r>
          </w:p>
        </w:tc>
      </w:tr>
      <w:tr w:rsidR="00EF03AC" w:rsidRPr="00957B91" w:rsidTr="00BC6E0C">
        <w:tc>
          <w:tcPr>
            <w:tcW w:w="704" w:type="dxa"/>
          </w:tcPr>
          <w:p w:rsidR="00EF03AC" w:rsidRPr="00957B91" w:rsidRDefault="00EF03AC" w:rsidP="00BC6E0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3329" w:type="dxa"/>
          </w:tcPr>
          <w:p w:rsidR="00EF03AC" w:rsidRPr="00957B91" w:rsidRDefault="00EF03AC" w:rsidP="00BC6E0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>«Развитие образования»</w:t>
            </w:r>
          </w:p>
        </w:tc>
        <w:tc>
          <w:tcPr>
            <w:tcW w:w="11276" w:type="dxa"/>
          </w:tcPr>
          <w:p w:rsidR="00B80EBE" w:rsidRPr="00957B91" w:rsidRDefault="00BC6CB6" w:rsidP="00BC6E0C">
            <w:pPr>
              <w:pStyle w:val="ab"/>
              <w:numPr>
                <w:ilvl w:val="0"/>
                <w:numId w:val="1"/>
              </w:numPr>
              <w:ind w:left="0" w:firstLine="395"/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  <w:r w:rsidRPr="00957B91">
              <w:rPr>
                <w:rFonts w:ascii="PT Astra Serif" w:hAnsi="PT Astra Serif"/>
              </w:rPr>
              <w:t>В рамках реализации национального проекта «Образование»</w:t>
            </w:r>
            <w:r w:rsidRPr="00957B91">
              <w:rPr>
                <w:rFonts w:ascii="PT Astra Serif" w:hAnsi="PT Astra Serif" w:cs="Calibri"/>
                <w:color w:val="000000"/>
              </w:rPr>
              <w:t xml:space="preserve"> в 2024 году на базе МБОУ ЦО №№ 13, 14 и 56 созданы и начали функционировать 3 центра образования «Точка роста» (10 - с начала реализации проекта), реализ</w:t>
            </w:r>
            <w:r w:rsidR="00147AE0" w:rsidRPr="00957B91">
              <w:rPr>
                <w:rFonts w:ascii="PT Astra Serif" w:hAnsi="PT Astra Serif" w:cs="Calibri"/>
                <w:color w:val="000000"/>
              </w:rPr>
              <w:t>ующие образовательные программы</w:t>
            </w:r>
            <w:r w:rsidR="00B80EBE" w:rsidRPr="00957B91">
              <w:rPr>
                <w:rFonts w:ascii="PT Astra Serif" w:hAnsi="PT Astra Serif" w:cs="Calibri"/>
                <w:color w:val="000000"/>
              </w:rPr>
              <w:t>.</w:t>
            </w:r>
          </w:p>
          <w:p w:rsidR="00144968" w:rsidRPr="00957B91" w:rsidRDefault="00B80EBE" w:rsidP="00BC6E0C">
            <w:pPr>
              <w:pStyle w:val="ab"/>
              <w:numPr>
                <w:ilvl w:val="0"/>
                <w:numId w:val="1"/>
              </w:numPr>
              <w:ind w:left="0" w:firstLine="395"/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  <w:r w:rsidRPr="00957B91">
              <w:rPr>
                <w:rFonts w:ascii="PT Astra Serif" w:hAnsi="PT Astra Serif"/>
              </w:rPr>
              <w:t>Н</w:t>
            </w:r>
            <w:r w:rsidR="00BC6CB6" w:rsidRPr="00957B91">
              <w:rPr>
                <w:rFonts w:ascii="PT Astra Serif" w:hAnsi="PT Astra Serif" w:cs="Calibri"/>
                <w:color w:val="000000"/>
              </w:rPr>
              <w:t>а базе МБОУ ЦО № 39 создан и начал функционировать школьный технопарк «</w:t>
            </w:r>
            <w:proofErr w:type="spellStart"/>
            <w:r w:rsidR="00BC6CB6" w:rsidRPr="00957B91">
              <w:rPr>
                <w:rFonts w:ascii="PT Astra Serif" w:hAnsi="PT Astra Serif" w:cs="Calibri"/>
                <w:color w:val="000000"/>
              </w:rPr>
              <w:t>Кванториум</w:t>
            </w:r>
            <w:proofErr w:type="spellEnd"/>
            <w:r w:rsidR="00BC6CB6" w:rsidRPr="00957B91">
              <w:rPr>
                <w:rFonts w:ascii="PT Astra Serif" w:hAnsi="PT Astra Serif" w:cs="Calibri"/>
                <w:color w:val="000000"/>
              </w:rPr>
              <w:t>».</w:t>
            </w:r>
            <w:r w:rsidR="00147AE0" w:rsidRPr="00957B91">
              <w:rPr>
                <w:rFonts w:ascii="PT Astra Serif" w:hAnsi="PT Astra Serif"/>
              </w:rPr>
              <w:t xml:space="preserve"> </w:t>
            </w:r>
          </w:p>
          <w:p w:rsidR="00144968" w:rsidRPr="00957B91" w:rsidRDefault="00147AE0" w:rsidP="00BC6E0C">
            <w:pPr>
              <w:pStyle w:val="ab"/>
              <w:numPr>
                <w:ilvl w:val="0"/>
                <w:numId w:val="1"/>
              </w:numPr>
              <w:ind w:left="0" w:firstLine="395"/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  <w:r w:rsidRPr="00957B91">
              <w:rPr>
                <w:rFonts w:ascii="PT Astra Serif" w:hAnsi="PT Astra Serif"/>
              </w:rPr>
              <w:t>10 образовательных организаций (55 структурных подразделений с начала реализации проекта) обеспечены материально-технической базой для внедрения целевой модели цифровой образовательной среды</w:t>
            </w:r>
            <w:r w:rsidR="00B80EBE" w:rsidRPr="00957B91">
              <w:rPr>
                <w:rFonts w:ascii="PT Astra Serif" w:hAnsi="PT Astra Serif"/>
              </w:rPr>
              <w:t>.</w:t>
            </w:r>
            <w:r w:rsidRPr="00957B91">
              <w:rPr>
                <w:rFonts w:ascii="PT Astra Serif" w:hAnsi="PT Astra Serif"/>
              </w:rPr>
              <w:t xml:space="preserve"> </w:t>
            </w:r>
          </w:p>
          <w:p w:rsidR="00147AE0" w:rsidRPr="00957B91" w:rsidRDefault="00147AE0" w:rsidP="00BC6E0C">
            <w:pPr>
              <w:pStyle w:val="ab"/>
              <w:numPr>
                <w:ilvl w:val="0"/>
                <w:numId w:val="1"/>
              </w:numPr>
              <w:ind w:left="0" w:firstLine="395"/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  <w:r w:rsidRPr="00957B91">
              <w:rPr>
                <w:rFonts w:ascii="PT Astra Serif" w:eastAsia="Calibri" w:hAnsi="PT Astra Serif"/>
              </w:rPr>
              <w:t>В 63 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  <w:r w:rsidRPr="00957B91">
              <w:rPr>
                <w:rFonts w:ascii="PT Astra Serif" w:hAnsi="PT Astra Serif"/>
              </w:rPr>
              <w:t>.</w:t>
            </w:r>
            <w:r w:rsidRPr="00957B91">
              <w:rPr>
                <w:rFonts w:ascii="PT Astra Serif" w:eastAsia="Calibri" w:hAnsi="PT Astra Serif"/>
              </w:rPr>
              <w:t xml:space="preserve"> </w:t>
            </w:r>
          </w:p>
          <w:p w:rsidR="00147AE0" w:rsidRPr="00957B91" w:rsidRDefault="00147AE0" w:rsidP="00BC6E0C">
            <w:pPr>
              <w:pStyle w:val="ab"/>
              <w:numPr>
                <w:ilvl w:val="0"/>
                <w:numId w:val="1"/>
              </w:numPr>
              <w:ind w:left="-30" w:firstLine="425"/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  <w:r w:rsidRPr="00957B91">
              <w:rPr>
                <w:rFonts w:ascii="PT Astra Serif" w:eastAsia="Calibri" w:hAnsi="PT Astra Serif"/>
              </w:rPr>
              <w:t xml:space="preserve">В полном объеме выполнены мероприятия по капитальному ремонту МБОУ ЦО № 39 и его оснащению средствами обучения и воспитания (с начала реализации </w:t>
            </w:r>
            <w:r w:rsidRPr="00957B91">
              <w:rPr>
                <w:rFonts w:ascii="PT Astra Serif" w:hAnsi="PT Astra Serif" w:cs="Calibri"/>
                <w:color w:val="000000"/>
              </w:rPr>
              <w:t>регионального проекта «Модернизация школьных систем образования»</w:t>
            </w:r>
            <w:r w:rsidRPr="00957B91">
              <w:rPr>
                <w:rFonts w:ascii="PT Astra Serif" w:eastAsia="Calibri" w:hAnsi="PT Astra Serif"/>
              </w:rPr>
              <w:t xml:space="preserve"> отремонтированы и оснащены 6 объектов).</w:t>
            </w:r>
          </w:p>
          <w:p w:rsidR="00144968" w:rsidRPr="00957B91" w:rsidRDefault="00474AAA" w:rsidP="00BC6E0C">
            <w:pPr>
              <w:pStyle w:val="ab"/>
              <w:numPr>
                <w:ilvl w:val="0"/>
                <w:numId w:val="1"/>
              </w:numPr>
              <w:ind w:left="-30" w:firstLine="425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 w:cs="Calibri"/>
                <w:color w:val="000000"/>
              </w:rPr>
              <w:t xml:space="preserve">В 2024 году муниципальными образовательными учреждениями обеспечено получение потребителями (законным представителям) дошкольного, общего и дополнительного образования детей. </w:t>
            </w:r>
            <w:r w:rsidR="00144968" w:rsidRPr="00957B91">
              <w:rPr>
                <w:rFonts w:ascii="PT Astra Serif" w:hAnsi="PT Astra Serif" w:cs="Calibri"/>
                <w:color w:val="000000"/>
              </w:rPr>
              <w:t xml:space="preserve">    </w:t>
            </w:r>
          </w:p>
          <w:p w:rsidR="00474AAA" w:rsidRPr="00957B91" w:rsidRDefault="00474AAA" w:rsidP="00BC6E0C">
            <w:pPr>
              <w:pStyle w:val="ab"/>
              <w:numPr>
                <w:ilvl w:val="0"/>
                <w:numId w:val="1"/>
              </w:numPr>
              <w:ind w:left="-30" w:firstLine="425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 w:cs="Calibri"/>
                <w:color w:val="000000"/>
              </w:rPr>
              <w:t>Доля педагогических работников общеобразовательных организаций, получивших ежемесячное денежное вознаграждение за классное руководство (из расчета 5 тыс. рублей в месяц) в 2024 году составила 100,0%</w:t>
            </w:r>
            <w:r w:rsidRPr="00957B91">
              <w:rPr>
                <w:rFonts w:ascii="PT Astra Serif" w:hAnsi="PT Astra Serif"/>
              </w:rPr>
              <w:t xml:space="preserve"> </w:t>
            </w:r>
            <w:r w:rsidRPr="00957B91">
              <w:rPr>
                <w:rFonts w:ascii="PT Astra Serif" w:hAnsi="PT Astra Serif" w:cs="Calibri"/>
                <w:color w:val="000000"/>
              </w:rPr>
              <w:t>от общей численности педагогических работников такой категории, 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 в количестве 73 ед.</w:t>
            </w:r>
          </w:p>
          <w:p w:rsidR="00147AE0" w:rsidRPr="00957B91" w:rsidRDefault="00474AAA" w:rsidP="00BC6E0C">
            <w:pPr>
              <w:pStyle w:val="ab"/>
              <w:numPr>
                <w:ilvl w:val="0"/>
                <w:numId w:val="1"/>
              </w:numPr>
              <w:ind w:left="-30" w:firstLine="425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 w:cs="Calibri"/>
                <w:color w:val="000000"/>
              </w:rPr>
              <w:t>В отчетном году 6 частных организации получили субсидии на возмещение затрат:</w:t>
            </w:r>
            <w:r w:rsidR="00144968" w:rsidRPr="00957B91">
              <w:rPr>
                <w:rFonts w:ascii="PT Astra Serif" w:hAnsi="PT Astra Serif" w:cs="Calibri"/>
                <w:color w:val="000000"/>
              </w:rPr>
              <w:t xml:space="preserve"> </w:t>
            </w:r>
            <w:r w:rsidRPr="00957B91">
              <w:rPr>
                <w:rFonts w:ascii="PT Astra Serif" w:hAnsi="PT Astra Serif" w:cs="Calibri"/>
                <w:color w:val="000000"/>
              </w:rPr>
              <w:t xml:space="preserve">ИП </w:t>
            </w:r>
            <w:proofErr w:type="spellStart"/>
            <w:r w:rsidRPr="00957B91">
              <w:rPr>
                <w:rFonts w:ascii="PT Astra Serif" w:hAnsi="PT Astra Serif" w:cs="Calibri"/>
                <w:color w:val="000000"/>
              </w:rPr>
              <w:t>Питькова</w:t>
            </w:r>
            <w:proofErr w:type="spellEnd"/>
            <w:r w:rsidRPr="00957B91">
              <w:rPr>
                <w:rFonts w:ascii="PT Astra Serif" w:hAnsi="PT Astra Serif" w:cs="Calibri"/>
                <w:color w:val="000000"/>
              </w:rPr>
              <w:t xml:space="preserve"> Оксана Александровна; ЧОУ «Лицей при ТГПУ им. Л.Н. Толстого»; ЧОУ «ОК</w:t>
            </w:r>
            <w:proofErr w:type="gramStart"/>
            <w:r w:rsidRPr="00957B91">
              <w:rPr>
                <w:rFonts w:ascii="PT Astra Serif" w:hAnsi="PT Astra Serif" w:cs="Calibri"/>
                <w:color w:val="000000"/>
              </w:rPr>
              <w:t>-«</w:t>
            </w:r>
            <w:proofErr w:type="spellStart"/>
            <w:proofErr w:type="gramEnd"/>
            <w:r w:rsidRPr="00957B91">
              <w:rPr>
                <w:rFonts w:ascii="PT Astra Serif" w:hAnsi="PT Astra Serif" w:cs="Calibri"/>
                <w:color w:val="000000"/>
              </w:rPr>
              <w:t>Лаудер</w:t>
            </w:r>
            <w:proofErr w:type="spellEnd"/>
            <w:r w:rsidRPr="00957B91">
              <w:rPr>
                <w:rFonts w:ascii="PT Astra Serif" w:hAnsi="PT Astra Serif" w:cs="Calibri"/>
                <w:color w:val="000000"/>
              </w:rPr>
              <w:t xml:space="preserve"> скул» («Школа </w:t>
            </w:r>
            <w:proofErr w:type="spellStart"/>
            <w:r w:rsidRPr="00957B91">
              <w:rPr>
                <w:rFonts w:ascii="PT Astra Serif" w:hAnsi="PT Astra Serif" w:cs="Calibri"/>
                <w:color w:val="000000"/>
              </w:rPr>
              <w:t>Лаудер</w:t>
            </w:r>
            <w:proofErr w:type="spellEnd"/>
            <w:r w:rsidRPr="00957B91">
              <w:rPr>
                <w:rFonts w:ascii="PT Astra Serif" w:hAnsi="PT Astra Serif" w:cs="Calibri"/>
                <w:color w:val="000000"/>
              </w:rPr>
              <w:t xml:space="preserve">»); ЧОУ «Тульская православная классическая гимназия»; ЧОУ «ХГ»; ЧУДО «Уникальная личность». </w:t>
            </w:r>
          </w:p>
          <w:p w:rsidR="00474AAA" w:rsidRPr="00957B91" w:rsidRDefault="00144968" w:rsidP="00BC6E0C">
            <w:pPr>
              <w:pStyle w:val="ab"/>
              <w:numPr>
                <w:ilvl w:val="0"/>
                <w:numId w:val="1"/>
              </w:numPr>
              <w:ind w:left="0" w:firstLine="395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>Д</w:t>
            </w:r>
            <w:r w:rsidR="00474AAA" w:rsidRPr="00957B91">
              <w:rPr>
                <w:rFonts w:ascii="PT Astra Serif" w:hAnsi="PT Astra Serif"/>
              </w:rPr>
              <w:t>оля граждан, получивших социальную поддержку и социальные гарантии, составила 99,99% от общей численности граждан, имеющих право на их получение и обратившихся за их получением.</w:t>
            </w:r>
          </w:p>
          <w:p w:rsidR="00474AAA" w:rsidRPr="00957B91" w:rsidRDefault="00EB115A" w:rsidP="00BC6E0C">
            <w:pPr>
              <w:pStyle w:val="ab"/>
              <w:numPr>
                <w:ilvl w:val="0"/>
                <w:numId w:val="1"/>
              </w:numPr>
              <w:ind w:left="0" w:firstLine="395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 w:cs="Calibri"/>
              </w:rPr>
              <w:t xml:space="preserve"> </w:t>
            </w:r>
            <w:r w:rsidR="00474AAA" w:rsidRPr="00957B91">
              <w:rPr>
                <w:rFonts w:ascii="PT Astra Serif" w:hAnsi="PT Astra Serif" w:cs="Calibri"/>
              </w:rPr>
              <w:t>99,37% обучающихся, получающих начальное общее образование в муниципальных образовательных организациях, получили бесплатное горячее питание от общего количества обучающихся, получающих начальное общее образование в муниципальных образовательных организациях</w:t>
            </w:r>
          </w:p>
          <w:p w:rsidR="00474AAA" w:rsidRPr="00957B91" w:rsidRDefault="00EB115A" w:rsidP="00BC6E0C">
            <w:pPr>
              <w:pStyle w:val="ab"/>
              <w:numPr>
                <w:ilvl w:val="0"/>
                <w:numId w:val="1"/>
              </w:numPr>
              <w:ind w:left="0" w:firstLine="395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lastRenderedPageBreak/>
              <w:t xml:space="preserve"> </w:t>
            </w:r>
            <w:r w:rsidR="00474AAA" w:rsidRPr="00957B91">
              <w:rPr>
                <w:rFonts w:ascii="PT Astra Serif" w:hAnsi="PT Astra Serif"/>
              </w:rPr>
              <w:t>300 несовершеннолетних граждан в возрасте от 14 до 18 лет, в том числе, находящихся в трудной жизненной ситуации, в 2024 году обеспечены рабочими местами в форме организации лагерей труда и отдыха в летний период на базе общеобразовательных организаций, подведомственных управлению образования администрации города Тулы. 1237 несовершеннолетних граждан в возрасте от 14 до 18 лет в 2024 году обеспечены рабочими местами в муниципальных учреждениях города Тулы.</w:t>
            </w:r>
          </w:p>
          <w:p w:rsidR="00474AAA" w:rsidRPr="00957B91" w:rsidRDefault="00C90210" w:rsidP="00BC6E0C">
            <w:pPr>
              <w:pStyle w:val="ab"/>
              <w:numPr>
                <w:ilvl w:val="0"/>
                <w:numId w:val="1"/>
              </w:numPr>
              <w:ind w:left="0" w:firstLine="395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 w:cs="Calibri"/>
                <w:color w:val="000000"/>
              </w:rPr>
              <w:t xml:space="preserve"> </w:t>
            </w:r>
            <w:r w:rsidR="00474AAA" w:rsidRPr="00957B91">
              <w:rPr>
                <w:rFonts w:ascii="PT Astra Serif" w:hAnsi="PT Astra Serif" w:cs="Calibri"/>
                <w:color w:val="000000"/>
              </w:rPr>
              <w:t>В течение 2024 года МКУ ЦБ по МОУ города Тулы осуществлялись функции экономического сопровождения и бухгалтерского учета муниципальных образовательных учреждений, анализа состояния материально-технической базы муниципальных образовательных учреждений</w:t>
            </w:r>
            <w:r w:rsidR="00474AAA" w:rsidRPr="00957B91">
              <w:rPr>
                <w:rFonts w:ascii="PT Astra Serif" w:hAnsi="PT Astra Serif"/>
              </w:rPr>
              <w:t>.</w:t>
            </w:r>
            <w:r w:rsidR="00474AAA" w:rsidRPr="00957B91">
              <w:rPr>
                <w:rFonts w:ascii="PT Astra Serif" w:hAnsi="PT Astra Serif" w:cs="Calibri"/>
                <w:color w:val="000000"/>
              </w:rPr>
              <w:t xml:space="preserve"> </w:t>
            </w:r>
            <w:r w:rsidR="00474AAA" w:rsidRPr="00957B91">
              <w:rPr>
                <w:rFonts w:ascii="PT Astra Serif" w:hAnsi="PT Astra Serif"/>
              </w:rPr>
              <w:t>МКУ «ЦНППМ г. Тулы» осуществлялись функции методического сопровождения муниципальных образовательных учреждений.</w:t>
            </w:r>
          </w:p>
          <w:p w:rsidR="00474AAA" w:rsidRPr="00957B91" w:rsidRDefault="00C90210" w:rsidP="00BC6E0C">
            <w:pPr>
              <w:pStyle w:val="ab"/>
              <w:numPr>
                <w:ilvl w:val="0"/>
                <w:numId w:val="1"/>
              </w:numPr>
              <w:ind w:left="-30" w:firstLine="425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 xml:space="preserve"> </w:t>
            </w:r>
            <w:r w:rsidR="00C75D20" w:rsidRPr="00957B91">
              <w:rPr>
                <w:rFonts w:ascii="PT Astra Serif" w:hAnsi="PT Astra Serif"/>
              </w:rPr>
              <w:t>П</w:t>
            </w:r>
            <w:r w:rsidR="00474AAA" w:rsidRPr="00957B91">
              <w:rPr>
                <w:rFonts w:ascii="PT Astra Serif" w:hAnsi="PT Astra Serif"/>
              </w:rPr>
              <w:t>роведено 11 мероприятий из 9 запланированных (122,2%) для обучающихся</w:t>
            </w:r>
            <w:r w:rsidR="00C75D20" w:rsidRPr="00957B91">
              <w:rPr>
                <w:rFonts w:ascii="PT Astra Serif" w:hAnsi="PT Astra Serif"/>
              </w:rPr>
              <w:t xml:space="preserve"> и работников сферы образования (</w:t>
            </w:r>
            <w:r w:rsidR="00474AAA" w:rsidRPr="00957B91">
              <w:rPr>
                <w:rFonts w:ascii="PT Astra Serif" w:hAnsi="PT Astra Serif"/>
              </w:rPr>
              <w:t>муниципальный конкурс «Профессионал»;</w:t>
            </w:r>
            <w:r w:rsidR="00C75D20" w:rsidRPr="00957B91">
              <w:rPr>
                <w:rFonts w:ascii="PT Astra Serif" w:hAnsi="PT Astra Serif"/>
              </w:rPr>
              <w:t xml:space="preserve"> </w:t>
            </w:r>
            <w:r w:rsidR="00474AAA" w:rsidRPr="00957B91">
              <w:rPr>
                <w:rFonts w:ascii="PT Astra Serif" w:hAnsi="PT Astra Serif"/>
              </w:rPr>
              <w:t>муниципальный конкурс «Лидер года в образовании»;</w:t>
            </w:r>
            <w:r w:rsidR="00C75D20" w:rsidRPr="00957B91">
              <w:rPr>
                <w:rFonts w:ascii="PT Astra Serif" w:hAnsi="PT Astra Serif"/>
              </w:rPr>
              <w:t xml:space="preserve"> </w:t>
            </w:r>
            <w:r w:rsidR="00474AAA" w:rsidRPr="00957B91">
              <w:rPr>
                <w:rFonts w:ascii="PT Astra Serif" w:hAnsi="PT Astra Serif"/>
              </w:rPr>
              <w:t>муниципальный конкурс «Лучший наставник»;</w:t>
            </w:r>
            <w:r w:rsidR="00C75D20" w:rsidRPr="00957B91">
              <w:rPr>
                <w:rFonts w:ascii="PT Astra Serif" w:hAnsi="PT Astra Serif"/>
              </w:rPr>
              <w:t xml:space="preserve"> </w:t>
            </w:r>
            <w:r w:rsidR="00474AAA" w:rsidRPr="00957B91">
              <w:rPr>
                <w:rFonts w:ascii="PT Astra Serif" w:hAnsi="PT Astra Serif"/>
              </w:rPr>
              <w:t>присвоение звания «Юное дарование города-героя Тулы»; премия Главы муниципального образования город Тула в рамках празднования Дня славянской письменности и культуры за творческие достижения учащихся школ муниципального образования город Ту</w:t>
            </w:r>
            <w:r w:rsidR="00C75D20" w:rsidRPr="00957B91">
              <w:rPr>
                <w:rFonts w:ascii="PT Astra Serif" w:hAnsi="PT Astra Serif"/>
              </w:rPr>
              <w:t>ла в области литературы «Успех»</w:t>
            </w:r>
            <w:r w:rsidR="00474AAA" w:rsidRPr="00957B91">
              <w:rPr>
                <w:rFonts w:ascii="PT Astra Serif" w:hAnsi="PT Astra Serif"/>
              </w:rPr>
              <w:t>;</w:t>
            </w:r>
            <w:r w:rsidR="00C75D20" w:rsidRPr="00957B91">
              <w:rPr>
                <w:rFonts w:ascii="PT Astra Serif" w:hAnsi="PT Astra Serif"/>
              </w:rPr>
              <w:t xml:space="preserve"> </w:t>
            </w:r>
            <w:r w:rsidR="00474AAA" w:rsidRPr="00957B91">
              <w:rPr>
                <w:rFonts w:ascii="PT Astra Serif" w:hAnsi="PT Astra Serif"/>
              </w:rPr>
              <w:t>денежное поощрение выпускникам общеобразовательных организаций, расположенных на территории муниципального образования город Тула;</w:t>
            </w:r>
            <w:r w:rsidR="00C75D20" w:rsidRPr="00957B91">
              <w:rPr>
                <w:rFonts w:ascii="PT Astra Serif" w:hAnsi="PT Astra Serif"/>
              </w:rPr>
              <w:t xml:space="preserve"> </w:t>
            </w:r>
            <w:r w:rsidR="00474AAA" w:rsidRPr="00957B91">
              <w:rPr>
                <w:rFonts w:ascii="PT Astra Serif" w:hAnsi="PT Astra Serif"/>
              </w:rPr>
              <w:t>Бал выпускников;</w:t>
            </w:r>
            <w:r w:rsidR="00C75D20" w:rsidRPr="00957B91">
              <w:rPr>
                <w:rFonts w:ascii="PT Astra Serif" w:hAnsi="PT Astra Serif"/>
              </w:rPr>
              <w:t xml:space="preserve"> </w:t>
            </w:r>
            <w:r w:rsidR="00474AAA" w:rsidRPr="00957B91">
              <w:rPr>
                <w:rFonts w:ascii="PT Astra Serif" w:hAnsi="PT Astra Serif"/>
              </w:rPr>
              <w:t>День учителя;</w:t>
            </w:r>
            <w:r w:rsidR="00C75D20" w:rsidRPr="00957B91">
              <w:rPr>
                <w:rFonts w:ascii="PT Astra Serif" w:hAnsi="PT Astra Serif"/>
              </w:rPr>
              <w:t xml:space="preserve"> </w:t>
            </w:r>
            <w:r w:rsidR="00474AAA" w:rsidRPr="00957B91">
              <w:rPr>
                <w:rFonts w:ascii="PT Astra Serif" w:hAnsi="PT Astra Serif"/>
              </w:rPr>
              <w:t>гражданский форум «Безопасные дороги-безопасное детство»;</w:t>
            </w:r>
            <w:r w:rsidR="00C75D20" w:rsidRPr="00957B91">
              <w:rPr>
                <w:rFonts w:ascii="PT Astra Serif" w:hAnsi="PT Astra Serif"/>
              </w:rPr>
              <w:t xml:space="preserve"> </w:t>
            </w:r>
            <w:r w:rsidR="00474AAA" w:rsidRPr="00957B91">
              <w:rPr>
                <w:rFonts w:ascii="PT Astra Serif" w:hAnsi="PT Astra Serif"/>
              </w:rPr>
              <w:t>городской праздник, посвященный Дню знаний;</w:t>
            </w:r>
            <w:r w:rsidR="00C75D20" w:rsidRPr="00957B91">
              <w:rPr>
                <w:rFonts w:ascii="PT Astra Serif" w:hAnsi="PT Astra Serif"/>
              </w:rPr>
              <w:t xml:space="preserve"> </w:t>
            </w:r>
            <w:r w:rsidR="00474AAA" w:rsidRPr="00957B91">
              <w:rPr>
                <w:rFonts w:ascii="PT Astra Serif" w:hAnsi="PT Astra Serif"/>
              </w:rPr>
              <w:t>XV городской Слет именных школ «Равнение на Героев», посвященный 79-ой годовщине Победы в Великой Отечественной войне 1941-1945 годов.</w:t>
            </w:r>
          </w:p>
          <w:p w:rsidR="00C75D20" w:rsidRPr="00957B91" w:rsidRDefault="00C90210" w:rsidP="00BC6E0C">
            <w:pPr>
              <w:pStyle w:val="ab"/>
              <w:numPr>
                <w:ilvl w:val="0"/>
                <w:numId w:val="1"/>
              </w:numPr>
              <w:ind w:left="0" w:firstLine="395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 xml:space="preserve"> </w:t>
            </w:r>
            <w:r w:rsidR="00C75D20" w:rsidRPr="00957B91">
              <w:rPr>
                <w:rFonts w:ascii="PT Astra Serif" w:hAnsi="PT Astra Serif"/>
              </w:rPr>
              <w:t>57 выпускникам (100%), получившим наивысший результат при сдаче единого государственного экзамена в 2024 году, выплачено денежное вознаграждение.</w:t>
            </w:r>
          </w:p>
        </w:tc>
      </w:tr>
      <w:tr w:rsidR="00EF03AC" w:rsidRPr="00957B91" w:rsidTr="00BC6E0C">
        <w:tc>
          <w:tcPr>
            <w:tcW w:w="704" w:type="dxa"/>
          </w:tcPr>
          <w:p w:rsidR="00EF03AC" w:rsidRPr="00957B91" w:rsidRDefault="00EF03AC" w:rsidP="00BC6E0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lastRenderedPageBreak/>
              <w:t>2.</w:t>
            </w:r>
          </w:p>
        </w:tc>
        <w:tc>
          <w:tcPr>
            <w:tcW w:w="3329" w:type="dxa"/>
          </w:tcPr>
          <w:p w:rsidR="00EF03AC" w:rsidRPr="00957B91" w:rsidRDefault="00EF03AC" w:rsidP="00BC6E0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>«Развитие культуры и туризма»</w:t>
            </w:r>
          </w:p>
        </w:tc>
        <w:tc>
          <w:tcPr>
            <w:tcW w:w="11276" w:type="dxa"/>
          </w:tcPr>
          <w:p w:rsidR="0023533C" w:rsidRPr="00957B91" w:rsidRDefault="0023533C" w:rsidP="00BC6E0C">
            <w:pPr>
              <w:pStyle w:val="ab"/>
              <w:numPr>
                <w:ilvl w:val="0"/>
                <w:numId w:val="2"/>
              </w:numPr>
              <w:ind w:left="0" w:firstLine="395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 xml:space="preserve">В целях реализации национального проекта «Культура» в 2024 году в части технического оснащения региональных и муниципальных музеев в МУБ </w:t>
            </w:r>
            <w:r w:rsidR="00C90210" w:rsidRPr="00957B91">
              <w:rPr>
                <w:rFonts w:ascii="PT Astra Serif" w:hAnsi="PT Astra Serif"/>
              </w:rPr>
              <w:t>«</w:t>
            </w:r>
            <w:r w:rsidRPr="00957B91">
              <w:rPr>
                <w:rFonts w:ascii="PT Astra Serif" w:hAnsi="PT Astra Serif"/>
              </w:rPr>
              <w:t xml:space="preserve">Тульский историко-архитектурный музей» были приобретены светодиодные светильники, трековая система освещения, светильники узконаправленного света. </w:t>
            </w:r>
          </w:p>
          <w:p w:rsidR="0023533C" w:rsidRPr="00957B91" w:rsidRDefault="0023533C" w:rsidP="00BC6E0C">
            <w:pPr>
              <w:pStyle w:val="ab"/>
              <w:numPr>
                <w:ilvl w:val="0"/>
                <w:numId w:val="2"/>
              </w:numPr>
              <w:ind w:left="0" w:firstLine="395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>Укреплена материально-техническая база, проведены ремонт кровли и концертного зала в МАУК «КДС» ОП ДК «</w:t>
            </w:r>
            <w:proofErr w:type="spellStart"/>
            <w:r w:rsidRPr="00957B91">
              <w:rPr>
                <w:rFonts w:ascii="PT Astra Serif" w:hAnsi="PT Astra Serif"/>
              </w:rPr>
              <w:t>Барсуковский</w:t>
            </w:r>
            <w:proofErr w:type="spellEnd"/>
            <w:r w:rsidRPr="00957B91">
              <w:rPr>
                <w:rFonts w:ascii="PT Astra Serif" w:hAnsi="PT Astra Serif"/>
              </w:rPr>
              <w:t>», ремонт кровли в МАУК «КДС» ОП «КДК», приобретена звуковая и световая аппаратура в МАУК «КДС» ОП ДК «</w:t>
            </w:r>
            <w:proofErr w:type="spellStart"/>
            <w:r w:rsidRPr="00957B91">
              <w:rPr>
                <w:rFonts w:ascii="PT Astra Serif" w:hAnsi="PT Astra Serif"/>
              </w:rPr>
              <w:t>Богучаровский</w:t>
            </w:r>
            <w:proofErr w:type="spellEnd"/>
            <w:r w:rsidRPr="00957B91">
              <w:rPr>
                <w:rFonts w:ascii="PT Astra Serif" w:hAnsi="PT Astra Serif"/>
              </w:rPr>
              <w:t>».</w:t>
            </w:r>
          </w:p>
          <w:p w:rsidR="0023533C" w:rsidRPr="00957B91" w:rsidRDefault="0023533C" w:rsidP="00BC6E0C">
            <w:pPr>
              <w:pStyle w:val="ab"/>
              <w:ind w:left="537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>Укомплектован книжный фонд МУК ТБС на 1638 экземпляра.</w:t>
            </w:r>
          </w:p>
          <w:p w:rsidR="005914DC" w:rsidRPr="00957B91" w:rsidRDefault="0055625A" w:rsidP="00BC6E0C">
            <w:pPr>
              <w:pStyle w:val="ab"/>
              <w:numPr>
                <w:ilvl w:val="0"/>
                <w:numId w:val="2"/>
              </w:numPr>
              <w:ind w:left="0" w:firstLine="395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>Количество клубных формирований в соответствии с муниципальным заданием остались стабильными в течение года. Число посетителей</w:t>
            </w:r>
            <w:r w:rsidR="0067121C">
              <w:rPr>
                <w:rFonts w:ascii="PT Astra Serif" w:hAnsi="PT Astra Serif"/>
              </w:rPr>
              <w:t xml:space="preserve"> муниципальных музеев состав</w:t>
            </w:r>
            <w:r w:rsidR="00F321D5">
              <w:rPr>
                <w:rFonts w:ascii="PT Astra Serif" w:hAnsi="PT Astra Serif"/>
              </w:rPr>
              <w:t>ило</w:t>
            </w:r>
            <w:r w:rsidRPr="00957B91">
              <w:rPr>
                <w:rFonts w:ascii="PT Astra Serif" w:hAnsi="PT Astra Serif"/>
              </w:rPr>
              <w:t xml:space="preserve"> 42586</w:t>
            </w:r>
            <w:r w:rsidR="00BA3A3F" w:rsidRPr="00957B91">
              <w:rPr>
                <w:rFonts w:ascii="PT Astra Serif" w:hAnsi="PT Astra Serif"/>
              </w:rPr>
              <w:t xml:space="preserve"> человек</w:t>
            </w:r>
            <w:r w:rsidRPr="00957B91">
              <w:rPr>
                <w:rFonts w:ascii="PT Astra Serif" w:hAnsi="PT Astra Serif"/>
              </w:rPr>
              <w:t>, количество посещений муниципальных библиотек - 751083, число зрителей концертных программ - 7934, количество проведенных мероприятий учреждений культурно-досугового типа - 399, количество публичных выступлений (спектаклей, театральных постановок) -145</w:t>
            </w:r>
            <w:r w:rsidR="005914DC" w:rsidRPr="00957B91">
              <w:rPr>
                <w:rFonts w:ascii="PT Astra Serif" w:hAnsi="PT Astra Serif"/>
              </w:rPr>
              <w:t xml:space="preserve">. </w:t>
            </w:r>
          </w:p>
          <w:p w:rsidR="0055625A" w:rsidRPr="00957B91" w:rsidRDefault="005914DC" w:rsidP="00BC6E0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lastRenderedPageBreak/>
              <w:t>Ч</w:t>
            </w:r>
            <w:r w:rsidR="0055625A" w:rsidRPr="00957B91">
              <w:rPr>
                <w:rFonts w:ascii="PT Astra Serif" w:hAnsi="PT Astra Serif"/>
                <w:sz w:val="24"/>
                <w:szCs w:val="24"/>
              </w:rPr>
              <w:t>исло человеко-часов по предпрофессиональным программам увеличил</w:t>
            </w:r>
            <w:r w:rsidR="00BA3A3F" w:rsidRPr="00957B91">
              <w:rPr>
                <w:rFonts w:ascii="PT Astra Serif" w:hAnsi="PT Astra Serif"/>
                <w:sz w:val="24"/>
                <w:szCs w:val="24"/>
              </w:rPr>
              <w:t>о</w:t>
            </w:r>
            <w:r w:rsidR="0055625A" w:rsidRPr="00957B91">
              <w:rPr>
                <w:rFonts w:ascii="PT Astra Serif" w:hAnsi="PT Astra Serif"/>
                <w:sz w:val="24"/>
                <w:szCs w:val="24"/>
              </w:rPr>
              <w:t xml:space="preserve">сь по </w:t>
            </w:r>
            <w:r w:rsidR="00BA3A3F" w:rsidRPr="00957B91">
              <w:rPr>
                <w:rFonts w:ascii="PT Astra Serif" w:hAnsi="PT Astra Serif"/>
                <w:sz w:val="24"/>
                <w:szCs w:val="24"/>
              </w:rPr>
              <w:t xml:space="preserve">сравнению с 2023 годом </w:t>
            </w:r>
            <w:r w:rsidR="0055625A" w:rsidRPr="00957B91">
              <w:rPr>
                <w:rFonts w:ascii="PT Astra Serif" w:hAnsi="PT Astra Serif"/>
                <w:sz w:val="24"/>
                <w:szCs w:val="24"/>
              </w:rPr>
              <w:t>на 2,2%. Количество человеко-часов посещения по обще</w:t>
            </w:r>
            <w:r w:rsidR="00BA3A3F" w:rsidRPr="00957B91">
              <w:rPr>
                <w:rFonts w:ascii="PT Astra Serif" w:hAnsi="PT Astra Serif"/>
                <w:sz w:val="24"/>
                <w:szCs w:val="24"/>
              </w:rPr>
              <w:t>развивающим программам</w:t>
            </w:r>
            <w:r w:rsidR="0055625A" w:rsidRPr="00957B91">
              <w:rPr>
                <w:rFonts w:ascii="PT Astra Serif" w:hAnsi="PT Astra Serif"/>
                <w:sz w:val="24"/>
                <w:szCs w:val="24"/>
              </w:rPr>
              <w:t xml:space="preserve"> уменьшилось от запланированных на 0,3%, что является допустимым отклонением в пределах установленного муниципального задания (10%).</w:t>
            </w:r>
          </w:p>
          <w:p w:rsidR="00FD2AFB" w:rsidRPr="00957B91" w:rsidRDefault="00BA3A3F" w:rsidP="00BC6E0C">
            <w:pPr>
              <w:pStyle w:val="ab"/>
              <w:numPr>
                <w:ilvl w:val="0"/>
                <w:numId w:val="2"/>
              </w:numPr>
              <w:ind w:left="0" w:firstLine="360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>Утвержденные</w:t>
            </w:r>
            <w:r w:rsidR="00164B7F" w:rsidRPr="00957B91">
              <w:rPr>
                <w:rFonts w:ascii="PT Astra Serif" w:hAnsi="PT Astra Serif"/>
              </w:rPr>
              <w:t xml:space="preserve"> планы городских мероприятий выполнены в полном объеме, в том числе 19 мероприятий в сфере культуры, 2 мероприятия соб</w:t>
            </w:r>
            <w:r w:rsidRPr="00957B91">
              <w:rPr>
                <w:rFonts w:ascii="PT Astra Serif" w:hAnsi="PT Astra Serif"/>
              </w:rPr>
              <w:t>ытийного туризма и 7 мероприятий</w:t>
            </w:r>
            <w:r w:rsidR="00164B7F" w:rsidRPr="00957B91">
              <w:rPr>
                <w:rFonts w:ascii="PT Astra Serif" w:hAnsi="PT Astra Serif"/>
              </w:rPr>
              <w:t xml:space="preserve"> учреждений дополнительного образования сферы культуры.</w:t>
            </w:r>
          </w:p>
          <w:p w:rsidR="00BA3A3F" w:rsidRPr="00957B91" w:rsidRDefault="00164B7F" w:rsidP="00BC6E0C">
            <w:pPr>
              <w:pStyle w:val="ab"/>
              <w:numPr>
                <w:ilvl w:val="0"/>
                <w:numId w:val="2"/>
              </w:numPr>
              <w:ind w:left="0" w:firstLine="360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 xml:space="preserve"> В 2024 году за счет средств бюджета города Тулы выполнены ремонтные работы на сумму 19,3 млн. руб. в следующих учреждениях: </w:t>
            </w:r>
          </w:p>
          <w:p w:rsidR="00BA3A3F" w:rsidRPr="00957B91" w:rsidRDefault="00BA3A3F" w:rsidP="00BC6E0C">
            <w:pPr>
              <w:pStyle w:val="ab"/>
              <w:ind w:left="360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 xml:space="preserve">- </w:t>
            </w:r>
            <w:r w:rsidR="00164B7F" w:rsidRPr="00957B91">
              <w:rPr>
                <w:rFonts w:ascii="PT Astra Serif" w:hAnsi="PT Astra Serif"/>
              </w:rPr>
              <w:t>МБУ</w:t>
            </w:r>
            <w:r w:rsidR="00BC6E0C" w:rsidRPr="00957B91">
              <w:rPr>
                <w:rFonts w:ascii="PT Astra Serif" w:hAnsi="PT Astra Serif"/>
              </w:rPr>
              <w:t>ДО «Детская школа искусств № 1»;</w:t>
            </w:r>
          </w:p>
          <w:p w:rsidR="00BA3A3F" w:rsidRPr="00957B91" w:rsidRDefault="00BA3A3F" w:rsidP="00BC6E0C">
            <w:pPr>
              <w:pStyle w:val="ab"/>
              <w:ind w:left="360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 xml:space="preserve">- </w:t>
            </w:r>
            <w:r w:rsidR="00164B7F" w:rsidRPr="00957B91">
              <w:rPr>
                <w:rFonts w:ascii="PT Astra Serif" w:hAnsi="PT Astra Serif"/>
              </w:rPr>
              <w:t>МБУ</w:t>
            </w:r>
            <w:r w:rsidR="00BC6E0C" w:rsidRPr="00957B91">
              <w:rPr>
                <w:rFonts w:ascii="PT Astra Serif" w:hAnsi="PT Astra Serif"/>
              </w:rPr>
              <w:t>ДО «Детская школа искусств № 4»;</w:t>
            </w:r>
            <w:r w:rsidR="00164B7F" w:rsidRPr="00957B91">
              <w:rPr>
                <w:rFonts w:ascii="PT Astra Serif" w:hAnsi="PT Astra Serif"/>
              </w:rPr>
              <w:t xml:space="preserve"> </w:t>
            </w:r>
          </w:p>
          <w:p w:rsidR="00BA3A3F" w:rsidRPr="00957B91" w:rsidRDefault="00BA3A3F" w:rsidP="00BC6E0C">
            <w:pPr>
              <w:pStyle w:val="ab"/>
              <w:ind w:left="360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 xml:space="preserve">- </w:t>
            </w:r>
            <w:r w:rsidR="00164B7F" w:rsidRPr="00957B91">
              <w:rPr>
                <w:rFonts w:ascii="PT Astra Serif" w:hAnsi="PT Astra Serif"/>
              </w:rPr>
              <w:t>МБУ</w:t>
            </w:r>
            <w:r w:rsidR="00BC6E0C" w:rsidRPr="00957B91">
              <w:rPr>
                <w:rFonts w:ascii="PT Astra Serif" w:hAnsi="PT Astra Serif"/>
              </w:rPr>
              <w:t>ДО «Детская школа искусств № 5»;</w:t>
            </w:r>
          </w:p>
          <w:p w:rsidR="00BA3A3F" w:rsidRPr="00957B91" w:rsidRDefault="00BA3A3F" w:rsidP="00BC6E0C">
            <w:pPr>
              <w:pStyle w:val="ab"/>
              <w:ind w:left="360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 xml:space="preserve">- </w:t>
            </w:r>
            <w:r w:rsidR="00164B7F" w:rsidRPr="00957B91">
              <w:rPr>
                <w:rFonts w:ascii="PT Astra Serif" w:hAnsi="PT Astra Serif"/>
              </w:rPr>
              <w:t>ТДХШ им.</w:t>
            </w:r>
            <w:r w:rsidR="0067121C">
              <w:rPr>
                <w:rFonts w:ascii="PT Astra Serif" w:hAnsi="PT Astra Serif"/>
              </w:rPr>
              <w:t xml:space="preserve"> </w:t>
            </w:r>
            <w:r w:rsidR="00164B7F" w:rsidRPr="00957B91">
              <w:rPr>
                <w:rFonts w:ascii="PT Astra Serif" w:hAnsi="PT Astra Serif"/>
              </w:rPr>
              <w:t>В.Д. Поленова, МАУ</w:t>
            </w:r>
            <w:r w:rsidR="00BC6E0C" w:rsidRPr="00957B91">
              <w:rPr>
                <w:rFonts w:ascii="PT Astra Serif" w:hAnsi="PT Astra Serif"/>
              </w:rPr>
              <w:t>К «Культурно-досуговая система»;</w:t>
            </w:r>
          </w:p>
          <w:p w:rsidR="00BA3A3F" w:rsidRPr="00957B91" w:rsidRDefault="00BA3A3F" w:rsidP="00BC6E0C">
            <w:pPr>
              <w:pStyle w:val="ab"/>
              <w:ind w:left="360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 xml:space="preserve">- </w:t>
            </w:r>
            <w:r w:rsidR="00164B7F" w:rsidRPr="00957B91">
              <w:rPr>
                <w:rFonts w:ascii="PT Astra Serif" w:hAnsi="PT Astra Serif"/>
              </w:rPr>
              <w:t>МБУК «Тульски</w:t>
            </w:r>
            <w:r w:rsidR="00BC6E0C" w:rsidRPr="00957B91">
              <w:rPr>
                <w:rFonts w:ascii="PT Astra Serif" w:hAnsi="PT Astra Serif"/>
              </w:rPr>
              <w:t>й историко-архитектурный музей»;</w:t>
            </w:r>
            <w:r w:rsidR="00164B7F" w:rsidRPr="00957B91">
              <w:rPr>
                <w:rFonts w:ascii="PT Astra Serif" w:hAnsi="PT Astra Serif"/>
              </w:rPr>
              <w:t xml:space="preserve"> </w:t>
            </w:r>
          </w:p>
          <w:p w:rsidR="00BA3A3F" w:rsidRPr="00957B91" w:rsidRDefault="00BA3A3F" w:rsidP="00BC6E0C">
            <w:pPr>
              <w:pStyle w:val="ab"/>
              <w:ind w:left="360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 xml:space="preserve">- </w:t>
            </w:r>
            <w:r w:rsidR="00164B7F" w:rsidRPr="00957B91">
              <w:rPr>
                <w:rFonts w:ascii="PT Astra Serif" w:hAnsi="PT Astra Serif"/>
              </w:rPr>
              <w:t xml:space="preserve">МУК «Тульская библиотечная система». </w:t>
            </w:r>
          </w:p>
          <w:p w:rsidR="00BA3A3F" w:rsidRPr="00957B91" w:rsidRDefault="00164B7F" w:rsidP="00BC6E0C">
            <w:pPr>
              <w:pStyle w:val="ab"/>
              <w:ind w:left="-35" w:firstLine="395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>Приобретены основные средства на сумму 4,7 млн. руб., в том числе: игровая площадка</w:t>
            </w:r>
            <w:r w:rsidR="00421827" w:rsidRPr="00957B91">
              <w:rPr>
                <w:rFonts w:ascii="PT Astra Serif" w:hAnsi="PT Astra Serif"/>
              </w:rPr>
              <w:t>,</w:t>
            </w:r>
            <w:r w:rsidRPr="00957B91">
              <w:rPr>
                <w:rFonts w:ascii="PT Astra Serif" w:hAnsi="PT Astra Serif"/>
              </w:rPr>
              <w:t xml:space="preserve"> офисная мебель, мемориальная плита</w:t>
            </w:r>
            <w:r w:rsidR="00BA3A3F" w:rsidRPr="00957B91">
              <w:rPr>
                <w:rFonts w:ascii="PT Astra Serif" w:hAnsi="PT Astra Serif"/>
              </w:rPr>
              <w:t>,</w:t>
            </w:r>
            <w:r w:rsidRPr="00957B91">
              <w:rPr>
                <w:rFonts w:ascii="PT Astra Serif" w:hAnsi="PT Astra Serif"/>
              </w:rPr>
              <w:t xml:space="preserve"> оргтехника, оф</w:t>
            </w:r>
            <w:r w:rsidR="00421827" w:rsidRPr="00957B91">
              <w:rPr>
                <w:rFonts w:ascii="PT Astra Serif" w:hAnsi="PT Astra Serif"/>
              </w:rPr>
              <w:t>исная мебель, библиотечный фонд и</w:t>
            </w:r>
            <w:r w:rsidR="00BA3A3F" w:rsidRPr="00957B91">
              <w:rPr>
                <w:rFonts w:ascii="PT Astra Serif" w:hAnsi="PT Astra Serif"/>
              </w:rPr>
              <w:t xml:space="preserve"> </w:t>
            </w:r>
            <w:r w:rsidRPr="00957B91">
              <w:rPr>
                <w:rFonts w:ascii="PT Astra Serif" w:hAnsi="PT Astra Serif"/>
              </w:rPr>
              <w:t>баннер.</w:t>
            </w:r>
          </w:p>
          <w:p w:rsidR="00164B7F" w:rsidRPr="00957B91" w:rsidRDefault="00BA3A3F" w:rsidP="00BC6E0C">
            <w:pPr>
              <w:pStyle w:val="ab"/>
              <w:ind w:left="-35" w:firstLine="395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>Произведен р</w:t>
            </w:r>
            <w:r w:rsidR="00164B7F" w:rsidRPr="00957B91">
              <w:rPr>
                <w:rFonts w:ascii="PT Astra Serif" w:hAnsi="PT Astra Serif"/>
              </w:rPr>
              <w:t>емонт и монтаж системы АПС, видеонаблюдения в МБУДО «Детская школа искусств № 1», МБУДО «Детская школа искусств № 4», МБУДО «Детская школа искусств № 6», МБУДО «Детская школа искусств № 5», МБУДО «Детская школа искусств им. Г.Г.</w:t>
            </w:r>
            <w:r w:rsidR="0067121C">
              <w:rPr>
                <w:rFonts w:ascii="PT Astra Serif" w:hAnsi="PT Astra Serif"/>
              </w:rPr>
              <w:t xml:space="preserve"> </w:t>
            </w:r>
            <w:proofErr w:type="spellStart"/>
            <w:r w:rsidR="00164B7F" w:rsidRPr="00957B91">
              <w:rPr>
                <w:rFonts w:ascii="PT Astra Serif" w:hAnsi="PT Astra Serif"/>
              </w:rPr>
              <w:t>Галынина</w:t>
            </w:r>
            <w:proofErr w:type="spellEnd"/>
            <w:r w:rsidR="00164B7F" w:rsidRPr="00957B91">
              <w:rPr>
                <w:rFonts w:ascii="PT Astra Serif" w:hAnsi="PT Astra Serif"/>
              </w:rPr>
              <w:t>», МАУК «Культурно-досуговая система», МБУК «Тульски</w:t>
            </w:r>
            <w:r w:rsidR="00421827" w:rsidRPr="00957B91">
              <w:rPr>
                <w:rFonts w:ascii="PT Astra Serif" w:hAnsi="PT Astra Serif"/>
              </w:rPr>
              <w:t>й историко-архитектурный музей» и</w:t>
            </w:r>
            <w:r w:rsidR="00164B7F" w:rsidRPr="00957B91">
              <w:rPr>
                <w:rFonts w:ascii="PT Astra Serif" w:hAnsi="PT Astra Serif"/>
              </w:rPr>
              <w:t xml:space="preserve"> МУК «Тульская библиотечная система» на общую сумму 7,1 млн.</w:t>
            </w:r>
            <w:r w:rsidR="0067121C">
              <w:rPr>
                <w:rFonts w:ascii="PT Astra Serif" w:hAnsi="PT Astra Serif"/>
              </w:rPr>
              <w:t xml:space="preserve"> </w:t>
            </w:r>
            <w:r w:rsidR="00164B7F" w:rsidRPr="00957B91">
              <w:rPr>
                <w:rFonts w:ascii="PT Astra Serif" w:hAnsi="PT Astra Serif"/>
              </w:rPr>
              <w:t>руб.</w:t>
            </w:r>
          </w:p>
          <w:p w:rsidR="00164B7F" w:rsidRPr="00957B91" w:rsidRDefault="00164B7F" w:rsidP="00BC6E0C">
            <w:pPr>
              <w:pStyle w:val="ab"/>
              <w:ind w:left="360"/>
              <w:jc w:val="both"/>
              <w:rPr>
                <w:rFonts w:ascii="PT Astra Serif" w:hAnsi="PT Astra Serif"/>
              </w:rPr>
            </w:pPr>
          </w:p>
        </w:tc>
      </w:tr>
      <w:tr w:rsidR="00EF03AC" w:rsidRPr="00957B91" w:rsidTr="00BC6E0C">
        <w:tc>
          <w:tcPr>
            <w:tcW w:w="704" w:type="dxa"/>
          </w:tcPr>
          <w:p w:rsidR="00EF03AC" w:rsidRPr="00957B91" w:rsidRDefault="00EF03AC" w:rsidP="00BC6E0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lastRenderedPageBreak/>
              <w:t>3.</w:t>
            </w:r>
          </w:p>
        </w:tc>
        <w:tc>
          <w:tcPr>
            <w:tcW w:w="3329" w:type="dxa"/>
          </w:tcPr>
          <w:p w:rsidR="00EF03AC" w:rsidRPr="00957B91" w:rsidRDefault="00EF03AC" w:rsidP="00BC6E0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>«Развитие физической культуры и спорта»</w:t>
            </w:r>
          </w:p>
        </w:tc>
        <w:tc>
          <w:tcPr>
            <w:tcW w:w="11276" w:type="dxa"/>
          </w:tcPr>
          <w:p w:rsidR="00AE71EF" w:rsidRPr="00957B91" w:rsidRDefault="00AE71EF" w:rsidP="00BC6E0C">
            <w:pPr>
              <w:pStyle w:val="ab"/>
              <w:numPr>
                <w:ilvl w:val="0"/>
                <w:numId w:val="3"/>
              </w:numPr>
              <w:ind w:left="-30" w:firstLine="425"/>
              <w:jc w:val="both"/>
              <w:rPr>
                <w:rFonts w:ascii="PT Astra Serif" w:hAnsi="PT Astra Serif" w:cs="Calibri"/>
                <w:color w:val="000000"/>
              </w:rPr>
            </w:pPr>
            <w:r w:rsidRPr="00957B91">
              <w:rPr>
                <w:rFonts w:ascii="PT Astra Serif" w:hAnsi="PT Astra Serif" w:cs="Calibri"/>
                <w:color w:val="000000"/>
              </w:rPr>
              <w:t>В полном объеме реализованы дополнительные образовательные программы спортивной подготовки, разработанные в соответствии с федеральными стандартами спортивной подготовки по видам спорта, в муниципальных спортивных школах и спортивных школах олимпийского резерва.</w:t>
            </w:r>
            <w:r w:rsidR="00DA3AD6" w:rsidRPr="00957B91">
              <w:rPr>
                <w:rFonts w:ascii="PT Astra Serif" w:hAnsi="PT Astra Serif" w:cs="Calibri"/>
                <w:color w:val="000000"/>
              </w:rPr>
              <w:t xml:space="preserve">     </w:t>
            </w:r>
          </w:p>
          <w:p w:rsidR="00891738" w:rsidRPr="00957B91" w:rsidRDefault="00DA3AD6" w:rsidP="00BC6E0C">
            <w:pPr>
              <w:pStyle w:val="ab"/>
              <w:numPr>
                <w:ilvl w:val="0"/>
                <w:numId w:val="3"/>
              </w:numPr>
              <w:ind w:left="0" w:firstLine="425"/>
              <w:jc w:val="both"/>
              <w:rPr>
                <w:rFonts w:ascii="PT Astra Serif" w:hAnsi="PT Astra Serif" w:cs="Calibri"/>
                <w:color w:val="000000"/>
              </w:rPr>
            </w:pPr>
            <w:r w:rsidRPr="00957B91">
              <w:rPr>
                <w:rFonts w:ascii="PT Astra Serif" w:hAnsi="PT Astra Serif" w:cs="Calibri"/>
                <w:color w:val="000000"/>
              </w:rPr>
              <w:t xml:space="preserve"> </w:t>
            </w:r>
            <w:r w:rsidR="00262C6C" w:rsidRPr="00957B91">
              <w:rPr>
                <w:rFonts w:ascii="PT Astra Serif" w:hAnsi="PT Astra Serif" w:cs="Calibri"/>
                <w:color w:val="000000"/>
              </w:rPr>
              <w:t xml:space="preserve">Количество подавших заявку на участие в комплексе ГТО составило </w:t>
            </w:r>
            <w:r w:rsidR="00AE71EF" w:rsidRPr="00957B91">
              <w:rPr>
                <w:rFonts w:ascii="PT Astra Serif" w:hAnsi="PT Astra Serif" w:cs="Calibri"/>
                <w:color w:val="000000"/>
              </w:rPr>
              <w:t xml:space="preserve">10 357 чел. </w:t>
            </w:r>
            <w:r w:rsidR="00262C6C" w:rsidRPr="00957B91">
              <w:rPr>
                <w:rFonts w:ascii="PT Astra Serif" w:hAnsi="PT Astra Serif" w:cs="Calibri"/>
                <w:color w:val="000000"/>
              </w:rPr>
              <w:t xml:space="preserve">(на </w:t>
            </w:r>
            <w:r w:rsidR="00AE71EF" w:rsidRPr="00957B91">
              <w:rPr>
                <w:rFonts w:ascii="PT Astra Serif" w:hAnsi="PT Astra Serif" w:cs="Calibri"/>
                <w:color w:val="000000"/>
              </w:rPr>
              <w:t>19</w:t>
            </w:r>
            <w:r w:rsidR="00262C6C" w:rsidRPr="00957B91">
              <w:rPr>
                <w:rFonts w:ascii="PT Astra Serif" w:hAnsi="PT Astra Serif" w:cs="Calibri"/>
                <w:color w:val="000000"/>
              </w:rPr>
              <w:t>,</w:t>
            </w:r>
            <w:r w:rsidR="00AE71EF" w:rsidRPr="00957B91">
              <w:rPr>
                <w:rFonts w:ascii="PT Astra Serif" w:hAnsi="PT Astra Serif" w:cs="Calibri"/>
                <w:color w:val="000000"/>
              </w:rPr>
              <w:t>3</w:t>
            </w:r>
            <w:r w:rsidR="00262C6C" w:rsidRPr="00957B91">
              <w:rPr>
                <w:rFonts w:ascii="PT Astra Serif" w:hAnsi="PT Astra Serif" w:cs="Calibri"/>
                <w:color w:val="000000"/>
              </w:rPr>
              <w:t>% больше, чем в 202</w:t>
            </w:r>
            <w:r w:rsidR="00AE71EF" w:rsidRPr="00957B91">
              <w:rPr>
                <w:rFonts w:ascii="PT Astra Serif" w:hAnsi="PT Astra Serif" w:cs="Calibri"/>
                <w:color w:val="000000"/>
              </w:rPr>
              <w:t>3</w:t>
            </w:r>
            <w:r w:rsidR="00262C6C" w:rsidRPr="00957B91">
              <w:rPr>
                <w:rFonts w:ascii="PT Astra Serif" w:hAnsi="PT Astra Serif" w:cs="Calibri"/>
                <w:color w:val="000000"/>
              </w:rPr>
              <w:t xml:space="preserve"> году</w:t>
            </w:r>
            <w:r w:rsidR="00891738" w:rsidRPr="00957B91">
              <w:rPr>
                <w:rFonts w:ascii="PT Astra Serif" w:hAnsi="PT Astra Serif" w:cs="Calibri"/>
                <w:color w:val="000000"/>
              </w:rPr>
              <w:t xml:space="preserve"> - </w:t>
            </w:r>
            <w:r w:rsidR="00AE71EF" w:rsidRPr="00957B91">
              <w:rPr>
                <w:rFonts w:ascii="PT Astra Serif" w:hAnsi="PT Astra Serif" w:cs="Calibri"/>
                <w:color w:val="000000"/>
              </w:rPr>
              <w:t>8 678 чел.</w:t>
            </w:r>
            <w:r w:rsidR="00421827" w:rsidRPr="00957B91">
              <w:rPr>
                <w:rFonts w:ascii="PT Astra Serif" w:hAnsi="PT Astra Serif" w:cs="Calibri"/>
                <w:color w:val="000000"/>
              </w:rPr>
              <w:t>). У</w:t>
            </w:r>
            <w:r w:rsidR="00262C6C" w:rsidRPr="00957B91">
              <w:rPr>
                <w:rFonts w:ascii="PT Astra Serif" w:hAnsi="PT Astra Serif" w:cs="Calibri"/>
                <w:color w:val="000000"/>
              </w:rPr>
              <w:t xml:space="preserve">спешно выполнивших тестирование </w:t>
            </w:r>
            <w:r w:rsidRPr="00957B91">
              <w:rPr>
                <w:rFonts w:ascii="PT Astra Serif" w:hAnsi="PT Astra Serif" w:cs="Calibri"/>
                <w:color w:val="000000"/>
              </w:rPr>
              <w:t>–</w:t>
            </w:r>
            <w:r w:rsidR="00262C6C" w:rsidRPr="00957B91">
              <w:rPr>
                <w:rFonts w:ascii="PT Astra Serif" w:hAnsi="PT Astra Serif" w:cs="Calibri"/>
                <w:color w:val="000000"/>
              </w:rPr>
              <w:t xml:space="preserve"> </w:t>
            </w:r>
            <w:r w:rsidR="00AE71EF" w:rsidRPr="00957B91">
              <w:rPr>
                <w:rFonts w:ascii="PT Astra Serif" w:hAnsi="PT Astra Serif" w:cs="Calibri"/>
                <w:color w:val="000000"/>
              </w:rPr>
              <w:t>9 2</w:t>
            </w:r>
            <w:r w:rsidR="00891738" w:rsidRPr="00957B91">
              <w:rPr>
                <w:rFonts w:ascii="PT Astra Serif" w:hAnsi="PT Astra Serif" w:cs="Calibri"/>
                <w:color w:val="000000"/>
              </w:rPr>
              <w:t>6</w:t>
            </w:r>
            <w:r w:rsidR="00AE71EF" w:rsidRPr="00957B91">
              <w:rPr>
                <w:rFonts w:ascii="PT Astra Serif" w:hAnsi="PT Astra Serif" w:cs="Calibri"/>
                <w:color w:val="000000"/>
              </w:rPr>
              <w:t xml:space="preserve">1 </w:t>
            </w:r>
            <w:r w:rsidR="00262C6C" w:rsidRPr="00957B91">
              <w:rPr>
                <w:rFonts w:ascii="PT Astra Serif" w:hAnsi="PT Astra Serif" w:cs="Calibri"/>
                <w:color w:val="000000"/>
              </w:rPr>
              <w:t>чел</w:t>
            </w:r>
            <w:r w:rsidRPr="00957B91">
              <w:rPr>
                <w:rFonts w:ascii="PT Astra Serif" w:hAnsi="PT Astra Serif" w:cs="Calibri"/>
                <w:color w:val="000000"/>
              </w:rPr>
              <w:t>.</w:t>
            </w:r>
            <w:r w:rsidR="00262C6C" w:rsidRPr="00957B91">
              <w:rPr>
                <w:rFonts w:ascii="PT Astra Serif" w:hAnsi="PT Astra Serif" w:cs="Calibri"/>
                <w:color w:val="000000"/>
              </w:rPr>
              <w:t xml:space="preserve"> (на </w:t>
            </w:r>
            <w:r w:rsidR="00AE71EF" w:rsidRPr="00957B91">
              <w:rPr>
                <w:rFonts w:ascii="PT Astra Serif" w:hAnsi="PT Astra Serif" w:cs="Calibri"/>
                <w:color w:val="000000"/>
              </w:rPr>
              <w:t>36</w:t>
            </w:r>
            <w:r w:rsidR="00262C6C" w:rsidRPr="00957B91">
              <w:rPr>
                <w:rFonts w:ascii="PT Astra Serif" w:hAnsi="PT Astra Serif" w:cs="Calibri"/>
                <w:color w:val="000000"/>
              </w:rPr>
              <w:t>,</w:t>
            </w:r>
            <w:r w:rsidR="00AE71EF" w:rsidRPr="00957B91">
              <w:rPr>
                <w:rFonts w:ascii="PT Astra Serif" w:hAnsi="PT Astra Serif" w:cs="Calibri"/>
                <w:color w:val="000000"/>
              </w:rPr>
              <w:t>9</w:t>
            </w:r>
            <w:r w:rsidR="00262C6C" w:rsidRPr="00957B91">
              <w:rPr>
                <w:rFonts w:ascii="PT Astra Serif" w:hAnsi="PT Astra Serif" w:cs="Calibri"/>
                <w:color w:val="000000"/>
              </w:rPr>
              <w:t>% больше, чем в 202</w:t>
            </w:r>
            <w:r w:rsidR="00AE71EF" w:rsidRPr="00957B91">
              <w:rPr>
                <w:rFonts w:ascii="PT Astra Serif" w:hAnsi="PT Astra Serif" w:cs="Calibri"/>
                <w:color w:val="000000"/>
              </w:rPr>
              <w:t>3</w:t>
            </w:r>
            <w:r w:rsidR="00262C6C" w:rsidRPr="00957B91">
              <w:rPr>
                <w:rFonts w:ascii="PT Astra Serif" w:hAnsi="PT Astra Serif" w:cs="Calibri"/>
                <w:color w:val="000000"/>
              </w:rPr>
              <w:t xml:space="preserve"> году</w:t>
            </w:r>
            <w:r w:rsidR="00891738" w:rsidRPr="00957B91">
              <w:rPr>
                <w:rFonts w:ascii="PT Astra Serif" w:hAnsi="PT Astra Serif" w:cs="Calibri"/>
                <w:color w:val="000000"/>
              </w:rPr>
              <w:t xml:space="preserve"> - </w:t>
            </w:r>
            <w:r w:rsidR="00AE71EF" w:rsidRPr="00957B91">
              <w:rPr>
                <w:rFonts w:ascii="PT Astra Serif" w:hAnsi="PT Astra Serif" w:cs="Calibri"/>
                <w:color w:val="000000"/>
              </w:rPr>
              <w:t xml:space="preserve">6 766 </w:t>
            </w:r>
            <w:r w:rsidR="00891738" w:rsidRPr="00957B91">
              <w:rPr>
                <w:rFonts w:ascii="PT Astra Serif" w:hAnsi="PT Astra Serif" w:cs="Calibri"/>
                <w:color w:val="000000"/>
              </w:rPr>
              <w:t>чел.</w:t>
            </w:r>
            <w:r w:rsidR="00262C6C" w:rsidRPr="00957B91">
              <w:rPr>
                <w:rFonts w:ascii="PT Astra Serif" w:hAnsi="PT Astra Serif" w:cs="Calibri"/>
                <w:color w:val="000000"/>
              </w:rPr>
              <w:t xml:space="preserve">), из них: золото – </w:t>
            </w:r>
            <w:r w:rsidR="00AE71EF" w:rsidRPr="00957B91">
              <w:rPr>
                <w:rFonts w:ascii="PT Astra Serif" w:hAnsi="PT Astra Serif" w:cs="Calibri"/>
                <w:color w:val="000000"/>
              </w:rPr>
              <w:t xml:space="preserve">2 288 (2023 год - </w:t>
            </w:r>
            <w:r w:rsidR="00891738" w:rsidRPr="00957B91">
              <w:rPr>
                <w:rFonts w:ascii="PT Astra Serif" w:hAnsi="PT Astra Serif" w:cs="Calibri"/>
                <w:color w:val="000000"/>
              </w:rPr>
              <w:t>2</w:t>
            </w:r>
            <w:r w:rsidR="00AE71EF" w:rsidRPr="00957B91">
              <w:rPr>
                <w:rFonts w:ascii="PT Astra Serif" w:hAnsi="PT Astra Serif" w:cs="Calibri"/>
                <w:color w:val="000000"/>
              </w:rPr>
              <w:t> </w:t>
            </w:r>
            <w:r w:rsidR="00262C6C" w:rsidRPr="00957B91">
              <w:rPr>
                <w:rFonts w:ascii="PT Astra Serif" w:hAnsi="PT Astra Serif" w:cs="Calibri"/>
                <w:color w:val="000000"/>
              </w:rPr>
              <w:t>6</w:t>
            </w:r>
            <w:r w:rsidR="00891738" w:rsidRPr="00957B91">
              <w:rPr>
                <w:rFonts w:ascii="PT Astra Serif" w:hAnsi="PT Astra Serif" w:cs="Calibri"/>
                <w:color w:val="000000"/>
              </w:rPr>
              <w:t>51</w:t>
            </w:r>
            <w:r w:rsidR="00AE71EF" w:rsidRPr="00957B91">
              <w:rPr>
                <w:rFonts w:ascii="PT Astra Serif" w:hAnsi="PT Astra Serif" w:cs="Calibri"/>
                <w:color w:val="000000"/>
              </w:rPr>
              <w:t>)</w:t>
            </w:r>
            <w:r w:rsidR="00262C6C" w:rsidRPr="00957B91">
              <w:rPr>
                <w:rFonts w:ascii="PT Astra Serif" w:hAnsi="PT Astra Serif" w:cs="Calibri"/>
                <w:color w:val="000000"/>
              </w:rPr>
              <w:t>, серебро</w:t>
            </w:r>
            <w:r w:rsidR="00AE71EF" w:rsidRPr="00957B91">
              <w:rPr>
                <w:rFonts w:ascii="PT Astra Serif" w:hAnsi="PT Astra Serif" w:cs="Calibri"/>
                <w:color w:val="000000"/>
              </w:rPr>
              <w:t xml:space="preserve"> – 2 387 (2023 год - </w:t>
            </w:r>
            <w:r w:rsidR="00891738" w:rsidRPr="00957B91">
              <w:rPr>
                <w:rFonts w:ascii="PT Astra Serif" w:hAnsi="PT Astra Serif" w:cs="Calibri"/>
                <w:color w:val="000000"/>
              </w:rPr>
              <w:t>2</w:t>
            </w:r>
            <w:r w:rsidR="00AE71EF" w:rsidRPr="00957B91">
              <w:rPr>
                <w:rFonts w:ascii="PT Astra Serif" w:hAnsi="PT Astra Serif" w:cs="Calibri"/>
                <w:color w:val="000000"/>
              </w:rPr>
              <w:t> </w:t>
            </w:r>
            <w:r w:rsidR="00262C6C" w:rsidRPr="00957B91">
              <w:rPr>
                <w:rFonts w:ascii="PT Astra Serif" w:hAnsi="PT Astra Serif" w:cs="Calibri"/>
                <w:color w:val="000000"/>
              </w:rPr>
              <w:t>0</w:t>
            </w:r>
            <w:r w:rsidR="00891738" w:rsidRPr="00957B91">
              <w:rPr>
                <w:rFonts w:ascii="PT Astra Serif" w:hAnsi="PT Astra Serif" w:cs="Calibri"/>
                <w:color w:val="000000"/>
              </w:rPr>
              <w:t>63</w:t>
            </w:r>
            <w:r w:rsidR="00AE71EF" w:rsidRPr="00957B91">
              <w:rPr>
                <w:rFonts w:ascii="PT Astra Serif" w:hAnsi="PT Astra Serif" w:cs="Calibri"/>
                <w:color w:val="000000"/>
              </w:rPr>
              <w:t>)</w:t>
            </w:r>
            <w:r w:rsidR="00262C6C" w:rsidRPr="00957B91">
              <w:rPr>
                <w:rFonts w:ascii="PT Astra Serif" w:hAnsi="PT Astra Serif" w:cs="Calibri"/>
                <w:color w:val="000000"/>
              </w:rPr>
              <w:t xml:space="preserve">, бронза – </w:t>
            </w:r>
            <w:r w:rsidR="00AE71EF" w:rsidRPr="00957B91">
              <w:rPr>
                <w:rFonts w:ascii="PT Astra Serif" w:hAnsi="PT Astra Serif" w:cs="Calibri"/>
                <w:color w:val="000000"/>
              </w:rPr>
              <w:t xml:space="preserve">2 608 (2023 год - </w:t>
            </w:r>
            <w:r w:rsidR="00891738" w:rsidRPr="00957B91">
              <w:rPr>
                <w:rFonts w:ascii="PT Astra Serif" w:hAnsi="PT Astra Serif" w:cs="Calibri"/>
                <w:color w:val="000000"/>
              </w:rPr>
              <w:t>2</w:t>
            </w:r>
            <w:r w:rsidR="00AE71EF" w:rsidRPr="00957B91">
              <w:rPr>
                <w:rFonts w:ascii="PT Astra Serif" w:hAnsi="PT Astra Serif" w:cs="Calibri"/>
                <w:color w:val="000000"/>
              </w:rPr>
              <w:t> </w:t>
            </w:r>
            <w:r w:rsidR="00891738" w:rsidRPr="00957B91">
              <w:rPr>
                <w:rFonts w:ascii="PT Astra Serif" w:hAnsi="PT Astra Serif" w:cs="Calibri"/>
                <w:color w:val="000000"/>
              </w:rPr>
              <w:t>052</w:t>
            </w:r>
            <w:r w:rsidR="00AE71EF" w:rsidRPr="00957B91">
              <w:rPr>
                <w:rFonts w:ascii="PT Astra Serif" w:hAnsi="PT Astra Serif" w:cs="Calibri"/>
                <w:color w:val="000000"/>
              </w:rPr>
              <w:t>)</w:t>
            </w:r>
            <w:r w:rsidR="00891738" w:rsidRPr="00957B91">
              <w:rPr>
                <w:rFonts w:ascii="PT Astra Serif" w:hAnsi="PT Astra Serif" w:cs="Calibri"/>
                <w:color w:val="000000"/>
              </w:rPr>
              <w:t>.</w:t>
            </w:r>
          </w:p>
          <w:p w:rsidR="000B00C8" w:rsidRPr="00957B91" w:rsidRDefault="000B00C8" w:rsidP="00BC6E0C">
            <w:pPr>
              <w:pStyle w:val="ab"/>
              <w:numPr>
                <w:ilvl w:val="0"/>
                <w:numId w:val="3"/>
              </w:numPr>
              <w:ind w:left="0" w:firstLine="318"/>
              <w:jc w:val="both"/>
              <w:rPr>
                <w:rFonts w:ascii="PT Astra Serif" w:hAnsi="PT Astra Serif" w:cs="Calibri"/>
                <w:color w:val="000000"/>
              </w:rPr>
            </w:pPr>
            <w:r w:rsidRPr="00957B91">
              <w:rPr>
                <w:rFonts w:ascii="PT Astra Serif" w:hAnsi="PT Astra Serif" w:cs="Calibri"/>
                <w:color w:val="000000"/>
              </w:rPr>
              <w:t xml:space="preserve">В 2024 году в 10 муниципальных спортивных школах и школах олимпийского резерва занимались 7 321 человек по программам спортивной подготовки и в спортивно-оздоровительных группах. Звание </w:t>
            </w:r>
            <w:r w:rsidRPr="00957B91">
              <w:rPr>
                <w:rFonts w:ascii="PT Astra Serif" w:hAnsi="PT Astra Serif"/>
              </w:rPr>
              <w:t>«Мастер спорта России международного класса»</w:t>
            </w:r>
            <w:r w:rsidRPr="00957B91">
              <w:rPr>
                <w:rFonts w:ascii="PT Astra Serif" w:hAnsi="PT Astra Serif" w:cs="Calibri"/>
                <w:color w:val="000000"/>
              </w:rPr>
              <w:t xml:space="preserve"> </w:t>
            </w:r>
            <w:r w:rsidRPr="00957B91">
              <w:rPr>
                <w:rFonts w:ascii="PT Astra Serif" w:hAnsi="PT Astra Serif"/>
              </w:rPr>
              <w:t>присвоено 3 спортсменам,</w:t>
            </w:r>
            <w:r w:rsidRPr="00957B91">
              <w:rPr>
                <w:rFonts w:ascii="PT Astra Serif" w:hAnsi="PT Astra Serif" w:cs="Calibri"/>
                <w:color w:val="000000"/>
              </w:rPr>
              <w:t xml:space="preserve"> </w:t>
            </w:r>
            <w:r w:rsidRPr="00957B91">
              <w:rPr>
                <w:rFonts w:ascii="PT Astra Serif" w:hAnsi="PT Astra Serif"/>
              </w:rPr>
              <w:t>звание</w:t>
            </w:r>
            <w:r w:rsidRPr="00957B91">
              <w:rPr>
                <w:rFonts w:ascii="PT Astra Serif" w:hAnsi="PT Astra Serif" w:cs="Calibri"/>
                <w:color w:val="000000"/>
              </w:rPr>
              <w:t xml:space="preserve"> «Мастер спорта Р</w:t>
            </w:r>
            <w:r w:rsidR="00421827" w:rsidRPr="00957B91">
              <w:rPr>
                <w:rFonts w:ascii="PT Astra Serif" w:hAnsi="PT Astra Serif" w:cs="Calibri"/>
                <w:color w:val="000000"/>
              </w:rPr>
              <w:t>оссии» присвоено 28 спортсменам. Н</w:t>
            </w:r>
            <w:r w:rsidRPr="00957B91">
              <w:rPr>
                <w:rFonts w:ascii="PT Astra Serif" w:hAnsi="PT Astra Serif" w:cs="Calibri"/>
                <w:color w:val="000000"/>
              </w:rPr>
              <w:t xml:space="preserve">орматив кандидатов в мастера спорта и 1 разряда выполнили </w:t>
            </w:r>
            <w:r w:rsidRPr="00957B91">
              <w:rPr>
                <w:rFonts w:ascii="PT Astra Serif" w:hAnsi="PT Astra Serif"/>
              </w:rPr>
              <w:t>274</w:t>
            </w:r>
            <w:r w:rsidRPr="00957B91">
              <w:rPr>
                <w:rFonts w:ascii="PT Astra Serif" w:hAnsi="PT Astra Serif" w:cs="Calibri"/>
                <w:color w:val="000000"/>
              </w:rPr>
              <w:t xml:space="preserve"> спортсмена, </w:t>
            </w:r>
            <w:r w:rsidRPr="00957B91">
              <w:rPr>
                <w:rFonts w:ascii="PT Astra Serif" w:hAnsi="PT Astra Serif" w:cs="Calibri"/>
                <w:color w:val="000000"/>
              </w:rPr>
              <w:lastRenderedPageBreak/>
              <w:t xml:space="preserve">массовые разряды присвоены 1 846 спортсменам. Подготовку спортсменов в спортивных школах в 2024 году осуществляли 320 квалифицированных тренера </w:t>
            </w:r>
            <w:r w:rsidR="00421827" w:rsidRPr="00957B91">
              <w:rPr>
                <w:rFonts w:ascii="PT Astra Serif" w:hAnsi="PT Astra Serif" w:cs="Calibri"/>
                <w:color w:val="000000"/>
              </w:rPr>
              <w:t>(</w:t>
            </w:r>
            <w:r w:rsidRPr="00957B91">
              <w:rPr>
                <w:rFonts w:ascii="PT Astra Serif" w:hAnsi="PT Astra Serif" w:cs="Calibri"/>
                <w:color w:val="000000"/>
              </w:rPr>
              <w:t>254 штатных, 14 из которых имеют звание «Заслуженный тренер России»</w:t>
            </w:r>
            <w:r w:rsidR="00421827" w:rsidRPr="00957B91">
              <w:rPr>
                <w:rFonts w:ascii="PT Astra Serif" w:hAnsi="PT Astra Serif" w:cs="Calibri"/>
                <w:color w:val="000000"/>
              </w:rPr>
              <w:t>)</w:t>
            </w:r>
            <w:r w:rsidRPr="00957B91">
              <w:rPr>
                <w:rFonts w:ascii="PT Astra Serif" w:hAnsi="PT Astra Serif" w:cs="Calibri"/>
                <w:color w:val="000000"/>
              </w:rPr>
              <w:t>.</w:t>
            </w:r>
          </w:p>
          <w:p w:rsidR="000B00C8" w:rsidRPr="00957B91" w:rsidRDefault="000B00C8" w:rsidP="00BC6E0C">
            <w:pPr>
              <w:pStyle w:val="ab"/>
              <w:numPr>
                <w:ilvl w:val="0"/>
                <w:numId w:val="3"/>
              </w:numPr>
              <w:ind w:left="0" w:firstLine="425"/>
              <w:jc w:val="both"/>
              <w:rPr>
                <w:rFonts w:ascii="PT Astra Serif" w:hAnsi="PT Astra Serif" w:cs="Calibri"/>
                <w:color w:val="000000"/>
              </w:rPr>
            </w:pPr>
            <w:r w:rsidRPr="00957B91">
              <w:rPr>
                <w:rFonts w:ascii="PT Astra Serif" w:hAnsi="PT Astra Serif" w:cs="Calibri"/>
              </w:rPr>
              <w:t xml:space="preserve">В 2024 году на территории муниципального образования город Тула были организованы и проведены 117 официальных спортивно-массовых мероприятий (первенства и чемпионаты города, а также соревнования, посвященные памяти известных тульских спортсменов и тренеров), в которых приняло участие 27 229 человек, что на 2,8 % выше чем в 2023 году </w:t>
            </w:r>
            <w:r w:rsidR="00421827" w:rsidRPr="00957B91">
              <w:rPr>
                <w:rFonts w:ascii="PT Astra Serif" w:hAnsi="PT Astra Serif" w:cs="Calibri"/>
              </w:rPr>
              <w:t>(</w:t>
            </w:r>
            <w:r w:rsidRPr="00957B91">
              <w:rPr>
                <w:rFonts w:ascii="PT Astra Serif" w:hAnsi="PT Astra Serif" w:cs="Calibri"/>
              </w:rPr>
              <w:t>25 729 чел</w:t>
            </w:r>
            <w:r w:rsidR="00421827" w:rsidRPr="00957B91">
              <w:rPr>
                <w:rFonts w:ascii="PT Astra Serif" w:hAnsi="PT Astra Serif" w:cs="Calibri"/>
              </w:rPr>
              <w:t>.)</w:t>
            </w:r>
            <w:r w:rsidRPr="00957B91">
              <w:rPr>
                <w:rFonts w:ascii="PT Astra Serif" w:hAnsi="PT Astra Serif" w:cs="Calibri"/>
              </w:rPr>
              <w:t>.</w:t>
            </w:r>
          </w:p>
          <w:p w:rsidR="00164B7F" w:rsidRPr="00957B91" w:rsidRDefault="003F7447" w:rsidP="00BC6E0C">
            <w:pPr>
              <w:pStyle w:val="ab"/>
              <w:numPr>
                <w:ilvl w:val="0"/>
                <w:numId w:val="3"/>
              </w:numPr>
              <w:ind w:left="0" w:firstLine="425"/>
              <w:jc w:val="both"/>
              <w:rPr>
                <w:rFonts w:ascii="PT Astra Serif" w:hAnsi="PT Astra Serif" w:cs="Calibri"/>
                <w:color w:val="000000"/>
              </w:rPr>
            </w:pPr>
            <w:r w:rsidRPr="00957B91">
              <w:rPr>
                <w:rFonts w:ascii="PT Astra Serif" w:hAnsi="PT Astra Serif" w:cs="Calibri"/>
                <w:color w:val="000000"/>
              </w:rPr>
              <w:t xml:space="preserve"> Ч</w:t>
            </w:r>
            <w:r w:rsidR="00262C6C" w:rsidRPr="00957B91">
              <w:rPr>
                <w:rFonts w:ascii="PT Astra Serif" w:hAnsi="PT Astra Serif" w:cs="Calibri"/>
                <w:color w:val="000000"/>
              </w:rPr>
              <w:t>исленность систематически занимающихся физической культурой и спортом увелич</w:t>
            </w:r>
            <w:r w:rsidRPr="00957B91">
              <w:rPr>
                <w:rFonts w:ascii="PT Astra Serif" w:hAnsi="PT Astra Serif" w:cs="Calibri"/>
                <w:color w:val="000000"/>
              </w:rPr>
              <w:t>илась</w:t>
            </w:r>
            <w:r w:rsidR="00262C6C" w:rsidRPr="00957B91">
              <w:rPr>
                <w:rFonts w:ascii="PT Astra Serif" w:hAnsi="PT Astra Serif" w:cs="Calibri"/>
                <w:color w:val="000000"/>
              </w:rPr>
              <w:t xml:space="preserve"> на </w:t>
            </w:r>
            <w:r w:rsidR="000B00C8" w:rsidRPr="00957B91">
              <w:rPr>
                <w:rFonts w:ascii="PT Astra Serif" w:hAnsi="PT Astra Serif" w:cs="Calibri"/>
                <w:color w:val="000000"/>
              </w:rPr>
              <w:t>0,</w:t>
            </w:r>
            <w:r w:rsidR="00262C6C" w:rsidRPr="00957B91">
              <w:rPr>
                <w:rFonts w:ascii="PT Astra Serif" w:hAnsi="PT Astra Serif" w:cs="Calibri"/>
                <w:color w:val="000000"/>
              </w:rPr>
              <w:t xml:space="preserve">4 </w:t>
            </w:r>
            <w:r w:rsidR="00421827" w:rsidRPr="00957B91">
              <w:rPr>
                <w:rFonts w:ascii="PT Astra Serif" w:hAnsi="PT Astra Serif" w:cs="Calibri"/>
                <w:color w:val="000000"/>
              </w:rPr>
              <w:t>% по сравнен</w:t>
            </w:r>
            <w:r w:rsidR="00891738" w:rsidRPr="00957B91">
              <w:rPr>
                <w:rFonts w:ascii="PT Astra Serif" w:hAnsi="PT Astra Serif" w:cs="Calibri"/>
                <w:color w:val="000000"/>
              </w:rPr>
              <w:t>и</w:t>
            </w:r>
            <w:r w:rsidR="00421827" w:rsidRPr="00957B91">
              <w:rPr>
                <w:rFonts w:ascii="PT Astra Serif" w:hAnsi="PT Astra Serif" w:cs="Calibri"/>
                <w:color w:val="000000"/>
              </w:rPr>
              <w:t>ю</w:t>
            </w:r>
            <w:r w:rsidR="00891738" w:rsidRPr="00957B91">
              <w:rPr>
                <w:rFonts w:ascii="PT Astra Serif" w:hAnsi="PT Astra Serif" w:cs="Calibri"/>
                <w:color w:val="000000"/>
              </w:rPr>
              <w:t xml:space="preserve"> с показателем 202</w:t>
            </w:r>
            <w:r w:rsidR="000B00C8" w:rsidRPr="00957B91">
              <w:rPr>
                <w:rFonts w:ascii="PT Astra Serif" w:hAnsi="PT Astra Serif" w:cs="Calibri"/>
                <w:color w:val="000000"/>
              </w:rPr>
              <w:t>3</w:t>
            </w:r>
            <w:r w:rsidR="00262C6C" w:rsidRPr="00957B91">
              <w:rPr>
                <w:rFonts w:ascii="PT Astra Serif" w:hAnsi="PT Astra Serif" w:cs="Calibri"/>
                <w:color w:val="000000"/>
              </w:rPr>
              <w:t xml:space="preserve"> года.</w:t>
            </w:r>
          </w:p>
          <w:p w:rsidR="000B00C8" w:rsidRPr="00957B91" w:rsidRDefault="000B00C8" w:rsidP="00BC6E0C">
            <w:pPr>
              <w:pStyle w:val="ab"/>
              <w:numPr>
                <w:ilvl w:val="0"/>
                <w:numId w:val="3"/>
              </w:numPr>
              <w:ind w:left="0" w:firstLine="425"/>
              <w:jc w:val="both"/>
              <w:rPr>
                <w:rFonts w:ascii="PT Astra Serif" w:hAnsi="PT Astra Serif" w:cs="Calibri"/>
                <w:color w:val="000000"/>
              </w:rPr>
            </w:pPr>
            <w:r w:rsidRPr="00957B91">
              <w:rPr>
                <w:rFonts w:ascii="PT Astra Serif" w:hAnsi="PT Astra Serif" w:cs="Calibri"/>
              </w:rPr>
              <w:t xml:space="preserve">Проведены мероприятия по ремонту, составлению проектно-сметной документации, организации мер безопасности и выполнению предписаний надзорных органов в 8 учреждениях, в том числе проведен ремонт в спортивном комплексе «Химик», расположенном в пос. Ленинском, ул. Гагарина (МБУ СШ «Олимп»).  </w:t>
            </w:r>
          </w:p>
          <w:p w:rsidR="00171F2B" w:rsidRPr="00957B91" w:rsidRDefault="000B00C8" w:rsidP="00BC6E0C">
            <w:pPr>
              <w:pStyle w:val="ab"/>
              <w:numPr>
                <w:ilvl w:val="0"/>
                <w:numId w:val="3"/>
              </w:numPr>
              <w:ind w:left="0" w:firstLine="425"/>
              <w:jc w:val="both"/>
              <w:rPr>
                <w:rFonts w:ascii="PT Astra Serif" w:hAnsi="PT Astra Serif" w:cs="Calibri"/>
                <w:color w:val="000000"/>
              </w:rPr>
            </w:pPr>
            <w:r w:rsidRPr="00957B91">
              <w:rPr>
                <w:rFonts w:ascii="PT Astra Serif" w:hAnsi="PT Astra Serif" w:cs="Calibri"/>
              </w:rPr>
              <w:t>Мероприятия по приобретению основных средств и материальных запасов выполнены в 11 учреждениях.</w:t>
            </w:r>
          </w:p>
        </w:tc>
      </w:tr>
      <w:tr w:rsidR="00973281" w:rsidRPr="00957B91" w:rsidTr="00BC6E0C">
        <w:tc>
          <w:tcPr>
            <w:tcW w:w="704" w:type="dxa"/>
          </w:tcPr>
          <w:p w:rsidR="00973281" w:rsidRPr="00957B91" w:rsidRDefault="00973281" w:rsidP="00BC6E0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lastRenderedPageBreak/>
              <w:t>4.</w:t>
            </w:r>
          </w:p>
        </w:tc>
        <w:tc>
          <w:tcPr>
            <w:tcW w:w="3329" w:type="dxa"/>
          </w:tcPr>
          <w:p w:rsidR="00973281" w:rsidRPr="00957B91" w:rsidRDefault="00973281" w:rsidP="00BC6E0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>«Обеспечение доступным, комфортным жильем отдельных категорий граждан муниципального образования город Тула»</w:t>
            </w:r>
          </w:p>
        </w:tc>
        <w:tc>
          <w:tcPr>
            <w:tcW w:w="11276" w:type="dxa"/>
          </w:tcPr>
          <w:p w:rsidR="00973281" w:rsidRPr="00957B91" w:rsidRDefault="003B4F70" w:rsidP="00BC6E0C">
            <w:pPr>
              <w:pStyle w:val="ab"/>
              <w:numPr>
                <w:ilvl w:val="0"/>
                <w:numId w:val="4"/>
              </w:numPr>
              <w:ind w:left="0" w:firstLine="318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 xml:space="preserve"> </w:t>
            </w:r>
            <w:r w:rsidR="0084698B" w:rsidRPr="00957B91">
              <w:rPr>
                <w:rFonts w:ascii="PT Astra Serif" w:hAnsi="PT Astra Serif"/>
              </w:rPr>
              <w:t>С учетом объема средств, предоставлен</w:t>
            </w:r>
            <w:r w:rsidR="00BC6E0C" w:rsidRPr="00957B91">
              <w:rPr>
                <w:rFonts w:ascii="PT Astra Serif" w:hAnsi="PT Astra Serif"/>
              </w:rPr>
              <w:t>ного</w:t>
            </w:r>
            <w:r w:rsidR="0084698B" w:rsidRPr="00957B91">
              <w:rPr>
                <w:rFonts w:ascii="PT Astra Serif" w:hAnsi="PT Astra Serif"/>
              </w:rPr>
              <w:t xml:space="preserve"> из федерального бюджета и бюджета субъекта Российской Федерации</w:t>
            </w:r>
            <w:r w:rsidR="00BC6E0C" w:rsidRPr="00957B91">
              <w:rPr>
                <w:rFonts w:ascii="PT Astra Serif" w:hAnsi="PT Astra Serif"/>
              </w:rPr>
              <w:t>,</w:t>
            </w:r>
            <w:r w:rsidR="0084698B" w:rsidRPr="00957B91">
              <w:rPr>
                <w:rFonts w:ascii="PT Astra Serif" w:hAnsi="PT Astra Serif"/>
              </w:rPr>
              <w:t xml:space="preserve"> в качестве претендентов на получение социальной выплаты в 2024 году </w:t>
            </w:r>
            <w:r w:rsidR="006D635D">
              <w:rPr>
                <w:rFonts w:ascii="PT Astra Serif" w:hAnsi="PT Astra Serif"/>
              </w:rPr>
              <w:t>было утверждено 47 молодых семей</w:t>
            </w:r>
            <w:r w:rsidR="0084698B" w:rsidRPr="00957B91">
              <w:rPr>
                <w:rFonts w:ascii="PT Astra Serif" w:hAnsi="PT Astra Serif"/>
              </w:rPr>
              <w:t>. Выплаты получили все сем</w:t>
            </w:r>
            <w:r w:rsidR="00BC6E0C" w:rsidRPr="00957B91">
              <w:rPr>
                <w:rFonts w:ascii="PT Astra Serif" w:hAnsi="PT Astra Serif"/>
              </w:rPr>
              <w:t>ьи.</w:t>
            </w:r>
          </w:p>
          <w:p w:rsidR="0084698B" w:rsidRPr="00957B91" w:rsidRDefault="0084698B" w:rsidP="00BC6E0C">
            <w:pPr>
              <w:pStyle w:val="ab"/>
              <w:numPr>
                <w:ilvl w:val="0"/>
                <w:numId w:val="4"/>
              </w:numPr>
              <w:ind w:left="0" w:firstLine="284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>Заключен муниципальный контракт в целях приобретения жилых помещений (благоустроенных</w:t>
            </w:r>
            <w:r w:rsidR="00BC6E0C" w:rsidRPr="00957B91">
              <w:rPr>
                <w:rFonts w:ascii="PT Astra Serif" w:hAnsi="PT Astra Serif"/>
              </w:rPr>
              <w:t xml:space="preserve"> квартир) в многоквартирных </w:t>
            </w:r>
            <w:r w:rsidRPr="00957B91">
              <w:rPr>
                <w:rFonts w:ascii="PT Astra Serif" w:hAnsi="PT Astra Serif"/>
              </w:rPr>
              <w:t xml:space="preserve">домах путем участия в долевом строительстве объектов долевого строительства (квартир), денежные средства перечислены на счет </w:t>
            </w:r>
            <w:proofErr w:type="spellStart"/>
            <w:r w:rsidRPr="00957B91">
              <w:rPr>
                <w:rFonts w:ascii="PT Astra Serif" w:hAnsi="PT Astra Serif"/>
              </w:rPr>
              <w:t>эскроу</w:t>
            </w:r>
            <w:proofErr w:type="spellEnd"/>
            <w:r w:rsidRPr="00957B91">
              <w:rPr>
                <w:rFonts w:ascii="PT Astra Serif" w:hAnsi="PT Astra Serif"/>
              </w:rPr>
              <w:t xml:space="preserve">. Будут расселены 9 помещений Произведена выкупная стоимость за </w:t>
            </w:r>
            <w:r w:rsidRPr="00957B91">
              <w:rPr>
                <w:rFonts w:ascii="PT Astra Serif" w:hAnsi="PT Astra Serif" w:cs="PT Astra Serif"/>
              </w:rPr>
              <w:t xml:space="preserve">изъятие для муниципальных нужд доли в праве на земельный участок и жилого помещения – квартиры, расположенной в аварийном доме, находящемся на данном земельном участке </w:t>
            </w:r>
            <w:r w:rsidRPr="00957B91">
              <w:rPr>
                <w:rFonts w:ascii="PT Astra Serif" w:hAnsi="PT Astra Serif"/>
              </w:rPr>
              <w:t>одному собственнику.</w:t>
            </w:r>
          </w:p>
          <w:p w:rsidR="0084698B" w:rsidRPr="00957B91" w:rsidRDefault="0084698B" w:rsidP="00BC6E0C">
            <w:pPr>
              <w:pStyle w:val="ab"/>
              <w:numPr>
                <w:ilvl w:val="0"/>
                <w:numId w:val="4"/>
              </w:numPr>
              <w:ind w:left="0" w:firstLine="284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>В рамках национального проекта «Жилье</w:t>
            </w:r>
            <w:r w:rsidR="00BC6E0C" w:rsidRPr="00957B91">
              <w:rPr>
                <w:rFonts w:ascii="PT Astra Serif" w:hAnsi="PT Astra Serif"/>
              </w:rPr>
              <w:t>» расселены 8 помещений. Вы</w:t>
            </w:r>
            <w:r w:rsidRPr="00957B91">
              <w:rPr>
                <w:rFonts w:ascii="PT Astra Serif" w:hAnsi="PT Astra Serif"/>
              </w:rPr>
              <w:t xml:space="preserve">купная стоимость за </w:t>
            </w:r>
            <w:r w:rsidRPr="00957B91">
              <w:rPr>
                <w:rFonts w:ascii="PT Astra Serif" w:hAnsi="PT Astra Serif" w:cs="PT Astra Serif"/>
              </w:rPr>
              <w:t>изъятие для муниципальных нужд доли в праве на земельный участок и жилого помещения – квартиры, расположенной в аварийном доме, находящемся на данном земельном участке</w:t>
            </w:r>
            <w:r w:rsidR="00B67F99">
              <w:rPr>
                <w:rFonts w:ascii="PT Astra Serif" w:hAnsi="PT Astra Serif" w:cs="PT Astra Serif"/>
              </w:rPr>
              <w:t>,</w:t>
            </w:r>
            <w:r w:rsidRPr="00957B91">
              <w:rPr>
                <w:rFonts w:ascii="PT Astra Serif" w:hAnsi="PT Astra Serif" w:cs="PT Astra Serif"/>
              </w:rPr>
              <w:t xml:space="preserve"> </w:t>
            </w:r>
            <w:r w:rsidRPr="00957B91">
              <w:rPr>
                <w:rFonts w:ascii="PT Astra Serif" w:hAnsi="PT Astra Serif"/>
              </w:rPr>
              <w:t>произведена 12 собственникам.</w:t>
            </w:r>
          </w:p>
          <w:p w:rsidR="0084698B" w:rsidRPr="00957B91" w:rsidRDefault="0084698B" w:rsidP="00BC6E0C">
            <w:pPr>
              <w:pStyle w:val="ab"/>
              <w:numPr>
                <w:ilvl w:val="0"/>
                <w:numId w:val="4"/>
              </w:numPr>
              <w:ind w:left="0" w:firstLine="284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 xml:space="preserve"> В 2024 году приобретены 69 квартир</w:t>
            </w:r>
            <w:r w:rsidR="00BC6E0C" w:rsidRPr="00957B91">
              <w:rPr>
                <w:rFonts w:ascii="PT Astra Serif" w:hAnsi="PT Astra Serif"/>
              </w:rPr>
              <w:t xml:space="preserve"> </w:t>
            </w:r>
            <w:r w:rsidR="007306DE">
              <w:rPr>
                <w:rFonts w:ascii="PT Astra Serif" w:hAnsi="PT Astra Serif"/>
              </w:rPr>
              <w:t xml:space="preserve">общей </w:t>
            </w:r>
            <w:r w:rsidR="00BC6E0C" w:rsidRPr="00957B91">
              <w:rPr>
                <w:rFonts w:ascii="PT Astra Serif" w:hAnsi="PT Astra Serif"/>
              </w:rPr>
              <w:t>площадью 2812,1 кв.</w:t>
            </w:r>
            <w:r w:rsidR="0067121C">
              <w:rPr>
                <w:rFonts w:ascii="PT Astra Serif" w:hAnsi="PT Astra Serif"/>
              </w:rPr>
              <w:t xml:space="preserve"> </w:t>
            </w:r>
            <w:r w:rsidR="00BC6E0C" w:rsidRPr="00957B91">
              <w:rPr>
                <w:rFonts w:ascii="PT Astra Serif" w:hAnsi="PT Astra Serif"/>
              </w:rPr>
              <w:t>м. П</w:t>
            </w:r>
            <w:r w:rsidRPr="00957B91">
              <w:rPr>
                <w:rFonts w:ascii="PT Astra Serif" w:hAnsi="PT Astra Serif"/>
              </w:rPr>
              <w:t>утем участия в долевом строительстве</w:t>
            </w:r>
            <w:r w:rsidRPr="00957B91">
              <w:rPr>
                <w:rFonts w:ascii="PT Astra Serif" w:eastAsia="Calibri" w:hAnsi="PT Astra Serif"/>
              </w:rPr>
              <w:t xml:space="preserve"> объектов долевого строительства (квартир)</w:t>
            </w:r>
            <w:r w:rsidRPr="00957B91">
              <w:rPr>
                <w:rFonts w:ascii="PT Astra Serif" w:hAnsi="PT Astra Serif"/>
              </w:rPr>
              <w:t xml:space="preserve">, денежные средства перечислены на счета </w:t>
            </w:r>
            <w:proofErr w:type="spellStart"/>
            <w:r w:rsidRPr="00957B91">
              <w:rPr>
                <w:rFonts w:ascii="PT Astra Serif" w:hAnsi="PT Astra Serif"/>
              </w:rPr>
              <w:t>эскроу</w:t>
            </w:r>
            <w:proofErr w:type="spellEnd"/>
            <w:r w:rsidRPr="00957B91">
              <w:rPr>
                <w:rFonts w:ascii="PT Astra Serif" w:hAnsi="PT Astra Serif"/>
              </w:rPr>
              <w:t xml:space="preserve">. Произведена выкупная стоимость за </w:t>
            </w:r>
            <w:r w:rsidRPr="00957B91">
              <w:rPr>
                <w:rFonts w:ascii="PT Astra Serif" w:eastAsia="Calibri" w:hAnsi="PT Astra Serif" w:cs="PT Astra Serif"/>
              </w:rPr>
              <w:t xml:space="preserve">изъятие для муниципальных нужд доли в праве на земельный участок и жилого помещения – квартиры, расположенной в аварийном доме, находящемся на данном земельном участке </w:t>
            </w:r>
            <w:r w:rsidRPr="00957B91">
              <w:rPr>
                <w:rFonts w:ascii="PT Astra Serif" w:hAnsi="PT Astra Serif"/>
              </w:rPr>
              <w:t>одному собственнику. Сложилась экономия по результатам закупочных процедур.</w:t>
            </w:r>
          </w:p>
        </w:tc>
      </w:tr>
      <w:tr w:rsidR="00EF03AC" w:rsidRPr="00957B91" w:rsidTr="00BC6E0C">
        <w:tc>
          <w:tcPr>
            <w:tcW w:w="704" w:type="dxa"/>
          </w:tcPr>
          <w:p w:rsidR="00EF03AC" w:rsidRPr="00957B91" w:rsidRDefault="00326471" w:rsidP="00BC6E0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lastRenderedPageBreak/>
              <w:t>5</w:t>
            </w:r>
            <w:r w:rsidR="00EF03AC" w:rsidRPr="00957B91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329" w:type="dxa"/>
          </w:tcPr>
          <w:p w:rsidR="00EF03AC" w:rsidRPr="00957B91" w:rsidRDefault="00EF03AC" w:rsidP="00BC6E0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>«Развитие транспорта и повышение безопасности дорожного движения в муниципальном образовании город Тула на 2020-2026 годы»</w:t>
            </w:r>
          </w:p>
        </w:tc>
        <w:tc>
          <w:tcPr>
            <w:tcW w:w="11276" w:type="dxa"/>
          </w:tcPr>
          <w:p w:rsidR="009906D7" w:rsidRPr="00957B91" w:rsidRDefault="009906D7" w:rsidP="00BC6E0C">
            <w:pPr>
              <w:pStyle w:val="ab"/>
              <w:numPr>
                <w:ilvl w:val="0"/>
                <w:numId w:val="33"/>
              </w:numPr>
              <w:ind w:left="-30" w:firstLine="314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 xml:space="preserve"> Приведены в нормативное состояние 5 участков автомобильных дорог, протяженность</w:t>
            </w:r>
            <w:r w:rsidR="006C3DAA">
              <w:rPr>
                <w:rFonts w:ascii="PT Astra Serif" w:hAnsi="PT Astra Serif"/>
              </w:rPr>
              <w:t>ю</w:t>
            </w:r>
            <w:r w:rsidRPr="00957B91">
              <w:rPr>
                <w:rFonts w:ascii="PT Astra Serif" w:hAnsi="PT Astra Serif"/>
              </w:rPr>
              <w:t xml:space="preserve"> более 8,761</w:t>
            </w:r>
            <w:r w:rsidR="00BC6E0C" w:rsidRPr="00957B91">
              <w:rPr>
                <w:rFonts w:ascii="PT Astra Serif" w:hAnsi="PT Astra Serif"/>
              </w:rPr>
              <w:t xml:space="preserve"> </w:t>
            </w:r>
            <w:proofErr w:type="gramStart"/>
            <w:r w:rsidRPr="00957B91">
              <w:rPr>
                <w:rFonts w:ascii="PT Astra Serif" w:hAnsi="PT Astra Serif"/>
              </w:rPr>
              <w:t>км.:</w:t>
            </w:r>
            <w:proofErr w:type="gramEnd"/>
            <w:r w:rsidRPr="00957B91">
              <w:rPr>
                <w:rFonts w:ascii="PT Astra Serif" w:hAnsi="PT Astra Serif"/>
              </w:rPr>
              <w:t xml:space="preserve"> - г. Тула, ул. </w:t>
            </w:r>
            <w:proofErr w:type="spellStart"/>
            <w:r w:rsidRPr="00957B91">
              <w:rPr>
                <w:rFonts w:ascii="PT Astra Serif" w:hAnsi="PT Astra Serif"/>
              </w:rPr>
              <w:t>Щекинское</w:t>
            </w:r>
            <w:proofErr w:type="spellEnd"/>
            <w:r w:rsidRPr="00957B91">
              <w:rPr>
                <w:rFonts w:ascii="PT Astra Serif" w:hAnsi="PT Astra Serif"/>
              </w:rPr>
              <w:t xml:space="preserve"> шоссе (от проспекта Ленина до ул. Шоссейная);</w:t>
            </w:r>
          </w:p>
          <w:p w:rsidR="009906D7" w:rsidRPr="00957B91" w:rsidRDefault="009906D7" w:rsidP="00BC6E0C">
            <w:pPr>
              <w:ind w:left="820" w:hanging="42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 xml:space="preserve">- г. Тула, ул. </w:t>
            </w:r>
            <w:proofErr w:type="spellStart"/>
            <w:r w:rsidRPr="00957B91">
              <w:rPr>
                <w:rFonts w:ascii="PT Astra Serif" w:hAnsi="PT Astra Serif"/>
                <w:sz w:val="24"/>
                <w:szCs w:val="24"/>
              </w:rPr>
              <w:t>Щекинское</w:t>
            </w:r>
            <w:proofErr w:type="spellEnd"/>
            <w:r w:rsidRPr="00957B91">
              <w:rPr>
                <w:rFonts w:ascii="PT Astra Serif" w:hAnsi="PT Astra Serif"/>
                <w:sz w:val="24"/>
                <w:szCs w:val="24"/>
              </w:rPr>
              <w:t xml:space="preserve"> шоссе (от ул. Шоссейная до ул. Орловское шоссе;</w:t>
            </w:r>
          </w:p>
          <w:p w:rsidR="009906D7" w:rsidRPr="00957B91" w:rsidRDefault="009906D7" w:rsidP="00BC6E0C">
            <w:pPr>
              <w:ind w:left="820" w:hanging="42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 xml:space="preserve">- г. Тула, ул. </w:t>
            </w:r>
            <w:proofErr w:type="spellStart"/>
            <w:r w:rsidRPr="00957B91">
              <w:rPr>
                <w:rFonts w:ascii="PT Astra Serif" w:hAnsi="PT Astra Serif"/>
                <w:sz w:val="24"/>
                <w:szCs w:val="24"/>
              </w:rPr>
              <w:t>Дм</w:t>
            </w:r>
            <w:proofErr w:type="spellEnd"/>
            <w:r w:rsidRPr="00957B91">
              <w:rPr>
                <w:rFonts w:ascii="PT Astra Serif" w:hAnsi="PT Astra Serif"/>
                <w:sz w:val="24"/>
                <w:szCs w:val="24"/>
              </w:rPr>
              <w:t>. Ульянова;</w:t>
            </w:r>
          </w:p>
          <w:p w:rsidR="009906D7" w:rsidRPr="00957B91" w:rsidRDefault="009906D7" w:rsidP="00BC6E0C">
            <w:pPr>
              <w:pStyle w:val="ab"/>
              <w:ind w:left="820" w:hanging="425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>-г.</w:t>
            </w:r>
            <w:r w:rsidR="0067121C">
              <w:rPr>
                <w:rFonts w:ascii="PT Astra Serif" w:hAnsi="PT Astra Serif"/>
              </w:rPr>
              <w:t xml:space="preserve"> </w:t>
            </w:r>
            <w:r w:rsidRPr="00957B91">
              <w:rPr>
                <w:rFonts w:ascii="PT Astra Serif" w:hAnsi="PT Astra Serif"/>
              </w:rPr>
              <w:t>Тула, ул.</w:t>
            </w:r>
            <w:r w:rsidR="0067121C">
              <w:rPr>
                <w:rFonts w:ascii="PT Astra Serif" w:hAnsi="PT Astra Serif"/>
              </w:rPr>
              <w:t xml:space="preserve"> </w:t>
            </w:r>
            <w:r w:rsidRPr="00957B91">
              <w:rPr>
                <w:rFonts w:ascii="PT Astra Serif" w:hAnsi="PT Astra Serif"/>
              </w:rPr>
              <w:t xml:space="preserve">Набережная </w:t>
            </w:r>
            <w:proofErr w:type="spellStart"/>
            <w:r w:rsidRPr="00957B91">
              <w:rPr>
                <w:rFonts w:ascii="PT Astra Serif" w:hAnsi="PT Astra Serif"/>
              </w:rPr>
              <w:t>Дрейера</w:t>
            </w:r>
            <w:proofErr w:type="spellEnd"/>
            <w:r w:rsidRPr="00957B91">
              <w:rPr>
                <w:rFonts w:ascii="PT Astra Serif" w:hAnsi="PT Astra Serif"/>
              </w:rPr>
              <w:t xml:space="preserve"> (от ул.</w:t>
            </w:r>
            <w:r w:rsidR="0067121C">
              <w:rPr>
                <w:rFonts w:ascii="PT Astra Serif" w:hAnsi="PT Astra Serif"/>
              </w:rPr>
              <w:t xml:space="preserve"> </w:t>
            </w:r>
            <w:r w:rsidRPr="00957B91">
              <w:rPr>
                <w:rFonts w:ascii="PT Astra Serif" w:hAnsi="PT Astra Serif"/>
              </w:rPr>
              <w:t>Курковая до ул.</w:t>
            </w:r>
            <w:r w:rsidR="0067121C">
              <w:rPr>
                <w:rFonts w:ascii="PT Astra Serif" w:hAnsi="PT Astra Serif"/>
              </w:rPr>
              <w:t xml:space="preserve"> </w:t>
            </w:r>
            <w:r w:rsidRPr="00957B91">
              <w:rPr>
                <w:rFonts w:ascii="PT Astra Serif" w:hAnsi="PT Astra Serif"/>
              </w:rPr>
              <w:t>Галкина);</w:t>
            </w:r>
          </w:p>
          <w:p w:rsidR="00511154" w:rsidRPr="00957B91" w:rsidRDefault="009906D7" w:rsidP="00BC6E0C">
            <w:pPr>
              <w:pStyle w:val="ab"/>
              <w:ind w:left="820" w:hanging="425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>- г. Тула, ул. Курковая.</w:t>
            </w:r>
          </w:p>
          <w:p w:rsidR="009906D7" w:rsidRPr="00957B91" w:rsidRDefault="009906D7" w:rsidP="0099672A">
            <w:pPr>
              <w:pStyle w:val="ab"/>
              <w:numPr>
                <w:ilvl w:val="0"/>
                <w:numId w:val="33"/>
              </w:numPr>
              <w:ind w:left="-35" w:firstLine="319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>Протяженность автомобильных дорог общего пользования местного значения, на которых произведен ремонт составила 25</w:t>
            </w:r>
            <w:r w:rsidR="00BC6E0C" w:rsidRPr="00957B91">
              <w:rPr>
                <w:rFonts w:ascii="PT Astra Serif" w:hAnsi="PT Astra Serif"/>
              </w:rPr>
              <w:t xml:space="preserve"> </w:t>
            </w:r>
            <w:r w:rsidRPr="00957B91">
              <w:rPr>
                <w:rFonts w:ascii="PT Astra Serif" w:hAnsi="PT Astra Serif"/>
              </w:rPr>
              <w:t xml:space="preserve">016 </w:t>
            </w:r>
            <w:proofErr w:type="spellStart"/>
            <w:r w:rsidRPr="00957B91">
              <w:rPr>
                <w:rFonts w:ascii="PT Astra Serif" w:hAnsi="PT Astra Serif"/>
              </w:rPr>
              <w:t>пог</w:t>
            </w:r>
            <w:proofErr w:type="spellEnd"/>
            <w:r w:rsidRPr="00957B91">
              <w:rPr>
                <w:rFonts w:ascii="PT Astra Serif" w:hAnsi="PT Astra Serif"/>
              </w:rPr>
              <w:t>.</w:t>
            </w:r>
            <w:r w:rsidR="00BC6E0C" w:rsidRPr="00957B91">
              <w:rPr>
                <w:rFonts w:ascii="PT Astra Serif" w:hAnsi="PT Astra Serif"/>
              </w:rPr>
              <w:t xml:space="preserve"> </w:t>
            </w:r>
            <w:r w:rsidRPr="00957B91">
              <w:rPr>
                <w:rFonts w:ascii="PT Astra Serif" w:hAnsi="PT Astra Serif"/>
              </w:rPr>
              <w:t>м.</w:t>
            </w:r>
          </w:p>
          <w:p w:rsidR="009906D7" w:rsidRPr="00957B91" w:rsidRDefault="009906D7" w:rsidP="0099672A">
            <w:pPr>
              <w:pStyle w:val="ab"/>
              <w:numPr>
                <w:ilvl w:val="0"/>
                <w:numId w:val="33"/>
              </w:numPr>
              <w:ind w:left="-35" w:firstLine="319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>Потребности населения в пассажирских перевозках обеспечены. За 2024 год количество выполненных рейсов составляет –1,11</w:t>
            </w:r>
            <w:r w:rsidR="00BC6E0C" w:rsidRPr="00957B91">
              <w:rPr>
                <w:rFonts w:ascii="PT Astra Serif" w:hAnsi="PT Astra Serif"/>
              </w:rPr>
              <w:t xml:space="preserve"> </w:t>
            </w:r>
            <w:r w:rsidRPr="00957B91">
              <w:rPr>
                <w:rFonts w:ascii="PT Astra Serif" w:hAnsi="PT Astra Serif"/>
              </w:rPr>
              <w:t>млн. ед., количество километров пробега – 19,45</w:t>
            </w:r>
            <w:r w:rsidR="00BC6E0C" w:rsidRPr="00957B91">
              <w:rPr>
                <w:rFonts w:ascii="PT Astra Serif" w:hAnsi="PT Astra Serif"/>
              </w:rPr>
              <w:t xml:space="preserve"> </w:t>
            </w:r>
            <w:r w:rsidRPr="00957B91">
              <w:rPr>
                <w:rFonts w:ascii="PT Astra Serif" w:hAnsi="PT Astra Serif"/>
              </w:rPr>
              <w:t xml:space="preserve">млн. </w:t>
            </w:r>
            <w:proofErr w:type="gramStart"/>
            <w:r w:rsidRPr="00957B91">
              <w:rPr>
                <w:rFonts w:ascii="PT Astra Serif" w:hAnsi="PT Astra Serif"/>
              </w:rPr>
              <w:t>км.,</w:t>
            </w:r>
            <w:proofErr w:type="gramEnd"/>
            <w:r w:rsidRPr="00957B91">
              <w:rPr>
                <w:rFonts w:ascii="PT Astra Serif" w:hAnsi="PT Astra Serif"/>
              </w:rPr>
              <w:t xml:space="preserve"> объем </w:t>
            </w:r>
            <w:r w:rsidR="000043A0">
              <w:rPr>
                <w:rFonts w:ascii="PT Astra Serif" w:hAnsi="PT Astra Serif"/>
              </w:rPr>
              <w:t xml:space="preserve">пассажирских перевозок - </w:t>
            </w:r>
            <w:r w:rsidRPr="00957B91">
              <w:rPr>
                <w:rFonts w:ascii="PT Astra Serif" w:hAnsi="PT Astra Serif"/>
              </w:rPr>
              <w:t>50</w:t>
            </w:r>
            <w:r w:rsidR="00BC6E0C" w:rsidRPr="00957B91">
              <w:rPr>
                <w:rFonts w:ascii="PT Astra Serif" w:hAnsi="PT Astra Serif"/>
              </w:rPr>
              <w:t xml:space="preserve"> </w:t>
            </w:r>
            <w:r w:rsidRPr="00957B91">
              <w:rPr>
                <w:rFonts w:ascii="PT Astra Serif" w:hAnsi="PT Astra Serif"/>
              </w:rPr>
              <w:t>769,0 тыс.</w:t>
            </w:r>
            <w:r w:rsidR="00BC6E0C" w:rsidRPr="00957B91">
              <w:rPr>
                <w:rFonts w:ascii="PT Astra Serif" w:hAnsi="PT Astra Serif"/>
              </w:rPr>
              <w:t xml:space="preserve"> </w:t>
            </w:r>
            <w:r w:rsidRPr="00957B91">
              <w:rPr>
                <w:rFonts w:ascii="PT Astra Serif" w:hAnsi="PT Astra Serif"/>
              </w:rPr>
              <w:t>чел.</w:t>
            </w:r>
          </w:p>
          <w:p w:rsidR="009906D7" w:rsidRPr="00957B91" w:rsidRDefault="009906D7" w:rsidP="0099672A">
            <w:pPr>
              <w:pStyle w:val="ab"/>
              <w:numPr>
                <w:ilvl w:val="0"/>
                <w:numId w:val="33"/>
              </w:numPr>
              <w:ind w:left="0" w:firstLine="284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>Льготная категория граждан транспортным обслуживанием обеспечена. Количество учащихся общеобразовательных организаций муниципального образования город Тула, обеспеченных льготными проездными билетами составило 18,0</w:t>
            </w:r>
            <w:r w:rsidR="000043A0">
              <w:rPr>
                <w:rFonts w:ascii="PT Astra Serif" w:hAnsi="PT Astra Serif"/>
              </w:rPr>
              <w:t xml:space="preserve"> </w:t>
            </w:r>
            <w:r w:rsidRPr="00957B91">
              <w:rPr>
                <w:rFonts w:ascii="PT Astra Serif" w:hAnsi="PT Astra Serif"/>
              </w:rPr>
              <w:t>тыс.</w:t>
            </w:r>
            <w:r w:rsidR="0067121C">
              <w:rPr>
                <w:rFonts w:ascii="PT Astra Serif" w:hAnsi="PT Astra Serif"/>
              </w:rPr>
              <w:t xml:space="preserve"> </w:t>
            </w:r>
            <w:r w:rsidRPr="00957B91">
              <w:rPr>
                <w:rFonts w:ascii="PT Astra Serif" w:hAnsi="PT Astra Serif"/>
              </w:rPr>
              <w:t>чел.</w:t>
            </w:r>
          </w:p>
          <w:p w:rsidR="009906D7" w:rsidRPr="00957B91" w:rsidRDefault="009906D7" w:rsidP="00BC6E0C">
            <w:pPr>
              <w:pStyle w:val="ab"/>
              <w:numPr>
                <w:ilvl w:val="0"/>
                <w:numId w:val="33"/>
              </w:numPr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>Приведены в нормативное состояние автомобильн</w:t>
            </w:r>
            <w:r w:rsidR="0067121C">
              <w:rPr>
                <w:rFonts w:ascii="PT Astra Serif" w:hAnsi="PT Astra Serif"/>
              </w:rPr>
              <w:t xml:space="preserve">ые дороги площадью более 164,5 </w:t>
            </w:r>
            <w:r w:rsidRPr="00957B91">
              <w:rPr>
                <w:rFonts w:ascii="PT Astra Serif" w:hAnsi="PT Astra Serif"/>
              </w:rPr>
              <w:t>тыс.</w:t>
            </w:r>
            <w:r w:rsidR="0067121C">
              <w:rPr>
                <w:rFonts w:ascii="PT Astra Serif" w:hAnsi="PT Astra Serif"/>
              </w:rPr>
              <w:t xml:space="preserve"> </w:t>
            </w:r>
            <w:r w:rsidRPr="00957B91">
              <w:rPr>
                <w:rFonts w:ascii="PT Astra Serif" w:hAnsi="PT Astra Serif"/>
              </w:rPr>
              <w:t>кв.</w:t>
            </w:r>
            <w:r w:rsidR="0067121C">
              <w:rPr>
                <w:rFonts w:ascii="PT Astra Serif" w:hAnsi="PT Astra Serif"/>
              </w:rPr>
              <w:t xml:space="preserve"> </w:t>
            </w:r>
            <w:r w:rsidRPr="00957B91">
              <w:rPr>
                <w:rFonts w:ascii="PT Astra Serif" w:hAnsi="PT Astra Serif"/>
              </w:rPr>
              <w:t xml:space="preserve">м., </w:t>
            </w:r>
          </w:p>
          <w:p w:rsidR="009906D7" w:rsidRPr="00957B91" w:rsidRDefault="009906D7" w:rsidP="0099672A">
            <w:pPr>
              <w:ind w:firstLine="42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>-объем отремонтированных дорог щебнем 50,9</w:t>
            </w:r>
            <w:r w:rsidR="0067121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57B91">
              <w:rPr>
                <w:rFonts w:ascii="PT Astra Serif" w:hAnsi="PT Astra Serif"/>
                <w:sz w:val="24"/>
                <w:szCs w:val="24"/>
              </w:rPr>
              <w:t>тыс.</w:t>
            </w:r>
            <w:r w:rsidR="0067121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57B91">
              <w:rPr>
                <w:rFonts w:ascii="PT Astra Serif" w:hAnsi="PT Astra Serif"/>
                <w:sz w:val="24"/>
                <w:szCs w:val="24"/>
              </w:rPr>
              <w:t>куб.</w:t>
            </w:r>
            <w:r w:rsidR="0067121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57B91">
              <w:rPr>
                <w:rFonts w:ascii="PT Astra Serif" w:hAnsi="PT Astra Serif"/>
                <w:sz w:val="24"/>
                <w:szCs w:val="24"/>
              </w:rPr>
              <w:t xml:space="preserve">м., </w:t>
            </w:r>
          </w:p>
          <w:p w:rsidR="009906D7" w:rsidRPr="00957B91" w:rsidRDefault="009906D7" w:rsidP="0099672A">
            <w:pPr>
              <w:ind w:firstLine="42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 xml:space="preserve">-ямочный </w:t>
            </w:r>
            <w:proofErr w:type="gramStart"/>
            <w:r w:rsidRPr="00957B91">
              <w:rPr>
                <w:rFonts w:ascii="PT Astra Serif" w:hAnsi="PT Astra Serif"/>
                <w:sz w:val="24"/>
                <w:szCs w:val="24"/>
              </w:rPr>
              <w:t>ремонт</w:t>
            </w:r>
            <w:proofErr w:type="gramEnd"/>
            <w:r w:rsidRPr="00957B91">
              <w:rPr>
                <w:rFonts w:ascii="PT Astra Serif" w:hAnsi="PT Astra Serif"/>
                <w:sz w:val="24"/>
                <w:szCs w:val="24"/>
              </w:rPr>
              <w:t xml:space="preserve"> а/д 67,4</w:t>
            </w:r>
            <w:r w:rsidR="0067121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57B91">
              <w:rPr>
                <w:rFonts w:ascii="PT Astra Serif" w:hAnsi="PT Astra Serif"/>
                <w:sz w:val="24"/>
                <w:szCs w:val="24"/>
              </w:rPr>
              <w:t>тыс.</w:t>
            </w:r>
            <w:r w:rsidR="0067121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57B91">
              <w:rPr>
                <w:rFonts w:ascii="PT Astra Serif" w:hAnsi="PT Astra Serif"/>
                <w:sz w:val="24"/>
                <w:szCs w:val="24"/>
              </w:rPr>
              <w:t>кв.</w:t>
            </w:r>
            <w:r w:rsidR="0067121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57B91">
              <w:rPr>
                <w:rFonts w:ascii="PT Astra Serif" w:hAnsi="PT Astra Serif"/>
                <w:sz w:val="24"/>
                <w:szCs w:val="24"/>
              </w:rPr>
              <w:t xml:space="preserve">м., </w:t>
            </w:r>
          </w:p>
          <w:p w:rsidR="009906D7" w:rsidRPr="00957B91" w:rsidRDefault="0067121C" w:rsidP="0099672A">
            <w:pPr>
              <w:ind w:firstLine="42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-выполнен ремонт </w:t>
            </w:r>
            <w:r w:rsidR="009906D7" w:rsidRPr="00957B91">
              <w:rPr>
                <w:rFonts w:ascii="PT Astra Serif" w:hAnsi="PT Astra Serif"/>
                <w:sz w:val="24"/>
                <w:szCs w:val="24"/>
              </w:rPr>
              <w:t xml:space="preserve">тротуаров площадью 13,6 тыс. кв. м. </w:t>
            </w:r>
          </w:p>
          <w:p w:rsidR="009906D7" w:rsidRPr="00957B91" w:rsidRDefault="009906D7" w:rsidP="0099672A">
            <w:pPr>
              <w:ind w:firstLine="42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 xml:space="preserve">- установлены ограничивающие пешеходные ограждения перильного типа протяженностью 1037,0 </w:t>
            </w:r>
            <w:proofErr w:type="spellStart"/>
            <w:r w:rsidRPr="00957B91">
              <w:rPr>
                <w:rFonts w:ascii="PT Astra Serif" w:hAnsi="PT Astra Serif"/>
                <w:sz w:val="24"/>
                <w:szCs w:val="24"/>
              </w:rPr>
              <w:t>пог.м</w:t>
            </w:r>
            <w:proofErr w:type="spellEnd"/>
            <w:r w:rsidRPr="00957B91">
              <w:rPr>
                <w:rFonts w:ascii="PT Astra Serif" w:hAnsi="PT Astra Serif"/>
                <w:sz w:val="24"/>
                <w:szCs w:val="24"/>
              </w:rPr>
              <w:t>.;</w:t>
            </w:r>
          </w:p>
          <w:p w:rsidR="009906D7" w:rsidRPr="00957B91" w:rsidRDefault="009906D7" w:rsidP="0099672A">
            <w:pPr>
              <w:ind w:firstLine="42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>- на регулярном обслуживании и содержании находилось 283 светофорных объектов;</w:t>
            </w:r>
          </w:p>
          <w:p w:rsidR="009906D7" w:rsidRPr="00957B91" w:rsidRDefault="009906D7" w:rsidP="0099672A">
            <w:pPr>
              <w:ind w:firstLine="42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>- установлены 2898 дорожных знака, включая знаки на щите с пленкой желто-зеленого цвета;</w:t>
            </w:r>
          </w:p>
          <w:p w:rsidR="009906D7" w:rsidRPr="00957B91" w:rsidRDefault="009906D7" w:rsidP="0099672A">
            <w:pPr>
              <w:ind w:firstLine="42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>- в соответствии с проектами организации дорожного движения нанесена дорожная разметка термопластиком и краской общим объемом 70,9</w:t>
            </w:r>
            <w:r w:rsidR="0099672A" w:rsidRPr="00957B9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57B91">
              <w:rPr>
                <w:rFonts w:ascii="PT Astra Serif" w:hAnsi="PT Astra Serif"/>
                <w:sz w:val="24"/>
                <w:szCs w:val="24"/>
              </w:rPr>
              <w:t>тыс.</w:t>
            </w:r>
            <w:r w:rsidR="0067121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57B91">
              <w:rPr>
                <w:rFonts w:ascii="PT Astra Serif" w:hAnsi="PT Astra Serif"/>
                <w:sz w:val="24"/>
                <w:szCs w:val="24"/>
              </w:rPr>
              <w:t>кв.</w:t>
            </w:r>
            <w:r w:rsidR="0067121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57B91">
              <w:rPr>
                <w:rFonts w:ascii="PT Astra Serif" w:hAnsi="PT Astra Serif"/>
                <w:sz w:val="24"/>
                <w:szCs w:val="24"/>
              </w:rPr>
              <w:t>м.;</w:t>
            </w:r>
          </w:p>
          <w:p w:rsidR="009906D7" w:rsidRPr="00957B91" w:rsidRDefault="009906D7" w:rsidP="0099672A">
            <w:pPr>
              <w:ind w:firstLine="42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>- на регулярном обслуживании и содерж</w:t>
            </w:r>
            <w:r w:rsidR="000043A0">
              <w:rPr>
                <w:rFonts w:ascii="PT Astra Serif" w:hAnsi="PT Astra Serif"/>
                <w:sz w:val="24"/>
                <w:szCs w:val="24"/>
              </w:rPr>
              <w:t>ании находилось 45 информационных</w:t>
            </w:r>
            <w:r w:rsidRPr="00957B91">
              <w:rPr>
                <w:rFonts w:ascii="PT Astra Serif" w:hAnsi="PT Astra Serif"/>
                <w:sz w:val="24"/>
                <w:szCs w:val="24"/>
              </w:rPr>
              <w:t xml:space="preserve"> табло на остановочных пунктах;</w:t>
            </w:r>
          </w:p>
          <w:p w:rsidR="009906D7" w:rsidRPr="00957B91" w:rsidRDefault="009906D7" w:rsidP="0099672A">
            <w:pPr>
              <w:ind w:firstLine="42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>-восстановлено 14 объектов сети ливневой канализации;</w:t>
            </w:r>
          </w:p>
          <w:p w:rsidR="009906D7" w:rsidRPr="00957B91" w:rsidRDefault="000043A0" w:rsidP="00BC6E0C">
            <w:pPr>
              <w:widowControl w:val="0"/>
              <w:autoSpaceDE w:val="0"/>
              <w:autoSpaceDN w:val="0"/>
              <w:adjustRightInd w:val="0"/>
              <w:ind w:firstLine="101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="009906D7" w:rsidRPr="00957B91">
              <w:rPr>
                <w:rFonts w:ascii="PT Astra Serif" w:hAnsi="PT Astra Serif"/>
                <w:sz w:val="24"/>
                <w:szCs w:val="24"/>
              </w:rPr>
              <w:t>-12 остановочных пунктов обустроено остановочными павильонами;</w:t>
            </w:r>
          </w:p>
          <w:p w:rsidR="009906D7" w:rsidRPr="00957B91" w:rsidRDefault="009906D7" w:rsidP="00BC6E0C">
            <w:pPr>
              <w:ind w:left="28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>-4 подземных</w:t>
            </w:r>
            <w:r w:rsidR="000043A0">
              <w:rPr>
                <w:rFonts w:ascii="PT Astra Serif" w:hAnsi="PT Astra Serif"/>
                <w:sz w:val="24"/>
                <w:szCs w:val="24"/>
              </w:rPr>
              <w:t xml:space="preserve"> перехода</w:t>
            </w:r>
            <w:r w:rsidRPr="00957B91">
              <w:rPr>
                <w:rFonts w:ascii="PT Astra Serif" w:hAnsi="PT Astra Serif"/>
                <w:sz w:val="24"/>
                <w:szCs w:val="24"/>
              </w:rPr>
              <w:t xml:space="preserve"> и 1 надземный находились на регулярном обслуживании и содержании.</w:t>
            </w:r>
          </w:p>
          <w:p w:rsidR="009906D7" w:rsidRPr="00957B91" w:rsidRDefault="009906D7" w:rsidP="00BC6E0C">
            <w:pPr>
              <w:pStyle w:val="ab"/>
              <w:ind w:left="928"/>
              <w:jc w:val="both"/>
              <w:rPr>
                <w:rFonts w:ascii="PT Astra Serif" w:hAnsi="PT Astra Serif"/>
              </w:rPr>
            </w:pPr>
          </w:p>
        </w:tc>
      </w:tr>
      <w:tr w:rsidR="00EF03AC" w:rsidRPr="00957B91" w:rsidTr="00BC6E0C">
        <w:tc>
          <w:tcPr>
            <w:tcW w:w="704" w:type="dxa"/>
          </w:tcPr>
          <w:p w:rsidR="00EF03AC" w:rsidRPr="00957B91" w:rsidRDefault="00326471" w:rsidP="00BC6E0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>6</w:t>
            </w:r>
            <w:r w:rsidR="00EF03AC" w:rsidRPr="00957B91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329" w:type="dxa"/>
          </w:tcPr>
          <w:p w:rsidR="00EF03AC" w:rsidRPr="00957B91" w:rsidRDefault="00EF03AC" w:rsidP="00BC6E0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>«Энергосбережение и повышение энергетической эффективности в муниципальном образовании город Тула»</w:t>
            </w:r>
          </w:p>
        </w:tc>
        <w:tc>
          <w:tcPr>
            <w:tcW w:w="11276" w:type="dxa"/>
          </w:tcPr>
          <w:p w:rsidR="00915A80" w:rsidRPr="00957B91" w:rsidRDefault="0099672A" w:rsidP="00BC6E0C">
            <w:pPr>
              <w:pStyle w:val="ab"/>
              <w:numPr>
                <w:ilvl w:val="0"/>
                <w:numId w:val="5"/>
              </w:numPr>
              <w:ind w:left="0" w:firstLine="360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>В</w:t>
            </w:r>
            <w:r w:rsidR="00915A80" w:rsidRPr="00957B91">
              <w:rPr>
                <w:rFonts w:ascii="PT Astra Serif" w:hAnsi="PT Astra Serif"/>
              </w:rPr>
              <w:t xml:space="preserve"> 2024 году муниципальными учреждениями муниципального образования город Тула снижены удельные расходы потребления электроснабжения, горячего и холодного водоснабжения зданиями и помещениями учебно-воспитательного назначения муниципальных организаций. Следует отметить, что увеличение потребления тепловой энергии вызвано введением в эксплуатацию новых спортивных объектов, культурно досуговых</w:t>
            </w:r>
            <w:r w:rsidR="00E81DAB">
              <w:rPr>
                <w:rFonts w:ascii="PT Astra Serif" w:hAnsi="PT Astra Serif"/>
              </w:rPr>
              <w:t xml:space="preserve"> и</w:t>
            </w:r>
            <w:r w:rsidR="00915A80" w:rsidRPr="00957B91">
              <w:rPr>
                <w:rFonts w:ascii="PT Astra Serif" w:hAnsi="PT Astra Serif"/>
              </w:rPr>
              <w:t xml:space="preserve"> образовательных учреждений.</w:t>
            </w:r>
          </w:p>
          <w:p w:rsidR="00915A80" w:rsidRPr="00957B91" w:rsidRDefault="00915A80" w:rsidP="00BC6E0C">
            <w:pPr>
              <w:pStyle w:val="ab"/>
              <w:numPr>
                <w:ilvl w:val="0"/>
                <w:numId w:val="5"/>
              </w:numPr>
              <w:ind w:left="0" w:firstLine="360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 xml:space="preserve"> Управлением физической культуры и спорта в процессе реализации программы устано</w:t>
            </w:r>
            <w:r w:rsidR="00AF2463">
              <w:rPr>
                <w:rFonts w:ascii="PT Astra Serif" w:hAnsi="PT Astra Serif"/>
              </w:rPr>
              <w:t>влены 2 модуля телеметрии (умных</w:t>
            </w:r>
            <w:r w:rsidRPr="00957B91">
              <w:rPr>
                <w:rFonts w:ascii="PT Astra Serif" w:hAnsi="PT Astra Serif"/>
              </w:rPr>
              <w:t xml:space="preserve"> счетчик</w:t>
            </w:r>
            <w:r w:rsidR="00AF2463">
              <w:rPr>
                <w:rFonts w:ascii="PT Astra Serif" w:hAnsi="PT Astra Serif"/>
              </w:rPr>
              <w:t>а</w:t>
            </w:r>
            <w:r w:rsidRPr="00957B91">
              <w:rPr>
                <w:rFonts w:ascii="PT Astra Serif" w:hAnsi="PT Astra Serif"/>
              </w:rPr>
              <w:t xml:space="preserve">). Управлением культуры и туризма в процессе реализации программы проведены мероприятия по установке и поверке счетчиков в учреждениях культуры: - установлено </w:t>
            </w:r>
            <w:r w:rsidR="00AF2463">
              <w:rPr>
                <w:rFonts w:ascii="PT Astra Serif" w:hAnsi="PT Astra Serif"/>
              </w:rPr>
              <w:t>5 приборов учета</w:t>
            </w:r>
            <w:r w:rsidRPr="00957B91">
              <w:rPr>
                <w:rFonts w:ascii="PT Astra Serif" w:hAnsi="PT Astra Serif"/>
              </w:rPr>
              <w:t>;</w:t>
            </w:r>
          </w:p>
          <w:p w:rsidR="00915A80" w:rsidRPr="00957B91" w:rsidRDefault="00915A80" w:rsidP="00BC6E0C">
            <w:pPr>
              <w:pStyle w:val="ab"/>
              <w:ind w:left="0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 xml:space="preserve">                  - поверенных приборов учета – 21 ед.;</w:t>
            </w:r>
          </w:p>
          <w:p w:rsidR="00915A80" w:rsidRPr="00957B91" w:rsidRDefault="00915A80" w:rsidP="00BC6E0C">
            <w:pPr>
              <w:pStyle w:val="ab"/>
              <w:ind w:left="0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 xml:space="preserve">                   - создано проектных документаций (для установки узла учета тепловой энергии) – 1 ед.</w:t>
            </w:r>
          </w:p>
          <w:p w:rsidR="00915A80" w:rsidRPr="00957B91" w:rsidRDefault="00915A80" w:rsidP="0099672A">
            <w:pPr>
              <w:pStyle w:val="ab"/>
              <w:ind w:left="0" w:firstLine="390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>Управлением образования администрации города Тулы проведена установка 5 приборов учета тепловой энергии, осуществлена поверка 20 тепловых счетчиков, 141 организация была оснащена автоматизированными системами учета энергоресурсов.</w:t>
            </w:r>
          </w:p>
          <w:p w:rsidR="00915A80" w:rsidRPr="00957B91" w:rsidRDefault="00915A80" w:rsidP="00BC6E0C">
            <w:pPr>
              <w:pStyle w:val="ab"/>
              <w:numPr>
                <w:ilvl w:val="0"/>
                <w:numId w:val="5"/>
              </w:numPr>
              <w:ind w:left="0" w:firstLine="360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 xml:space="preserve"> Главными управлениями администрации города Тулы по территориальным округам проводились мероприятия по выявлению бесхозяйных объектов недвижимого имущества</w:t>
            </w:r>
            <w:r w:rsidR="0063388C">
              <w:rPr>
                <w:rFonts w:ascii="PT Astra Serif" w:hAnsi="PT Astra Serif"/>
              </w:rPr>
              <w:t>,</w:t>
            </w:r>
            <w:r w:rsidRPr="00957B91">
              <w:rPr>
                <w:rFonts w:ascii="PT Astra Serif" w:hAnsi="PT Astra Serif"/>
              </w:rPr>
              <w:t xml:space="preserve"> используемых для передачи энергетических ресурсов. Информация по выявленным объектам направлялась в комитет имущественных и земельных отношений администрации города Тулы для оформления права муниципальной собственности.</w:t>
            </w:r>
          </w:p>
          <w:p w:rsidR="00915A80" w:rsidRPr="00957B91" w:rsidRDefault="00915A80" w:rsidP="00BC6E0C">
            <w:pPr>
              <w:pStyle w:val="ab"/>
              <w:numPr>
                <w:ilvl w:val="0"/>
                <w:numId w:val="5"/>
              </w:numPr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 xml:space="preserve"> Выявлено и поставлено на кадастровый учет 10 объектов из 10 запланированных.</w:t>
            </w:r>
          </w:p>
          <w:p w:rsidR="009175DA" w:rsidRPr="00957B91" w:rsidRDefault="009175DA" w:rsidP="00BC6E0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F03AC" w:rsidRPr="00957B91" w:rsidTr="00BC6E0C">
        <w:tc>
          <w:tcPr>
            <w:tcW w:w="704" w:type="dxa"/>
          </w:tcPr>
          <w:p w:rsidR="00EF03AC" w:rsidRPr="00957B91" w:rsidRDefault="00326471" w:rsidP="00BC6E0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>7</w:t>
            </w:r>
            <w:r w:rsidR="00EF03AC" w:rsidRPr="00957B91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329" w:type="dxa"/>
          </w:tcPr>
          <w:p w:rsidR="00EF03AC" w:rsidRPr="00957B91" w:rsidRDefault="00EF03AC" w:rsidP="00BC6E0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>«Поддержка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Тула»</w:t>
            </w:r>
          </w:p>
        </w:tc>
        <w:tc>
          <w:tcPr>
            <w:tcW w:w="11276" w:type="dxa"/>
          </w:tcPr>
          <w:p w:rsidR="001209D2" w:rsidRPr="00957B91" w:rsidRDefault="00915A80" w:rsidP="00BC6E0C">
            <w:pPr>
              <w:pStyle w:val="ab"/>
              <w:numPr>
                <w:ilvl w:val="0"/>
                <w:numId w:val="6"/>
              </w:numPr>
              <w:ind w:left="0" w:firstLine="360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 xml:space="preserve"> В 2024 году проведено 108 праздников двора.</w:t>
            </w:r>
            <w:r w:rsidR="0099672A" w:rsidRPr="00957B91">
              <w:rPr>
                <w:rFonts w:ascii="PT Astra Serif" w:hAnsi="PT Astra Serif"/>
              </w:rPr>
              <w:t xml:space="preserve"> </w:t>
            </w:r>
            <w:r w:rsidRPr="00957B91">
              <w:rPr>
                <w:rFonts w:ascii="PT Astra Serif" w:hAnsi="PT Astra Serif"/>
              </w:rPr>
              <w:t>Состоялось два заседания Координационного совета территориального общественного самоуправления муниципального образования город Тула и 2 заседания координационного совета социально ориентированных некоммерческих организаций при администрации города Тулы.</w:t>
            </w:r>
          </w:p>
          <w:p w:rsidR="00915A80" w:rsidRPr="00957B91" w:rsidRDefault="000E21AC" w:rsidP="00BC6E0C">
            <w:pPr>
              <w:pStyle w:val="ab"/>
              <w:numPr>
                <w:ilvl w:val="0"/>
                <w:numId w:val="6"/>
              </w:numPr>
              <w:ind w:left="0" w:firstLine="360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 xml:space="preserve"> 25.12.2024</w:t>
            </w:r>
            <w:r w:rsidR="00915A80" w:rsidRPr="00957B91">
              <w:rPr>
                <w:rFonts w:ascii="PT Astra Serif" w:hAnsi="PT Astra Serif"/>
              </w:rPr>
              <w:t xml:space="preserve"> в Творческом индустриальном кластере «Октава» состоялся Тульский городской общественный форум. Участие в мероприятии приняли 300 человек.</w:t>
            </w:r>
          </w:p>
          <w:p w:rsidR="00915A80" w:rsidRPr="00957B91" w:rsidRDefault="00915A80" w:rsidP="00BC6E0C">
            <w:pPr>
              <w:pStyle w:val="ab"/>
              <w:numPr>
                <w:ilvl w:val="0"/>
                <w:numId w:val="6"/>
              </w:numPr>
              <w:ind w:left="0" w:firstLine="360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>В рамках Дня города была проведена ежегодная выставка</w:t>
            </w:r>
            <w:r w:rsidR="0099672A" w:rsidRPr="00957B91">
              <w:rPr>
                <w:rFonts w:ascii="PT Astra Serif" w:hAnsi="PT Astra Serif"/>
              </w:rPr>
              <w:t xml:space="preserve"> </w:t>
            </w:r>
            <w:r w:rsidRPr="00957B91">
              <w:rPr>
                <w:rFonts w:ascii="PT Astra Serif" w:hAnsi="PT Astra Serif"/>
              </w:rPr>
              <w:t>-</w:t>
            </w:r>
            <w:r w:rsidR="0099672A" w:rsidRPr="00957B91">
              <w:rPr>
                <w:rFonts w:ascii="PT Astra Serif" w:hAnsi="PT Astra Serif"/>
              </w:rPr>
              <w:t xml:space="preserve"> </w:t>
            </w:r>
            <w:r w:rsidRPr="00957B91">
              <w:rPr>
                <w:rFonts w:ascii="PT Astra Serif" w:hAnsi="PT Astra Serif"/>
              </w:rPr>
              <w:t>ярмарка общественно</w:t>
            </w:r>
            <w:r w:rsidR="0099672A" w:rsidRPr="00957B91">
              <w:rPr>
                <w:rFonts w:ascii="PT Astra Serif" w:hAnsi="PT Astra Serif"/>
              </w:rPr>
              <w:t xml:space="preserve"> </w:t>
            </w:r>
            <w:r w:rsidRPr="00957B91">
              <w:rPr>
                <w:rFonts w:ascii="PT Astra Serif" w:hAnsi="PT Astra Serif"/>
              </w:rPr>
              <w:t>-</w:t>
            </w:r>
            <w:r w:rsidR="0099672A" w:rsidRPr="00957B91">
              <w:rPr>
                <w:rFonts w:ascii="PT Astra Serif" w:hAnsi="PT Astra Serif"/>
              </w:rPr>
              <w:t xml:space="preserve"> </w:t>
            </w:r>
            <w:r w:rsidRPr="00957B91">
              <w:rPr>
                <w:rFonts w:ascii="PT Astra Serif" w:hAnsi="PT Astra Serif"/>
              </w:rPr>
              <w:t xml:space="preserve">значимых проектов и услуг социально ориентированных НКО. Участие в мероприятии приняли 21 СО НКО. Состоялось торжественное собрание, посвященное Дню территориального общественного самоуправления, в котором приняли участие 600 представителей ТОС. Выпущена брошюра «Знакомство с НКО». </w:t>
            </w:r>
          </w:p>
          <w:p w:rsidR="00915A80" w:rsidRPr="00957B91" w:rsidRDefault="00915A80" w:rsidP="00BC6E0C">
            <w:pPr>
              <w:pStyle w:val="ab"/>
              <w:numPr>
                <w:ilvl w:val="0"/>
                <w:numId w:val="6"/>
              </w:numPr>
              <w:ind w:left="0" w:firstLine="360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 xml:space="preserve"> Было проведено два конкурса муниципальных грантов, предоставляемых из бюджета муниципального образования город Тула социально ориентированным некоммерческим организациям для осуществления социально значимых программ, мероприятий и общественно-гражданских инициатив в муниципальном образовании город Тула. Победителями конкурсов стали 20 организаций.</w:t>
            </w:r>
            <w:r w:rsidR="00C87C05" w:rsidRPr="00957B91">
              <w:rPr>
                <w:rFonts w:ascii="PT Astra Serif" w:hAnsi="PT Astra Serif"/>
              </w:rPr>
              <w:t xml:space="preserve"> Также</w:t>
            </w:r>
            <w:r w:rsidR="0053062A">
              <w:rPr>
                <w:rFonts w:ascii="PT Astra Serif" w:hAnsi="PT Astra Serif"/>
              </w:rPr>
              <w:t xml:space="preserve"> были проведены</w:t>
            </w:r>
            <w:r w:rsidR="00C87C05" w:rsidRPr="00957B91">
              <w:rPr>
                <w:rFonts w:ascii="PT Astra Serif" w:hAnsi="PT Astra Serif"/>
              </w:rPr>
              <w:t xml:space="preserve"> два конкурса муниципальных грантов, предоставляемых из бюджета муниципального образования город Тула территориальным общественным самоуправлениям для осуществления социально значимых программ, мероприятий и общественно-гражданских инициатив в муниципальном образовании город Тула. Победителями конкурса стали 14 территориальных общественных самоуправлений.</w:t>
            </w:r>
          </w:p>
          <w:p w:rsidR="00915A80" w:rsidRPr="00957B91" w:rsidRDefault="00C87C05" w:rsidP="00BC6E0C">
            <w:pPr>
              <w:pStyle w:val="ab"/>
              <w:numPr>
                <w:ilvl w:val="0"/>
                <w:numId w:val="6"/>
              </w:numPr>
              <w:ind w:left="0" w:firstLine="360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 xml:space="preserve"> Проведены конкурсы «Активный сельский староста», «Активный руководитель территориального общественного самоуправления», «Активный старший по территории». По итогам конкурсов победителями стали 555 человек.</w:t>
            </w:r>
          </w:p>
          <w:p w:rsidR="00C87C05" w:rsidRPr="00957B91" w:rsidRDefault="00C87C05" w:rsidP="00BC6E0C">
            <w:pPr>
              <w:pStyle w:val="ab"/>
              <w:numPr>
                <w:ilvl w:val="0"/>
                <w:numId w:val="6"/>
              </w:numPr>
              <w:ind w:left="0" w:firstLine="360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 xml:space="preserve"> Выпущена брошюра «Подготовка информационной и финансовой отчетности по социальным проектам некоммерческих организаций». На базе муниципального центра поддержки социально ориентированных некоммерческих организаций, территориального общественного самоуправления и гражданских активистов (Общественного ресурсного центра города Тулы) в 2024 году проведено 120 консультационных, организационных, методических, обучающих мероприятий, направленных на создание условий для развития и эффективной деятельности общественных объединений и территориальных общественных самоуправлений.</w:t>
            </w:r>
          </w:p>
        </w:tc>
      </w:tr>
      <w:tr w:rsidR="00EF03AC" w:rsidRPr="00957B91" w:rsidTr="00BC6E0C">
        <w:tc>
          <w:tcPr>
            <w:tcW w:w="704" w:type="dxa"/>
          </w:tcPr>
          <w:p w:rsidR="00EF03AC" w:rsidRPr="00957B91" w:rsidRDefault="00326471" w:rsidP="00BC6E0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>8</w:t>
            </w:r>
            <w:r w:rsidR="00EF03AC" w:rsidRPr="00957B91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329" w:type="dxa"/>
          </w:tcPr>
          <w:p w:rsidR="00EF03AC" w:rsidRPr="00957B91" w:rsidRDefault="00EF03AC" w:rsidP="00BC6E0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>«Развитие муниципальной службы в администрации муниципального образования город Тула»</w:t>
            </w:r>
          </w:p>
        </w:tc>
        <w:tc>
          <w:tcPr>
            <w:tcW w:w="11276" w:type="dxa"/>
          </w:tcPr>
          <w:p w:rsidR="00857F84" w:rsidRPr="00957B91" w:rsidRDefault="003F7515" w:rsidP="00BC6E0C">
            <w:pPr>
              <w:pStyle w:val="ab"/>
              <w:numPr>
                <w:ilvl w:val="0"/>
                <w:numId w:val="7"/>
              </w:numPr>
              <w:shd w:val="clear" w:color="auto" w:fill="FFFFFF" w:themeFill="background1"/>
              <w:ind w:left="0" w:firstLine="360"/>
              <w:jc w:val="both"/>
              <w:rPr>
                <w:rFonts w:ascii="PT Astra Serif" w:hAnsi="PT Astra Serif" w:cstheme="minorHAnsi"/>
              </w:rPr>
            </w:pPr>
            <w:r w:rsidRPr="00957B91">
              <w:rPr>
                <w:rFonts w:ascii="PT Astra Serif" w:hAnsi="PT Astra Serif"/>
              </w:rPr>
              <w:t xml:space="preserve"> </w:t>
            </w:r>
            <w:r w:rsidR="00857F84" w:rsidRPr="00957B91">
              <w:rPr>
                <w:rFonts w:ascii="PT Astra Serif" w:hAnsi="PT Astra Serif"/>
              </w:rPr>
              <w:t>Количество муниципальных служащих, прошедших аттестацию за 2024 год</w:t>
            </w:r>
            <w:r w:rsidR="0099672A" w:rsidRPr="00957B91">
              <w:rPr>
                <w:rFonts w:ascii="PT Astra Serif" w:hAnsi="PT Astra Serif"/>
              </w:rPr>
              <w:t>,</w:t>
            </w:r>
            <w:r w:rsidR="00857F84" w:rsidRPr="00957B91">
              <w:rPr>
                <w:rFonts w:ascii="PT Astra Serif" w:hAnsi="PT Astra Serif"/>
              </w:rPr>
              <w:t xml:space="preserve"> составило 56 человек.  По итогам аттестации 56 муниципальных служащих (100%) признаны соответствующими занимаемой должности, и</w:t>
            </w:r>
            <w:r w:rsidR="00857F84" w:rsidRPr="00957B91">
              <w:rPr>
                <w:rFonts w:ascii="PT Astra Serif" w:hAnsi="PT Astra Serif" w:cstheme="minorHAnsi"/>
              </w:rPr>
              <w:t>з них 7 сотрудников зачислены в резерв управленческих кадров, что является следствием повышения профессионализма и компетенций муниципальных служащих.</w:t>
            </w:r>
          </w:p>
          <w:p w:rsidR="00857F84" w:rsidRPr="00957B91" w:rsidRDefault="00857F84" w:rsidP="0099672A">
            <w:pPr>
              <w:ind w:firstLine="39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 xml:space="preserve"> При внедрении эффективных методов подбора квалифицированных кадров проводились конкурсы на замещение вакантных должностей муниципальной службы. Издано 114 приказов о назначении на вакантные должности муниципальной службы из резерва.</w:t>
            </w:r>
          </w:p>
          <w:p w:rsidR="00857F84" w:rsidRPr="00957B91" w:rsidRDefault="00857F84" w:rsidP="00BC6E0C">
            <w:pPr>
              <w:pStyle w:val="ab"/>
              <w:numPr>
                <w:ilvl w:val="0"/>
                <w:numId w:val="7"/>
              </w:numPr>
              <w:ind w:left="0" w:firstLine="360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 xml:space="preserve">Заключено 17 муниципальных контрактов на оказание образовательных услуг. В течение 2024 года проводились курсы повышения квалификации, в которых приняли участие 445 сотрудников администрации города Тулы и отраслевых (функциональных) и территориальных органов, из них 278 человек - муниципальные служащие, 167 человек – работники, занимающие должности, не отнесенные к должностям муниципальной службы.  Основной формат проведения курсов повышения квалификации – дистанционный.  </w:t>
            </w:r>
          </w:p>
          <w:p w:rsidR="00857F84" w:rsidRPr="00957B91" w:rsidRDefault="003F7515" w:rsidP="00BC6E0C">
            <w:pPr>
              <w:pStyle w:val="ab"/>
              <w:numPr>
                <w:ilvl w:val="0"/>
                <w:numId w:val="7"/>
              </w:numPr>
              <w:ind w:left="0" w:firstLine="360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 xml:space="preserve"> </w:t>
            </w:r>
            <w:r w:rsidR="00857F84" w:rsidRPr="00957B91">
              <w:rPr>
                <w:rFonts w:ascii="PT Astra Serif" w:hAnsi="PT Astra Serif"/>
              </w:rPr>
              <w:t>Среди сотрудников администрации муниципального образования город Тула в рамках деятельности, направленной на формирование антикоррупционного сознания, нетерпимости к проявлениям коррупции за 2024 год проведено 17 мероприятий правового просвещения в сфере противодействия коррупции.</w:t>
            </w:r>
          </w:p>
          <w:p w:rsidR="003C0198" w:rsidRPr="00957B91" w:rsidRDefault="003C0198" w:rsidP="00BC6E0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="00857F84" w:rsidRPr="00957B91">
              <w:rPr>
                <w:rFonts w:ascii="PT Astra Serif" w:hAnsi="PT Astra Serif"/>
                <w:sz w:val="24"/>
                <w:szCs w:val="24"/>
              </w:rPr>
              <w:t xml:space="preserve">О результатах работы по профилактике коррупционных правонарушений было размещено 10 публикаций в Интернете. </w:t>
            </w:r>
          </w:p>
          <w:p w:rsidR="003F7515" w:rsidRPr="00957B91" w:rsidRDefault="00857F84" w:rsidP="00BC6E0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 xml:space="preserve">   В течение 2024 года было 100 % реагирование на обращения граждан по антикоррупционным вопросам. В администрацию города Тулы поступило 3 обращения граждан по антикоррупционным вопросам.</w:t>
            </w:r>
          </w:p>
        </w:tc>
      </w:tr>
      <w:tr w:rsidR="00EF03AC" w:rsidRPr="00957B91" w:rsidTr="00BC6E0C">
        <w:tc>
          <w:tcPr>
            <w:tcW w:w="704" w:type="dxa"/>
          </w:tcPr>
          <w:p w:rsidR="00EF03AC" w:rsidRPr="00957B91" w:rsidRDefault="00326471" w:rsidP="00BC6E0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>9</w:t>
            </w:r>
            <w:r w:rsidR="00EF03AC" w:rsidRPr="00957B91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329" w:type="dxa"/>
          </w:tcPr>
          <w:p w:rsidR="00EF03AC" w:rsidRPr="00957B91" w:rsidRDefault="00EF03AC" w:rsidP="00BC6E0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>«Развитие и поддержка субъектов малого и среднего предпринимательства муниципального образования город Тула»</w:t>
            </w:r>
          </w:p>
        </w:tc>
        <w:tc>
          <w:tcPr>
            <w:tcW w:w="11276" w:type="dxa"/>
          </w:tcPr>
          <w:p w:rsidR="001B4597" w:rsidRPr="00957B91" w:rsidRDefault="001B4597" w:rsidP="00BC6E0C">
            <w:pPr>
              <w:pStyle w:val="ab"/>
              <w:numPr>
                <w:ilvl w:val="0"/>
                <w:numId w:val="8"/>
              </w:numPr>
              <w:ind w:left="0" w:firstLine="360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 xml:space="preserve">По данным Единого реестра субъектов малого и среднего предпринимательства по состоянию на 10.01.2025 в муниципальном образовании город Тула осуществляют финансово-хозяйственную деятельность   29 009 субъектов (средние предприятия – 78     единиц; малые предприятия – 872 ед.; </w:t>
            </w:r>
            <w:proofErr w:type="spellStart"/>
            <w:r w:rsidRPr="00957B91">
              <w:rPr>
                <w:rFonts w:ascii="PT Astra Serif" w:hAnsi="PT Astra Serif"/>
              </w:rPr>
              <w:t>микропредприятия</w:t>
            </w:r>
            <w:proofErr w:type="spellEnd"/>
            <w:r w:rsidRPr="00957B91">
              <w:rPr>
                <w:rFonts w:ascii="PT Astra Serif" w:hAnsi="PT Astra Serif"/>
              </w:rPr>
              <w:t xml:space="preserve"> – 10 225 ед.; индивидуальные предприниматели – 17 834 ед.), что составляет 52,97% от численности субъектов малого и среднего предпринимательства по Тульской области.</w:t>
            </w:r>
          </w:p>
          <w:p w:rsidR="001B4597" w:rsidRPr="00957B91" w:rsidRDefault="001B4597" w:rsidP="00BC6E0C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957B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Налоговые поступления в бюджет муниципального образования город Тула от субъектов предпринимательства за 2024 год составили 2 993 720,8 тыс. рублей. Доля налогов малых предприятий в объеме собственных доходов бюджета муниципального образования город Тула за 2024 год</w:t>
            </w:r>
            <w:r w:rsidR="000E21AC" w:rsidRPr="00957B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</w:t>
            </w:r>
            <w:r w:rsidRPr="00957B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17,68 %, в объеме налоговых поступлений в бюджет муниципального образования город Тула </w:t>
            </w:r>
            <w:r w:rsidR="000E21AC" w:rsidRPr="00957B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</w:t>
            </w:r>
            <w:r w:rsidRPr="00957B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19,17%.</w:t>
            </w:r>
          </w:p>
          <w:p w:rsidR="001B4597" w:rsidRPr="00957B91" w:rsidRDefault="001B4597" w:rsidP="00BC6E0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 xml:space="preserve">    За 2024 год имущественная поддержка в виде предоставления муниципального имущества, свободного от прав третьих лиц</w:t>
            </w:r>
            <w:r w:rsidR="000E21AC" w:rsidRPr="00957B91">
              <w:rPr>
                <w:rFonts w:ascii="PT Astra Serif" w:hAnsi="PT Astra Serif"/>
                <w:sz w:val="24"/>
                <w:szCs w:val="24"/>
              </w:rPr>
              <w:t>,</w:t>
            </w:r>
            <w:r w:rsidRPr="00957B91">
              <w:rPr>
                <w:rFonts w:ascii="PT Astra Serif" w:hAnsi="PT Astra Serif"/>
                <w:sz w:val="24"/>
                <w:szCs w:val="24"/>
              </w:rPr>
              <w:t xml:space="preserve"> предназначенного для предоставления во владение и (или) пользо</w:t>
            </w:r>
            <w:r w:rsidR="000E21AC" w:rsidRPr="00957B91">
              <w:rPr>
                <w:rFonts w:ascii="PT Astra Serif" w:hAnsi="PT Astra Serif"/>
                <w:sz w:val="24"/>
                <w:szCs w:val="24"/>
              </w:rPr>
              <w:t>вание субъектам МСП оказана 5 субъектам МСП. З</w:t>
            </w:r>
            <w:r w:rsidRPr="00957B91">
              <w:rPr>
                <w:rFonts w:ascii="PT Astra Serif" w:hAnsi="PT Astra Serif"/>
                <w:sz w:val="24"/>
                <w:szCs w:val="24"/>
              </w:rPr>
              <w:t>аключены на льготных условиях договора аренды 5 муниципальных помещений, 1 земельного участка.</w:t>
            </w:r>
          </w:p>
          <w:p w:rsidR="00B11F74" w:rsidRPr="00957B91" w:rsidRDefault="001B4597" w:rsidP="00BC6E0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 xml:space="preserve">   На 31.12.2024 в перечень муниципального имущества,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="000E21AC" w:rsidRPr="00957B91">
              <w:rPr>
                <w:rFonts w:ascii="PT Astra Serif" w:hAnsi="PT Astra Serif"/>
                <w:sz w:val="24"/>
                <w:szCs w:val="24"/>
              </w:rPr>
              <w:t>,</w:t>
            </w:r>
            <w:r w:rsidRPr="00957B91">
              <w:rPr>
                <w:rFonts w:ascii="PT Astra Serif" w:hAnsi="PT Astra Serif"/>
                <w:sz w:val="24"/>
                <w:szCs w:val="24"/>
              </w:rPr>
              <w:t xml:space="preserve"> включено 30 объектов. Передано 17 единиц муниципального имущества,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образующих инфраструктуру поддержки субъектов малого и среднего предпринимательства.</w:t>
            </w:r>
          </w:p>
          <w:p w:rsidR="00BD4DD4" w:rsidRPr="00957B91" w:rsidRDefault="001B4597" w:rsidP="00BC6E0C">
            <w:pPr>
              <w:pStyle w:val="ab"/>
              <w:numPr>
                <w:ilvl w:val="0"/>
                <w:numId w:val="8"/>
              </w:numPr>
              <w:ind w:left="0" w:firstLine="360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 xml:space="preserve"> </w:t>
            </w:r>
            <w:r w:rsidR="00BD4DD4" w:rsidRPr="00957B91">
              <w:rPr>
                <w:rFonts w:ascii="PT Astra Serif" w:hAnsi="PT Astra Serif"/>
              </w:rPr>
              <w:t>Реализован один муниципальный контракт по проведению мероприятий с участием малого и среднего предпринимательства на сумму 120,0 тыс. рублей. В целях информационной и консультационной поддержки малого и среднего пр</w:t>
            </w:r>
            <w:r w:rsidR="00E75456" w:rsidRPr="00957B91">
              <w:rPr>
                <w:rFonts w:ascii="PT Astra Serif" w:hAnsi="PT Astra Serif"/>
              </w:rPr>
              <w:t>едпринимательства, популяризации</w:t>
            </w:r>
            <w:r w:rsidR="00BD4DD4" w:rsidRPr="00957B91">
              <w:rPr>
                <w:rFonts w:ascii="PT Astra Serif" w:hAnsi="PT Astra Serif"/>
              </w:rPr>
              <w:t xml:space="preserve"> положительного опыта деятельности субъектов малого и среднего предпринимательства заключено 4 муниципальных контракта на общую сумму 581,2 тыс. рублей. </w:t>
            </w:r>
          </w:p>
          <w:p w:rsidR="00BD4DD4" w:rsidRPr="00957B91" w:rsidRDefault="00BD4DD4" w:rsidP="00BC6E0C">
            <w:pPr>
              <w:pStyle w:val="ab"/>
              <w:ind w:left="0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 xml:space="preserve">   Размещена информация о мерах, видах поддержки на ра</w:t>
            </w:r>
            <w:r w:rsidR="00E75456" w:rsidRPr="00957B91">
              <w:rPr>
                <w:rFonts w:ascii="PT Astra Serif" w:hAnsi="PT Astra Serif"/>
              </w:rPr>
              <w:t>дио и рекламно-информационных</w:t>
            </w:r>
            <w:r w:rsidRPr="00957B91">
              <w:rPr>
                <w:rFonts w:ascii="PT Astra Serif" w:hAnsi="PT Astra Serif"/>
              </w:rPr>
              <w:t xml:space="preserve"> экра</w:t>
            </w:r>
            <w:r w:rsidR="00E75456" w:rsidRPr="00957B91">
              <w:rPr>
                <w:rFonts w:ascii="PT Astra Serif" w:hAnsi="PT Astra Serif"/>
              </w:rPr>
              <w:t>нах города, печатных проспектах и</w:t>
            </w:r>
            <w:r w:rsidRPr="00957B91">
              <w:rPr>
                <w:rFonts w:ascii="PT Astra Serif" w:hAnsi="PT Astra Serif"/>
              </w:rPr>
              <w:t xml:space="preserve"> информационных ресурсах управления экономического развития. </w:t>
            </w:r>
          </w:p>
          <w:p w:rsidR="00BD4DD4" w:rsidRPr="00957B91" w:rsidRDefault="00BD4DD4" w:rsidP="00BC6E0C">
            <w:pPr>
              <w:pStyle w:val="ab"/>
              <w:numPr>
                <w:ilvl w:val="0"/>
                <w:numId w:val="8"/>
              </w:numPr>
              <w:ind w:left="0" w:firstLine="360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 xml:space="preserve"> За 2024 год финансовая поддержка в виде субсидирования затрат малого и среднего предпринимательства была оказана 6 субъектам МСП и 10 </w:t>
            </w:r>
            <w:proofErr w:type="spellStart"/>
            <w:r w:rsidRPr="00957B91">
              <w:rPr>
                <w:rFonts w:ascii="PT Astra Serif" w:hAnsi="PT Astra Serif"/>
              </w:rPr>
              <w:t>самозанятым</w:t>
            </w:r>
            <w:proofErr w:type="spellEnd"/>
            <w:r w:rsidRPr="00957B91">
              <w:rPr>
                <w:rFonts w:ascii="PT Astra Serif" w:hAnsi="PT Astra Serif"/>
              </w:rPr>
              <w:t>.</w:t>
            </w:r>
          </w:p>
          <w:p w:rsidR="00BD4DD4" w:rsidRPr="00957B91" w:rsidRDefault="00BD4DD4" w:rsidP="00BC6E0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 xml:space="preserve">   В 2024 году были проведены конкурсы по следующим направлениям:</w:t>
            </w:r>
          </w:p>
          <w:p w:rsidR="00BD4DD4" w:rsidRPr="00957B91" w:rsidRDefault="00BD4DD4" w:rsidP="00BC6E0C">
            <w:pPr>
              <w:pStyle w:val="ab"/>
              <w:ind w:left="0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 xml:space="preserve">   - на возмещение части затрат субъектов малого и среднего предпринимательства</w:t>
            </w:r>
            <w:r w:rsidR="00E75456" w:rsidRPr="00957B91">
              <w:rPr>
                <w:rFonts w:ascii="PT Astra Serif" w:hAnsi="PT Astra Serif"/>
              </w:rPr>
              <w:t>,</w:t>
            </w:r>
            <w:r w:rsidRPr="00957B91">
              <w:rPr>
                <w:rFonts w:ascii="PT Astra Serif" w:hAnsi="PT Astra Serif"/>
              </w:rPr>
              <w:t xml:space="preserve"> на уплату процентов по кредитам, привлеченным в российских кредитных организациях на приобретение основных средств, поддержка оказана 3 субъектам на общую сумму 1050 тыс. рублей;</w:t>
            </w:r>
          </w:p>
          <w:p w:rsidR="00BD4DD4" w:rsidRPr="00957B91" w:rsidRDefault="00BD4DD4" w:rsidP="00BC6E0C">
            <w:pPr>
              <w:pStyle w:val="ab"/>
              <w:ind w:left="0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 xml:space="preserve">   - на возмещение части затрат, связанных с оплатой участия субъектов малого и сред</w:t>
            </w:r>
            <w:r w:rsidR="0067121C">
              <w:rPr>
                <w:rFonts w:ascii="PT Astra Serif" w:hAnsi="PT Astra Serif"/>
              </w:rPr>
              <w:t xml:space="preserve">него предпринимательства в </w:t>
            </w:r>
            <w:proofErr w:type="spellStart"/>
            <w:r w:rsidR="0067121C">
              <w:rPr>
                <w:rFonts w:ascii="PT Astra Serif" w:hAnsi="PT Astra Serif"/>
              </w:rPr>
              <w:t>выста</w:t>
            </w:r>
            <w:r w:rsidRPr="00957B91">
              <w:rPr>
                <w:rFonts w:ascii="PT Astra Serif" w:hAnsi="PT Astra Serif"/>
              </w:rPr>
              <w:t>вочно</w:t>
            </w:r>
            <w:proofErr w:type="spellEnd"/>
            <w:r w:rsidR="00E75456" w:rsidRPr="00957B91">
              <w:rPr>
                <w:rFonts w:ascii="PT Astra Serif" w:hAnsi="PT Astra Serif"/>
              </w:rPr>
              <w:t xml:space="preserve"> </w:t>
            </w:r>
            <w:r w:rsidRPr="00957B91">
              <w:rPr>
                <w:rFonts w:ascii="PT Astra Serif" w:hAnsi="PT Astra Serif"/>
              </w:rPr>
              <w:t>-</w:t>
            </w:r>
            <w:r w:rsidR="00E75456" w:rsidRPr="00957B91">
              <w:rPr>
                <w:rFonts w:ascii="PT Astra Serif" w:hAnsi="PT Astra Serif"/>
              </w:rPr>
              <w:t xml:space="preserve"> </w:t>
            </w:r>
            <w:r w:rsidRPr="00957B91">
              <w:rPr>
                <w:rFonts w:ascii="PT Astra Serif" w:hAnsi="PT Astra Serif"/>
              </w:rPr>
              <w:t xml:space="preserve">ярмарочных мероприятиях производственной и (или) инновационной направленности, поддержка оказана </w:t>
            </w:r>
            <w:r w:rsidR="00E75456" w:rsidRPr="00957B91">
              <w:rPr>
                <w:rFonts w:ascii="PT Astra Serif" w:hAnsi="PT Astra Serif"/>
              </w:rPr>
              <w:t>3 субъектам на общую сумму 300</w:t>
            </w:r>
            <w:r w:rsidRPr="00957B91">
              <w:rPr>
                <w:rFonts w:ascii="PT Astra Serif" w:hAnsi="PT Astra Serif"/>
              </w:rPr>
              <w:t xml:space="preserve"> тыс. рублей </w:t>
            </w:r>
          </w:p>
          <w:p w:rsidR="00BD4DD4" w:rsidRPr="00957B91" w:rsidRDefault="00BD4DD4" w:rsidP="00BC6E0C">
            <w:pPr>
              <w:pStyle w:val="ab"/>
              <w:ind w:left="0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 xml:space="preserve">   - на возмещение затрат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развитием профессиональной деятельности, поддержка оказана 1</w:t>
            </w:r>
            <w:r w:rsidR="00E75456" w:rsidRPr="00957B91">
              <w:rPr>
                <w:rFonts w:ascii="PT Astra Serif" w:hAnsi="PT Astra Serif"/>
              </w:rPr>
              <w:t>0 субъектам на общую сумму 450</w:t>
            </w:r>
            <w:r w:rsidRPr="00957B91">
              <w:rPr>
                <w:rFonts w:ascii="PT Astra Serif" w:hAnsi="PT Astra Serif"/>
              </w:rPr>
              <w:t xml:space="preserve"> тыс. рублей.</w:t>
            </w:r>
          </w:p>
          <w:p w:rsidR="00BD4DD4" w:rsidRPr="00957B91" w:rsidRDefault="00BD4DD4" w:rsidP="00BC6E0C">
            <w:pPr>
              <w:pStyle w:val="ab"/>
              <w:ind w:left="0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 xml:space="preserve">   Создано 17, сохранено 15 рабочих мест в результате реализации своих проектов субъектами малого и среднего предпринимательства, получивших финансовую поддержку. </w:t>
            </w:r>
          </w:p>
          <w:p w:rsidR="001B4597" w:rsidRPr="00957B91" w:rsidRDefault="001B4597" w:rsidP="00BC6E0C">
            <w:pPr>
              <w:pStyle w:val="ab"/>
              <w:jc w:val="both"/>
              <w:rPr>
                <w:rFonts w:ascii="PT Astra Serif" w:hAnsi="PT Astra Serif"/>
                <w:highlight w:val="yellow"/>
              </w:rPr>
            </w:pPr>
          </w:p>
        </w:tc>
      </w:tr>
      <w:tr w:rsidR="00EF03AC" w:rsidRPr="00957B91" w:rsidTr="00BC6E0C">
        <w:tc>
          <w:tcPr>
            <w:tcW w:w="704" w:type="dxa"/>
          </w:tcPr>
          <w:p w:rsidR="00EF03AC" w:rsidRPr="00957B91" w:rsidRDefault="00326471" w:rsidP="00BC6E0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>10</w:t>
            </w:r>
            <w:r w:rsidR="00EF03AC" w:rsidRPr="00957B91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329" w:type="dxa"/>
          </w:tcPr>
          <w:p w:rsidR="00EF03AC" w:rsidRPr="00957B91" w:rsidRDefault="00EF03AC" w:rsidP="00BC6E0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>«Комплексное благоустройство муниципального образования город Тула»</w:t>
            </w:r>
          </w:p>
        </w:tc>
        <w:tc>
          <w:tcPr>
            <w:tcW w:w="11276" w:type="dxa"/>
          </w:tcPr>
          <w:p w:rsidR="003F5948" w:rsidRPr="00957B91" w:rsidRDefault="00005D5A" w:rsidP="00BC6E0C">
            <w:pPr>
              <w:pStyle w:val="ab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 xml:space="preserve">В рамках реализации регионального проекта Тульской области «Комплексная борьба с борщевиком Сосновского» проводились </w:t>
            </w:r>
            <w:r w:rsidRPr="00957B91">
              <w:rPr>
                <w:rFonts w:ascii="PT Astra Serif" w:hAnsi="PT Astra Serif"/>
                <w:bCs/>
              </w:rPr>
              <w:t xml:space="preserve">мероприятия по комплексной борьбе с борщевиком Сосновского. </w:t>
            </w:r>
            <w:r w:rsidRPr="00957B91">
              <w:rPr>
                <w:rFonts w:ascii="PT Astra Serif" w:hAnsi="PT Astra Serif"/>
              </w:rPr>
              <w:t xml:space="preserve">Объем площадей, обработанных от борщевика Сосновского, составил </w:t>
            </w:r>
            <w:r w:rsidR="006B3B89" w:rsidRPr="00957B91">
              <w:rPr>
                <w:rFonts w:ascii="PT Astra Serif" w:hAnsi="PT Astra Serif"/>
              </w:rPr>
              <w:t>647,9 Га</w:t>
            </w:r>
            <w:r w:rsidR="004D6AD6" w:rsidRPr="00957B91">
              <w:rPr>
                <w:rFonts w:ascii="PT Astra Serif" w:hAnsi="PT Astra Serif"/>
              </w:rPr>
              <w:t>.</w:t>
            </w:r>
            <w:r w:rsidR="003F5948" w:rsidRPr="00957B91">
              <w:rPr>
                <w:rFonts w:ascii="PT Astra Serif" w:hAnsi="PT Astra Serif"/>
              </w:rPr>
              <w:t xml:space="preserve"> </w:t>
            </w:r>
          </w:p>
          <w:p w:rsidR="00005D5A" w:rsidRPr="00957B91" w:rsidRDefault="006B3B89" w:rsidP="00BC6E0C">
            <w:pPr>
              <w:pStyle w:val="ConsPlusNonformat"/>
              <w:numPr>
                <w:ilvl w:val="0"/>
                <w:numId w:val="9"/>
              </w:numPr>
              <w:ind w:left="0" w:firstLine="36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>В рамках реализации р</w:t>
            </w:r>
            <w:r w:rsidR="003F5948" w:rsidRPr="00957B91">
              <w:rPr>
                <w:rFonts w:ascii="PT Astra Serif" w:hAnsi="PT Astra Serif"/>
                <w:sz w:val="24"/>
                <w:szCs w:val="24"/>
              </w:rPr>
              <w:t>егиональн</w:t>
            </w:r>
            <w:r w:rsidRPr="00957B91">
              <w:rPr>
                <w:rFonts w:ascii="PT Astra Serif" w:hAnsi="PT Astra Serif"/>
                <w:sz w:val="24"/>
                <w:szCs w:val="24"/>
              </w:rPr>
              <w:t>ого</w:t>
            </w:r>
            <w:r w:rsidR="003F5948" w:rsidRPr="00957B91">
              <w:rPr>
                <w:rFonts w:ascii="PT Astra Serif" w:hAnsi="PT Astra Serif"/>
                <w:sz w:val="24"/>
                <w:szCs w:val="24"/>
              </w:rPr>
              <w:t xml:space="preserve"> проект</w:t>
            </w:r>
            <w:r w:rsidRPr="00957B91">
              <w:rPr>
                <w:rFonts w:ascii="PT Astra Serif" w:hAnsi="PT Astra Serif"/>
                <w:sz w:val="24"/>
                <w:szCs w:val="24"/>
              </w:rPr>
              <w:t>а Тульской области</w:t>
            </w:r>
            <w:r w:rsidR="003F5948" w:rsidRPr="00957B91">
              <w:rPr>
                <w:rFonts w:ascii="PT Astra Serif" w:hAnsi="PT Astra Serif"/>
                <w:sz w:val="24"/>
                <w:szCs w:val="24"/>
              </w:rPr>
              <w:t xml:space="preserve"> «Создание устойчивой системы обращения с твердыми коммунальными отходами»</w:t>
            </w:r>
            <w:r w:rsidRPr="00957B91">
              <w:rPr>
                <w:rFonts w:ascii="PT Astra Serif" w:hAnsi="PT Astra Serif"/>
                <w:sz w:val="24"/>
                <w:szCs w:val="24"/>
              </w:rPr>
              <w:t xml:space="preserve"> с</w:t>
            </w:r>
            <w:r w:rsidR="00E75456" w:rsidRPr="00957B91">
              <w:rPr>
                <w:rFonts w:ascii="PT Astra Serif" w:hAnsi="PT Astra Serif"/>
                <w:sz w:val="24"/>
                <w:szCs w:val="24"/>
              </w:rPr>
              <w:t>оздано</w:t>
            </w:r>
            <w:r w:rsidR="003F5948" w:rsidRPr="00957B91">
              <w:rPr>
                <w:rFonts w:ascii="PT Astra Serif" w:hAnsi="PT Astra Serif"/>
                <w:sz w:val="24"/>
                <w:szCs w:val="24"/>
              </w:rPr>
              <w:t xml:space="preserve"> 30 площадок накоплени</w:t>
            </w:r>
            <w:r w:rsidR="00027E43">
              <w:rPr>
                <w:rFonts w:ascii="PT Astra Serif" w:hAnsi="PT Astra Serif"/>
                <w:sz w:val="24"/>
                <w:szCs w:val="24"/>
              </w:rPr>
              <w:t>я твердых коммунальных отходов, а также</w:t>
            </w:r>
            <w:r w:rsidR="003F5948" w:rsidRPr="00957B91">
              <w:rPr>
                <w:rFonts w:ascii="PT Astra Serif" w:hAnsi="PT Astra Serif"/>
                <w:sz w:val="24"/>
                <w:szCs w:val="24"/>
              </w:rPr>
              <w:t xml:space="preserve"> удалено 10 мест несанкционированного размещения отходов.</w:t>
            </w:r>
          </w:p>
          <w:p w:rsidR="003F5948" w:rsidRPr="00957B91" w:rsidRDefault="00005D5A" w:rsidP="00BC6E0C">
            <w:pPr>
              <w:pStyle w:val="ab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-30" w:firstLine="390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 xml:space="preserve">В целях создания, ремонта и содержания объектов благоустройства проводились работы по содержанию, обслуживанию и ремонту </w:t>
            </w:r>
            <w:r w:rsidR="003F5948" w:rsidRPr="00957B91">
              <w:rPr>
                <w:rFonts w:ascii="PT Astra Serif" w:hAnsi="PT Astra Serif"/>
              </w:rPr>
              <w:t>7 ед. фонтанных комплексов на территории города Тулы</w:t>
            </w:r>
            <w:r w:rsidR="00E75456" w:rsidRPr="00957B91">
              <w:rPr>
                <w:rFonts w:ascii="PT Astra Serif" w:hAnsi="PT Astra Serif"/>
              </w:rPr>
              <w:t xml:space="preserve">. </w:t>
            </w:r>
            <w:r w:rsidR="006B3B89" w:rsidRPr="00957B91">
              <w:rPr>
                <w:rFonts w:ascii="PT Astra Serif" w:hAnsi="PT Astra Serif"/>
              </w:rPr>
              <w:t>В</w:t>
            </w:r>
            <w:r w:rsidR="003F5948" w:rsidRPr="00957B91">
              <w:rPr>
                <w:rFonts w:ascii="PT Astra Serif" w:hAnsi="PT Astra Serif"/>
              </w:rPr>
              <w:t>ыполнены работы по ликвидации несанкционированных свалок, с которых вывезено 5 050 куб.</w:t>
            </w:r>
            <w:r w:rsidR="006B3B89" w:rsidRPr="00957B91">
              <w:rPr>
                <w:rFonts w:ascii="PT Astra Serif" w:hAnsi="PT Astra Serif"/>
              </w:rPr>
              <w:t xml:space="preserve"> </w:t>
            </w:r>
            <w:r w:rsidR="003F5948" w:rsidRPr="00957B91">
              <w:rPr>
                <w:rFonts w:ascii="PT Astra Serif" w:hAnsi="PT Astra Serif"/>
              </w:rPr>
              <w:t>м. мусора.</w:t>
            </w:r>
            <w:r w:rsidR="00D01E64" w:rsidRPr="00957B91">
              <w:rPr>
                <w:rFonts w:ascii="PT Astra Serif" w:hAnsi="PT Astra Serif"/>
              </w:rPr>
              <w:t xml:space="preserve"> П</w:t>
            </w:r>
            <w:r w:rsidR="003F5948" w:rsidRPr="00957B91">
              <w:rPr>
                <w:rFonts w:ascii="PT Astra Serif" w:hAnsi="PT Astra Serif"/>
              </w:rPr>
              <w:t>риобретена объемная световая конструкция «Летучий корабль».</w:t>
            </w:r>
            <w:r w:rsidRPr="00957B91">
              <w:rPr>
                <w:rFonts w:ascii="PT Astra Serif" w:hAnsi="PT Astra Serif"/>
              </w:rPr>
              <w:t xml:space="preserve"> </w:t>
            </w:r>
          </w:p>
          <w:p w:rsidR="00003FA4" w:rsidRPr="00957B91" w:rsidRDefault="005420BB" w:rsidP="00BC6E0C">
            <w:pPr>
              <w:pStyle w:val="ab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>Территории муниципального образования город Тула обеспечены освещением в вечернее время, созданы безопасные и комфортные услови</w:t>
            </w:r>
            <w:r w:rsidR="00846179" w:rsidRPr="00957B91">
              <w:rPr>
                <w:rFonts w:ascii="PT Astra Serif" w:hAnsi="PT Astra Serif"/>
              </w:rPr>
              <w:t>я</w:t>
            </w:r>
            <w:r w:rsidRPr="00957B91">
              <w:rPr>
                <w:rFonts w:ascii="PT Astra Serif" w:hAnsi="PT Astra Serif"/>
              </w:rPr>
              <w:t xml:space="preserve"> для проживания населения муниципального образования город Тула. </w:t>
            </w:r>
            <w:r w:rsidR="00005D5A" w:rsidRPr="00957B91">
              <w:rPr>
                <w:rFonts w:ascii="PT Astra Serif" w:hAnsi="PT Astra Serif"/>
              </w:rPr>
              <w:t>В 202</w:t>
            </w:r>
            <w:r w:rsidR="006B3B89" w:rsidRPr="00957B91">
              <w:rPr>
                <w:rFonts w:ascii="PT Astra Serif" w:hAnsi="PT Astra Serif"/>
              </w:rPr>
              <w:t>4</w:t>
            </w:r>
            <w:r w:rsidR="00005D5A" w:rsidRPr="00957B91">
              <w:rPr>
                <w:rFonts w:ascii="PT Astra Serif" w:hAnsi="PT Astra Serif"/>
              </w:rPr>
              <w:t xml:space="preserve"> году пров</w:t>
            </w:r>
            <w:r w:rsidR="00451DE4" w:rsidRPr="00957B91">
              <w:rPr>
                <w:rFonts w:ascii="PT Astra Serif" w:hAnsi="PT Astra Serif"/>
              </w:rPr>
              <w:t>одились</w:t>
            </w:r>
            <w:r w:rsidR="00005D5A" w:rsidRPr="00957B91">
              <w:rPr>
                <w:rFonts w:ascii="PT Astra Serif" w:hAnsi="PT Astra Serif"/>
              </w:rPr>
              <w:t xml:space="preserve"> работы по обслуживанию</w:t>
            </w:r>
            <w:r w:rsidR="00003FA4" w:rsidRPr="00957B91">
              <w:rPr>
                <w:rFonts w:ascii="PT Astra Serif" w:hAnsi="PT Astra Serif"/>
              </w:rPr>
              <w:t>:</w:t>
            </w:r>
          </w:p>
          <w:p w:rsidR="00B23FF7" w:rsidRPr="00957B91" w:rsidRDefault="00003FA4" w:rsidP="00BC6E0C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 xml:space="preserve">     -</w:t>
            </w:r>
            <w:r w:rsidR="00005D5A" w:rsidRPr="00957B9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6B3B89" w:rsidRPr="00957B91">
              <w:rPr>
                <w:rFonts w:ascii="PT Astra Serif" w:hAnsi="PT Astra Serif"/>
                <w:sz w:val="24"/>
                <w:szCs w:val="24"/>
              </w:rPr>
              <w:t xml:space="preserve">52 589 </w:t>
            </w:r>
            <w:r w:rsidR="00005D5A" w:rsidRPr="00957B91">
              <w:rPr>
                <w:rFonts w:ascii="PT Astra Serif" w:hAnsi="PT Astra Serif"/>
                <w:sz w:val="24"/>
                <w:szCs w:val="24"/>
              </w:rPr>
              <w:t>свето</w:t>
            </w:r>
            <w:r w:rsidR="0067121C">
              <w:rPr>
                <w:rFonts w:ascii="PT Astra Serif" w:hAnsi="PT Astra Serif"/>
                <w:sz w:val="24"/>
                <w:szCs w:val="24"/>
              </w:rPr>
              <w:t xml:space="preserve">вых </w:t>
            </w:r>
            <w:r w:rsidR="00005D5A" w:rsidRPr="00957B91">
              <w:rPr>
                <w:rFonts w:ascii="PT Astra Serif" w:hAnsi="PT Astra Serif"/>
                <w:sz w:val="24"/>
                <w:szCs w:val="24"/>
              </w:rPr>
              <w:t>точек</w:t>
            </w:r>
            <w:r w:rsidRPr="00957B91">
              <w:rPr>
                <w:rFonts w:ascii="PT Astra Serif" w:hAnsi="PT Astra Serif"/>
                <w:sz w:val="24"/>
                <w:szCs w:val="24"/>
              </w:rPr>
              <w:t xml:space="preserve">, что на </w:t>
            </w:r>
            <w:r w:rsidR="006B3B89" w:rsidRPr="00957B91">
              <w:rPr>
                <w:rFonts w:ascii="PT Astra Serif" w:hAnsi="PT Astra Serif"/>
                <w:sz w:val="24"/>
                <w:szCs w:val="24"/>
              </w:rPr>
              <w:t>4</w:t>
            </w:r>
            <w:r w:rsidRPr="00957B91">
              <w:rPr>
                <w:rFonts w:ascii="PT Astra Serif" w:hAnsi="PT Astra Serif"/>
                <w:sz w:val="24"/>
                <w:szCs w:val="24"/>
              </w:rPr>
              <w:t>,</w:t>
            </w:r>
            <w:r w:rsidR="006B3B89" w:rsidRPr="00957B91">
              <w:rPr>
                <w:rFonts w:ascii="PT Astra Serif" w:hAnsi="PT Astra Serif"/>
                <w:sz w:val="24"/>
                <w:szCs w:val="24"/>
              </w:rPr>
              <w:t>7</w:t>
            </w:r>
            <w:r w:rsidRPr="00957B91">
              <w:rPr>
                <w:rFonts w:ascii="PT Astra Serif" w:hAnsi="PT Astra Serif"/>
                <w:sz w:val="24"/>
                <w:szCs w:val="24"/>
              </w:rPr>
              <w:t xml:space="preserve">% выше </w:t>
            </w:r>
            <w:r w:rsidR="00846179" w:rsidRPr="00957B91">
              <w:rPr>
                <w:rFonts w:ascii="PT Astra Serif" w:hAnsi="PT Astra Serif"/>
                <w:sz w:val="24"/>
                <w:szCs w:val="24"/>
              </w:rPr>
              <w:t>обслуживаемых свето</w:t>
            </w:r>
            <w:r w:rsidR="0067121C">
              <w:rPr>
                <w:rFonts w:ascii="PT Astra Serif" w:hAnsi="PT Astra Serif"/>
                <w:sz w:val="24"/>
                <w:szCs w:val="24"/>
              </w:rPr>
              <w:t xml:space="preserve">вых </w:t>
            </w:r>
            <w:r w:rsidR="00846179" w:rsidRPr="00957B91">
              <w:rPr>
                <w:rFonts w:ascii="PT Astra Serif" w:hAnsi="PT Astra Serif"/>
                <w:sz w:val="24"/>
                <w:szCs w:val="24"/>
              </w:rPr>
              <w:t xml:space="preserve">точек в </w:t>
            </w:r>
            <w:r w:rsidRPr="00957B91">
              <w:rPr>
                <w:rFonts w:ascii="PT Astra Serif" w:hAnsi="PT Astra Serif"/>
                <w:sz w:val="24"/>
                <w:szCs w:val="24"/>
              </w:rPr>
              <w:t>202</w:t>
            </w:r>
            <w:r w:rsidR="006B3B89" w:rsidRPr="00957B91">
              <w:rPr>
                <w:rFonts w:ascii="PT Astra Serif" w:hAnsi="PT Astra Serif"/>
                <w:sz w:val="24"/>
                <w:szCs w:val="24"/>
              </w:rPr>
              <w:t>3</w:t>
            </w:r>
            <w:r w:rsidRPr="00957B91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  <w:r w:rsidR="00846179" w:rsidRPr="00957B91">
              <w:rPr>
                <w:rFonts w:ascii="PT Astra Serif" w:hAnsi="PT Astra Serif"/>
                <w:sz w:val="24"/>
                <w:szCs w:val="24"/>
              </w:rPr>
              <w:t>у</w:t>
            </w:r>
            <w:r w:rsidR="00FC31F0" w:rsidRPr="00957B91">
              <w:rPr>
                <w:rFonts w:ascii="PT Astra Serif" w:hAnsi="PT Astra Serif"/>
                <w:sz w:val="24"/>
                <w:szCs w:val="24"/>
              </w:rPr>
              <w:t xml:space="preserve"> (</w:t>
            </w:r>
            <w:r w:rsidR="006B3B89" w:rsidRPr="00957B91">
              <w:rPr>
                <w:rFonts w:ascii="PT Astra Serif" w:hAnsi="PT Astra Serif"/>
                <w:sz w:val="24"/>
                <w:szCs w:val="24"/>
              </w:rPr>
              <w:t>50 229 ед.</w:t>
            </w:r>
            <w:r w:rsidR="00FC31F0" w:rsidRPr="00957B91">
              <w:rPr>
                <w:rFonts w:ascii="PT Astra Serif" w:hAnsi="PT Astra Serif"/>
                <w:sz w:val="24"/>
                <w:szCs w:val="24"/>
              </w:rPr>
              <w:t>),</w:t>
            </w:r>
          </w:p>
          <w:p w:rsidR="00003FA4" w:rsidRPr="00957B91" w:rsidRDefault="00B23FF7" w:rsidP="00BC6E0C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003FA4" w:rsidRPr="00957B91">
              <w:rPr>
                <w:rFonts w:ascii="PT Astra Serif" w:hAnsi="PT Astra Serif"/>
                <w:sz w:val="24"/>
                <w:szCs w:val="24"/>
              </w:rPr>
              <w:t xml:space="preserve">    -</w:t>
            </w:r>
            <w:r w:rsidR="00005D5A" w:rsidRPr="00957B91">
              <w:rPr>
                <w:rFonts w:ascii="PT Astra Serif" w:hAnsi="PT Astra Serif"/>
                <w:sz w:val="24"/>
                <w:szCs w:val="24"/>
              </w:rPr>
              <w:t xml:space="preserve"> 9 часовых установок</w:t>
            </w:r>
            <w:r w:rsidR="00003FA4" w:rsidRPr="00957B91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003FA4" w:rsidRPr="00957B91" w:rsidRDefault="00003FA4" w:rsidP="00BC6E0C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 xml:space="preserve">     - </w:t>
            </w:r>
            <w:r w:rsidR="00005D5A" w:rsidRPr="00957B9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451DE4" w:rsidRPr="00957B91">
              <w:rPr>
                <w:rFonts w:ascii="PT Astra Serif" w:hAnsi="PT Astra Serif"/>
                <w:sz w:val="24"/>
                <w:szCs w:val="24"/>
              </w:rPr>
              <w:t xml:space="preserve">32 </w:t>
            </w:r>
            <w:r w:rsidR="00005D5A" w:rsidRPr="00957B91">
              <w:rPr>
                <w:rFonts w:ascii="PT Astra Serif" w:hAnsi="PT Astra Serif"/>
                <w:sz w:val="24"/>
                <w:szCs w:val="24"/>
              </w:rPr>
              <w:t>световых фейерверков</w:t>
            </w:r>
            <w:r w:rsidRPr="00957B91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003FA4" w:rsidRPr="00957B91" w:rsidRDefault="00003FA4" w:rsidP="00BC6E0C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 xml:space="preserve">     -</w:t>
            </w:r>
            <w:r w:rsidR="00005D5A" w:rsidRPr="00957B9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6B3B89" w:rsidRPr="00957B91">
              <w:rPr>
                <w:rFonts w:ascii="PT Astra Serif" w:hAnsi="PT Astra Serif"/>
                <w:sz w:val="24"/>
                <w:szCs w:val="24"/>
              </w:rPr>
              <w:t>217</w:t>
            </w:r>
            <w:r w:rsidR="00451DE4" w:rsidRPr="00957B91">
              <w:rPr>
                <w:rFonts w:ascii="PT Astra Serif" w:hAnsi="PT Astra Serif"/>
                <w:sz w:val="24"/>
                <w:szCs w:val="24"/>
              </w:rPr>
              <w:t xml:space="preserve"> ед. </w:t>
            </w:r>
            <w:r w:rsidR="00005D5A" w:rsidRPr="00957B91">
              <w:rPr>
                <w:rFonts w:ascii="PT Astra Serif" w:hAnsi="PT Astra Serif"/>
                <w:sz w:val="24"/>
                <w:szCs w:val="24"/>
              </w:rPr>
              <w:t>иллюминационных установок</w:t>
            </w:r>
            <w:r w:rsidRPr="00957B91">
              <w:rPr>
                <w:rFonts w:ascii="PT Astra Serif" w:hAnsi="PT Astra Serif"/>
                <w:sz w:val="24"/>
                <w:szCs w:val="24"/>
              </w:rPr>
              <w:t>, что выше уровня 202</w:t>
            </w:r>
            <w:r w:rsidR="006B3B89" w:rsidRPr="00957B91">
              <w:rPr>
                <w:rFonts w:ascii="PT Astra Serif" w:hAnsi="PT Astra Serif"/>
                <w:sz w:val="24"/>
                <w:szCs w:val="24"/>
              </w:rPr>
              <w:t>3</w:t>
            </w:r>
            <w:r w:rsidRPr="00957B91">
              <w:rPr>
                <w:rFonts w:ascii="PT Astra Serif" w:hAnsi="PT Astra Serif"/>
                <w:sz w:val="24"/>
                <w:szCs w:val="24"/>
              </w:rPr>
              <w:t xml:space="preserve"> года </w:t>
            </w:r>
            <w:r w:rsidR="00F03278" w:rsidRPr="00957B91">
              <w:rPr>
                <w:rFonts w:ascii="PT Astra Serif" w:hAnsi="PT Astra Serif"/>
                <w:sz w:val="24"/>
                <w:szCs w:val="24"/>
              </w:rPr>
              <w:t xml:space="preserve">на </w:t>
            </w:r>
            <w:r w:rsidR="006B3B89" w:rsidRPr="00957B91">
              <w:rPr>
                <w:rFonts w:ascii="PT Astra Serif" w:hAnsi="PT Astra Serif"/>
                <w:sz w:val="24"/>
                <w:szCs w:val="24"/>
              </w:rPr>
              <w:t>16</w:t>
            </w:r>
            <w:r w:rsidRPr="00957B91">
              <w:rPr>
                <w:rFonts w:ascii="PT Astra Serif" w:hAnsi="PT Astra Serif"/>
                <w:sz w:val="24"/>
                <w:szCs w:val="24"/>
              </w:rPr>
              <w:t>,</w:t>
            </w:r>
            <w:r w:rsidR="006B3B89" w:rsidRPr="00957B91">
              <w:rPr>
                <w:rFonts w:ascii="PT Astra Serif" w:hAnsi="PT Astra Serif"/>
                <w:sz w:val="24"/>
                <w:szCs w:val="24"/>
              </w:rPr>
              <w:t>0</w:t>
            </w:r>
            <w:r w:rsidRPr="00957B91">
              <w:rPr>
                <w:rFonts w:ascii="PT Astra Serif" w:hAnsi="PT Astra Serif"/>
                <w:sz w:val="24"/>
                <w:szCs w:val="24"/>
              </w:rPr>
              <w:t>%</w:t>
            </w:r>
            <w:r w:rsidR="00FC31F0" w:rsidRPr="00957B9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6B3B89" w:rsidRPr="00957B91">
              <w:rPr>
                <w:rFonts w:ascii="PT Astra Serif" w:hAnsi="PT Astra Serif"/>
                <w:sz w:val="24"/>
                <w:szCs w:val="24"/>
              </w:rPr>
              <w:t>(</w:t>
            </w:r>
            <w:r w:rsidR="00FC31F0" w:rsidRPr="00957B91">
              <w:rPr>
                <w:rFonts w:ascii="PT Astra Serif" w:hAnsi="PT Astra Serif"/>
                <w:sz w:val="24"/>
                <w:szCs w:val="24"/>
              </w:rPr>
              <w:t>18</w:t>
            </w:r>
            <w:r w:rsidR="006B3B89" w:rsidRPr="00957B91">
              <w:rPr>
                <w:rFonts w:ascii="PT Astra Serif" w:hAnsi="PT Astra Serif"/>
                <w:sz w:val="24"/>
                <w:szCs w:val="24"/>
              </w:rPr>
              <w:t>7</w:t>
            </w:r>
            <w:r w:rsidR="00FC31F0" w:rsidRPr="00957B91">
              <w:rPr>
                <w:rFonts w:ascii="PT Astra Serif" w:hAnsi="PT Astra Serif"/>
                <w:sz w:val="24"/>
                <w:szCs w:val="24"/>
              </w:rPr>
              <w:t xml:space="preserve"> ед.)</w:t>
            </w:r>
            <w:r w:rsidRPr="00957B91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222435" w:rsidRPr="00957B91" w:rsidRDefault="00003FA4" w:rsidP="00BC6E0C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 xml:space="preserve">     - </w:t>
            </w:r>
            <w:r w:rsidR="00222435" w:rsidRPr="00957B91">
              <w:rPr>
                <w:rFonts w:ascii="PT Astra Serif" w:hAnsi="PT Astra Serif"/>
                <w:sz w:val="24"/>
                <w:szCs w:val="24"/>
              </w:rPr>
              <w:t>1 искусственной новогодней ели.</w:t>
            </w:r>
          </w:p>
          <w:p w:rsidR="00005D5A" w:rsidRPr="00957B91" w:rsidRDefault="00005D5A" w:rsidP="00BC6E0C">
            <w:pPr>
              <w:pStyle w:val="ab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 xml:space="preserve">Выполнялись работы по созданию и содержанию зеленых насаждений на территории муниципального образования город Тула. </w:t>
            </w:r>
            <w:r w:rsidR="004D6AD6" w:rsidRPr="00957B91">
              <w:rPr>
                <w:rFonts w:ascii="PT Astra Serif" w:hAnsi="PT Astra Serif"/>
              </w:rPr>
              <w:t>В 202</w:t>
            </w:r>
            <w:r w:rsidR="000D6E5F" w:rsidRPr="00957B91">
              <w:rPr>
                <w:rFonts w:ascii="PT Astra Serif" w:hAnsi="PT Astra Serif"/>
              </w:rPr>
              <w:t>4</w:t>
            </w:r>
            <w:r w:rsidR="004D6AD6" w:rsidRPr="00957B91">
              <w:rPr>
                <w:rFonts w:ascii="PT Astra Serif" w:hAnsi="PT Astra Serif"/>
              </w:rPr>
              <w:t xml:space="preserve"> году н</w:t>
            </w:r>
            <w:r w:rsidRPr="00957B91">
              <w:rPr>
                <w:rFonts w:ascii="PT Astra Serif" w:hAnsi="PT Astra Serif"/>
              </w:rPr>
              <w:t xml:space="preserve">а территории муниципального образования город Тула </w:t>
            </w:r>
            <w:r w:rsidR="004D6AD6" w:rsidRPr="00957B91">
              <w:rPr>
                <w:rFonts w:ascii="PT Astra Serif" w:hAnsi="PT Astra Serif"/>
              </w:rPr>
              <w:t xml:space="preserve">было </w:t>
            </w:r>
            <w:r w:rsidRPr="00957B91">
              <w:rPr>
                <w:rFonts w:ascii="PT Astra Serif" w:hAnsi="PT Astra Serif"/>
              </w:rPr>
              <w:t xml:space="preserve">высажено </w:t>
            </w:r>
            <w:r w:rsidR="006B3B89" w:rsidRPr="00957B91">
              <w:rPr>
                <w:rFonts w:ascii="PT Astra Serif" w:hAnsi="PT Astra Serif"/>
              </w:rPr>
              <w:t xml:space="preserve">133 813 </w:t>
            </w:r>
            <w:r w:rsidR="00FC31F0" w:rsidRPr="00957B91">
              <w:rPr>
                <w:rFonts w:ascii="PT Astra Serif" w:hAnsi="PT Astra Serif"/>
              </w:rPr>
              <w:t xml:space="preserve">ед. </w:t>
            </w:r>
            <w:r w:rsidR="003B6E77" w:rsidRPr="00957B91">
              <w:rPr>
                <w:rFonts w:ascii="PT Astra Serif" w:hAnsi="PT Astra Serif"/>
              </w:rPr>
              <w:t>однолетних цветов</w:t>
            </w:r>
            <w:r w:rsidR="00FC31F0" w:rsidRPr="00957B91">
              <w:rPr>
                <w:rFonts w:ascii="PT Astra Serif" w:hAnsi="PT Astra Serif"/>
              </w:rPr>
              <w:t xml:space="preserve">, </w:t>
            </w:r>
            <w:r w:rsidR="005D4831" w:rsidRPr="00957B91">
              <w:rPr>
                <w:rFonts w:ascii="PT Astra Serif" w:hAnsi="PT Astra Serif"/>
              </w:rPr>
              <w:t>5 2</w:t>
            </w:r>
            <w:r w:rsidR="009D6B5B" w:rsidRPr="00957B91">
              <w:rPr>
                <w:rFonts w:ascii="PT Astra Serif" w:hAnsi="PT Astra Serif"/>
              </w:rPr>
              <w:t xml:space="preserve">00 </w:t>
            </w:r>
            <w:r w:rsidR="00FD16A4" w:rsidRPr="00957B91">
              <w:rPr>
                <w:rFonts w:ascii="PT Astra Serif" w:hAnsi="PT Astra Serif"/>
              </w:rPr>
              <w:t>ед</w:t>
            </w:r>
            <w:r w:rsidR="009D6B5B" w:rsidRPr="00957B91">
              <w:rPr>
                <w:rFonts w:ascii="PT Astra Serif" w:hAnsi="PT Astra Serif"/>
              </w:rPr>
              <w:t>. многолетних цветов, 3 </w:t>
            </w:r>
            <w:r w:rsidR="005D4831" w:rsidRPr="00957B91">
              <w:rPr>
                <w:rFonts w:ascii="PT Astra Serif" w:hAnsi="PT Astra Serif"/>
              </w:rPr>
              <w:t>830</w:t>
            </w:r>
            <w:r w:rsidR="009D6B5B" w:rsidRPr="00957B91">
              <w:rPr>
                <w:rFonts w:ascii="PT Astra Serif" w:hAnsi="PT Astra Serif"/>
              </w:rPr>
              <w:t xml:space="preserve"> </w:t>
            </w:r>
            <w:r w:rsidR="00FD16A4" w:rsidRPr="00957B91">
              <w:rPr>
                <w:rFonts w:ascii="PT Astra Serif" w:hAnsi="PT Astra Serif"/>
              </w:rPr>
              <w:t>ед</w:t>
            </w:r>
            <w:r w:rsidR="009D6B5B" w:rsidRPr="00957B91">
              <w:rPr>
                <w:rFonts w:ascii="PT Astra Serif" w:hAnsi="PT Astra Serif"/>
              </w:rPr>
              <w:t xml:space="preserve">. кустарников, </w:t>
            </w:r>
            <w:r w:rsidR="005D4831" w:rsidRPr="00957B91">
              <w:rPr>
                <w:rFonts w:ascii="PT Astra Serif" w:hAnsi="PT Astra Serif"/>
              </w:rPr>
              <w:t>2</w:t>
            </w:r>
            <w:r w:rsidR="009D6B5B" w:rsidRPr="00957B91">
              <w:rPr>
                <w:rFonts w:ascii="PT Astra Serif" w:hAnsi="PT Astra Serif"/>
              </w:rPr>
              <w:t> </w:t>
            </w:r>
            <w:r w:rsidR="005D4831" w:rsidRPr="00957B91">
              <w:rPr>
                <w:rFonts w:ascii="PT Astra Serif" w:hAnsi="PT Astra Serif"/>
              </w:rPr>
              <w:t>568</w:t>
            </w:r>
            <w:r w:rsidR="009D6B5B" w:rsidRPr="00957B91">
              <w:rPr>
                <w:rFonts w:ascii="PT Astra Serif" w:hAnsi="PT Astra Serif"/>
              </w:rPr>
              <w:t xml:space="preserve"> </w:t>
            </w:r>
            <w:r w:rsidR="00FD16A4" w:rsidRPr="00957B91">
              <w:rPr>
                <w:rFonts w:ascii="PT Astra Serif" w:hAnsi="PT Astra Serif"/>
              </w:rPr>
              <w:t>ед</w:t>
            </w:r>
            <w:r w:rsidR="009D6B5B" w:rsidRPr="00957B91">
              <w:rPr>
                <w:rFonts w:ascii="PT Astra Serif" w:hAnsi="PT Astra Serif"/>
              </w:rPr>
              <w:t>. деревьев.</w:t>
            </w:r>
          </w:p>
          <w:p w:rsidR="009D6B5B" w:rsidRPr="00957B91" w:rsidRDefault="003B6E77" w:rsidP="00BC6E0C">
            <w:pPr>
              <w:pStyle w:val="ab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>Проводилась п</w:t>
            </w:r>
            <w:r w:rsidR="00005D5A" w:rsidRPr="00957B91">
              <w:rPr>
                <w:rFonts w:ascii="PT Astra Serif" w:hAnsi="PT Astra Serif"/>
              </w:rPr>
              <w:t xml:space="preserve">ротивоклещевая обработка на территории муниципального образования город Тула. </w:t>
            </w:r>
            <w:r w:rsidRPr="00957B91">
              <w:rPr>
                <w:rFonts w:ascii="PT Astra Serif" w:hAnsi="PT Astra Serif"/>
              </w:rPr>
              <w:t xml:space="preserve">Площадь </w:t>
            </w:r>
            <w:proofErr w:type="spellStart"/>
            <w:r w:rsidR="00005D5A" w:rsidRPr="00957B91">
              <w:rPr>
                <w:rFonts w:ascii="PT Astra Serif" w:hAnsi="PT Astra Serif"/>
              </w:rPr>
              <w:t>акарицидн</w:t>
            </w:r>
            <w:r w:rsidRPr="00957B91">
              <w:rPr>
                <w:rFonts w:ascii="PT Astra Serif" w:hAnsi="PT Astra Serif"/>
              </w:rPr>
              <w:t>ой</w:t>
            </w:r>
            <w:proofErr w:type="spellEnd"/>
            <w:r w:rsidR="00005D5A" w:rsidRPr="00957B91">
              <w:rPr>
                <w:rFonts w:ascii="PT Astra Serif" w:hAnsi="PT Astra Serif"/>
              </w:rPr>
              <w:t xml:space="preserve"> обработк</w:t>
            </w:r>
            <w:r w:rsidR="00846179" w:rsidRPr="00957B91">
              <w:rPr>
                <w:rFonts w:ascii="PT Astra Serif" w:hAnsi="PT Astra Serif"/>
              </w:rPr>
              <w:t>и</w:t>
            </w:r>
            <w:r w:rsidRPr="00957B91">
              <w:rPr>
                <w:rFonts w:ascii="PT Astra Serif" w:hAnsi="PT Astra Serif"/>
              </w:rPr>
              <w:t xml:space="preserve"> составила</w:t>
            </w:r>
            <w:r w:rsidR="00005D5A" w:rsidRPr="00957B91">
              <w:rPr>
                <w:rFonts w:ascii="PT Astra Serif" w:hAnsi="PT Astra Serif"/>
              </w:rPr>
              <w:t xml:space="preserve"> </w:t>
            </w:r>
            <w:r w:rsidR="00FD16A4" w:rsidRPr="00957B91">
              <w:rPr>
                <w:rFonts w:ascii="PT Astra Serif" w:hAnsi="PT Astra Serif"/>
              </w:rPr>
              <w:t xml:space="preserve">223,3 </w:t>
            </w:r>
            <w:r w:rsidR="009D6B5B" w:rsidRPr="00957B91">
              <w:rPr>
                <w:rFonts w:ascii="PT Astra Serif" w:hAnsi="PT Astra Serif"/>
              </w:rPr>
              <w:t>Га</w:t>
            </w:r>
            <w:r w:rsidRPr="00957B91">
              <w:rPr>
                <w:rFonts w:ascii="PT Astra Serif" w:hAnsi="PT Astra Serif"/>
              </w:rPr>
              <w:t>.</w:t>
            </w:r>
          </w:p>
          <w:p w:rsidR="009D6B5B" w:rsidRPr="00957B91" w:rsidRDefault="003B6E77" w:rsidP="00BC6E0C">
            <w:pPr>
              <w:pStyle w:val="ConsPlusNonformat"/>
              <w:numPr>
                <w:ilvl w:val="0"/>
                <w:numId w:val="9"/>
              </w:numPr>
              <w:ind w:left="0" w:firstLine="36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>Выполнялись работы по содержанию автомобильных дорог и объектов благоустройства на территории муниципального образования город Тулы, в том числе:</w:t>
            </w:r>
          </w:p>
          <w:p w:rsidR="009D6B5B" w:rsidRPr="00957B91" w:rsidRDefault="003B6E77" w:rsidP="00BC6E0C">
            <w:pPr>
              <w:pStyle w:val="ConsPlusNonformat"/>
              <w:ind w:firstLine="28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>- уборка дорожек в скверах</w:t>
            </w:r>
            <w:r w:rsidR="00733A91" w:rsidRPr="00957B91">
              <w:rPr>
                <w:rFonts w:ascii="PT Astra Serif" w:hAnsi="PT Astra Serif"/>
                <w:sz w:val="24"/>
                <w:szCs w:val="24"/>
              </w:rPr>
              <w:t xml:space="preserve"> – 242,1 тыс. кв.</w:t>
            </w:r>
            <w:r w:rsidR="00846179" w:rsidRPr="00957B9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0D6E5F" w:rsidRPr="00957B91">
              <w:rPr>
                <w:rFonts w:ascii="PT Astra Serif" w:hAnsi="PT Astra Serif"/>
                <w:sz w:val="24"/>
                <w:szCs w:val="24"/>
              </w:rPr>
              <w:t>м</w:t>
            </w:r>
            <w:r w:rsidR="009D6B5B" w:rsidRPr="00957B91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831437" w:rsidRPr="00957B91" w:rsidRDefault="00846179" w:rsidP="00BC6E0C">
            <w:pPr>
              <w:pStyle w:val="ConsPlusNonformat"/>
              <w:ind w:firstLine="28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>-</w:t>
            </w:r>
            <w:r w:rsidR="003B6E77" w:rsidRPr="00957B91">
              <w:rPr>
                <w:rFonts w:ascii="PT Astra Serif" w:hAnsi="PT Astra Serif"/>
                <w:sz w:val="24"/>
                <w:szCs w:val="24"/>
              </w:rPr>
              <w:t xml:space="preserve"> детских и спортивных игровых площадок</w:t>
            </w:r>
            <w:r w:rsidRPr="00957B91">
              <w:rPr>
                <w:rFonts w:ascii="PT Astra Serif" w:hAnsi="PT Astra Serif"/>
                <w:sz w:val="24"/>
                <w:szCs w:val="24"/>
              </w:rPr>
              <w:t xml:space="preserve"> площадью 15,9 кв. м</w:t>
            </w:r>
            <w:r w:rsidR="00831437" w:rsidRPr="00957B91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9D6B5B" w:rsidRPr="00957B91" w:rsidRDefault="00846179" w:rsidP="00BC6E0C">
            <w:pPr>
              <w:pStyle w:val="ConsPlusNonformat"/>
              <w:ind w:firstLine="28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3B6E77" w:rsidRPr="00957B91">
              <w:rPr>
                <w:rFonts w:ascii="PT Astra Serif" w:hAnsi="PT Astra Serif"/>
                <w:sz w:val="24"/>
                <w:szCs w:val="24"/>
              </w:rPr>
              <w:t>уборка проезжих частей дорог общего назначения</w:t>
            </w:r>
            <w:r w:rsidRPr="00957B91">
              <w:rPr>
                <w:rFonts w:ascii="PT Astra Serif" w:hAnsi="PT Astra Serif"/>
                <w:sz w:val="24"/>
                <w:szCs w:val="24"/>
              </w:rPr>
              <w:t xml:space="preserve"> – </w:t>
            </w:r>
            <w:r w:rsidR="009D6B5B" w:rsidRPr="00957B91">
              <w:rPr>
                <w:rFonts w:ascii="PT Astra Serif" w:hAnsi="PT Astra Serif"/>
                <w:sz w:val="24"/>
                <w:szCs w:val="24"/>
              </w:rPr>
              <w:t>11 </w:t>
            </w:r>
            <w:r w:rsidR="00666F86" w:rsidRPr="00957B91">
              <w:rPr>
                <w:rFonts w:ascii="PT Astra Serif" w:hAnsi="PT Astra Serif"/>
                <w:sz w:val="24"/>
                <w:szCs w:val="24"/>
              </w:rPr>
              <w:t>39</w:t>
            </w:r>
            <w:r w:rsidR="009D6B5B" w:rsidRPr="00957B91">
              <w:rPr>
                <w:rFonts w:ascii="PT Astra Serif" w:hAnsi="PT Astra Serif"/>
                <w:sz w:val="24"/>
                <w:szCs w:val="24"/>
              </w:rPr>
              <w:t>0,</w:t>
            </w:r>
            <w:r w:rsidR="00666F86" w:rsidRPr="00957B91">
              <w:rPr>
                <w:rFonts w:ascii="PT Astra Serif" w:hAnsi="PT Astra Serif"/>
                <w:sz w:val="24"/>
                <w:szCs w:val="24"/>
              </w:rPr>
              <w:t>2</w:t>
            </w:r>
            <w:r w:rsidR="00831437" w:rsidRPr="00957B91">
              <w:rPr>
                <w:rFonts w:ascii="PT Astra Serif" w:hAnsi="PT Astra Serif"/>
                <w:sz w:val="24"/>
                <w:szCs w:val="24"/>
              </w:rPr>
              <w:t xml:space="preserve"> тыс. кв. м;</w:t>
            </w:r>
          </w:p>
          <w:p w:rsidR="009D6B5B" w:rsidRPr="00957B91" w:rsidRDefault="00846179" w:rsidP="00BC6E0C">
            <w:pPr>
              <w:pStyle w:val="ConsPlusNonformat"/>
              <w:ind w:firstLine="28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>-</w:t>
            </w:r>
            <w:r w:rsidR="003B6E77" w:rsidRPr="00957B91">
              <w:rPr>
                <w:rFonts w:ascii="PT Astra Serif" w:hAnsi="PT Astra Serif"/>
                <w:sz w:val="24"/>
                <w:szCs w:val="24"/>
              </w:rPr>
              <w:t xml:space="preserve"> у</w:t>
            </w:r>
            <w:r w:rsidR="00733A91" w:rsidRPr="00957B91">
              <w:rPr>
                <w:rFonts w:ascii="PT Astra Serif" w:hAnsi="PT Astra Serif"/>
                <w:sz w:val="24"/>
                <w:szCs w:val="24"/>
              </w:rPr>
              <w:t>борка парковочного пространства</w:t>
            </w:r>
            <w:r w:rsidRPr="00957B91">
              <w:rPr>
                <w:rFonts w:ascii="PT Astra Serif" w:hAnsi="PT Astra Serif"/>
                <w:sz w:val="24"/>
                <w:szCs w:val="24"/>
              </w:rPr>
              <w:t xml:space="preserve"> – </w:t>
            </w:r>
            <w:r w:rsidR="009D6B5B" w:rsidRPr="00957B91">
              <w:rPr>
                <w:rFonts w:ascii="PT Astra Serif" w:hAnsi="PT Astra Serif"/>
                <w:sz w:val="24"/>
                <w:szCs w:val="24"/>
              </w:rPr>
              <w:t>19</w:t>
            </w:r>
            <w:r w:rsidR="00666F86" w:rsidRPr="00957B91">
              <w:rPr>
                <w:rFonts w:ascii="PT Astra Serif" w:hAnsi="PT Astra Serif"/>
                <w:sz w:val="24"/>
                <w:szCs w:val="24"/>
              </w:rPr>
              <w:t>3</w:t>
            </w:r>
            <w:r w:rsidR="009D6B5B" w:rsidRPr="00957B91">
              <w:rPr>
                <w:rFonts w:ascii="PT Astra Serif" w:hAnsi="PT Astra Serif"/>
                <w:sz w:val="24"/>
                <w:szCs w:val="24"/>
              </w:rPr>
              <w:t>,</w:t>
            </w:r>
            <w:r w:rsidR="00666F86" w:rsidRPr="00957B91">
              <w:rPr>
                <w:rFonts w:ascii="PT Astra Serif" w:hAnsi="PT Astra Serif"/>
                <w:sz w:val="24"/>
                <w:szCs w:val="24"/>
              </w:rPr>
              <w:t>1</w:t>
            </w:r>
            <w:r w:rsidR="009D6B5B" w:rsidRPr="00957B91">
              <w:rPr>
                <w:rFonts w:ascii="PT Astra Serif" w:hAnsi="PT Astra Serif"/>
                <w:sz w:val="24"/>
                <w:szCs w:val="24"/>
              </w:rPr>
              <w:t xml:space="preserve"> тыс. кв. м</w:t>
            </w:r>
            <w:r w:rsidR="00580361" w:rsidRPr="00957B91">
              <w:rPr>
                <w:rFonts w:ascii="PT Astra Serif" w:hAnsi="PT Astra Serif"/>
                <w:sz w:val="24"/>
                <w:szCs w:val="24"/>
              </w:rPr>
              <w:t>.</w:t>
            </w:r>
            <w:r w:rsidR="00005D5A" w:rsidRPr="00957B91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BF73D8" w:rsidRPr="00957B91" w:rsidRDefault="00666F86" w:rsidP="00831437">
            <w:pPr>
              <w:pStyle w:val="ConsPlusNonformat"/>
              <w:numPr>
                <w:ilvl w:val="0"/>
                <w:numId w:val="9"/>
              </w:numPr>
              <w:ind w:left="0" w:firstLine="39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>Улучшено качество содержания мест погребений.</w:t>
            </w:r>
            <w:r w:rsidR="00D931AB" w:rsidRPr="00957B9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005D5A" w:rsidRPr="00957B91">
              <w:rPr>
                <w:rFonts w:ascii="PT Astra Serif" w:hAnsi="PT Astra Serif"/>
                <w:sz w:val="24"/>
                <w:szCs w:val="24"/>
              </w:rPr>
              <w:t xml:space="preserve">Проведены работы по </w:t>
            </w:r>
            <w:r w:rsidR="00BF73D8" w:rsidRPr="00957B91">
              <w:rPr>
                <w:rFonts w:ascii="PT Astra Serif" w:hAnsi="PT Astra Serif"/>
                <w:sz w:val="24"/>
                <w:szCs w:val="24"/>
              </w:rPr>
              <w:t xml:space="preserve">устройству дороги из щебня на Смоленском кладбище (г. Тула, Центральный район, </w:t>
            </w:r>
            <w:proofErr w:type="spellStart"/>
            <w:r w:rsidR="00BF73D8" w:rsidRPr="00957B91">
              <w:rPr>
                <w:rFonts w:ascii="PT Astra Serif" w:hAnsi="PT Astra Serif"/>
                <w:sz w:val="24"/>
                <w:szCs w:val="24"/>
              </w:rPr>
              <w:t>Новомосковское</w:t>
            </w:r>
            <w:proofErr w:type="spellEnd"/>
            <w:r w:rsidR="00BF73D8" w:rsidRPr="00957B91">
              <w:rPr>
                <w:rFonts w:ascii="PT Astra Serif" w:hAnsi="PT Astra Serif"/>
                <w:sz w:val="24"/>
                <w:szCs w:val="24"/>
              </w:rPr>
              <w:t xml:space="preserve"> шоссе, 7 км).</w:t>
            </w:r>
          </w:p>
          <w:p w:rsidR="007F3F5A" w:rsidRPr="00957B91" w:rsidRDefault="00D931AB" w:rsidP="00BC6E0C">
            <w:pPr>
              <w:pStyle w:val="ConsPlusNonformat"/>
              <w:ind w:firstLine="28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>Благоустроены</w:t>
            </w:r>
            <w:r w:rsidR="007F3F5A" w:rsidRPr="00957B91">
              <w:rPr>
                <w:rFonts w:ascii="PT Astra Serif" w:hAnsi="PT Astra Serif"/>
                <w:sz w:val="24"/>
                <w:szCs w:val="24"/>
              </w:rPr>
              <w:t xml:space="preserve"> 7 кладбищ.</w:t>
            </w:r>
            <w:r w:rsidRPr="00957B9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F3F5A" w:rsidRPr="00957B91">
              <w:rPr>
                <w:rFonts w:ascii="PT Astra Serif" w:hAnsi="PT Astra Serif"/>
                <w:sz w:val="24"/>
                <w:szCs w:val="24"/>
              </w:rPr>
              <w:t>Проведены работы по ремонту объекта культурного наследия регионального значения «Воинское кладбище №3 с захоронением воинов, погибших в период Великой Отечественной войны 1941-1945 гг.» по адресу: Тульская область, г. Тула, Зареченское кладбище, северо-восточная часть.</w:t>
            </w:r>
          </w:p>
          <w:p w:rsidR="00BF73D8" w:rsidRPr="00957B91" w:rsidRDefault="00BF73D8" w:rsidP="00BC6E0C">
            <w:pPr>
              <w:pStyle w:val="ConsPlusNonformat"/>
              <w:ind w:firstLine="28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>Объем мусора</w:t>
            </w:r>
            <w:r w:rsidR="00666F86" w:rsidRPr="00957B91">
              <w:rPr>
                <w:rFonts w:ascii="PT Astra Serif" w:hAnsi="PT Astra Serif"/>
                <w:sz w:val="24"/>
                <w:szCs w:val="24"/>
              </w:rPr>
              <w:t>,</w:t>
            </w:r>
            <w:r w:rsidR="00D931AB" w:rsidRPr="00957B91">
              <w:rPr>
                <w:rFonts w:ascii="PT Astra Serif" w:hAnsi="PT Astra Serif"/>
                <w:sz w:val="24"/>
                <w:szCs w:val="24"/>
              </w:rPr>
              <w:t xml:space="preserve"> вывезенного с </w:t>
            </w:r>
            <w:r w:rsidRPr="00957B91">
              <w:rPr>
                <w:rFonts w:ascii="PT Astra Serif" w:hAnsi="PT Astra Serif"/>
                <w:sz w:val="24"/>
                <w:szCs w:val="24"/>
              </w:rPr>
              <w:t>кладбищ</w:t>
            </w:r>
            <w:r w:rsidR="007837D5">
              <w:rPr>
                <w:rFonts w:ascii="PT Astra Serif" w:hAnsi="PT Astra Serif"/>
                <w:sz w:val="24"/>
                <w:szCs w:val="24"/>
              </w:rPr>
              <w:t>,</w:t>
            </w:r>
            <w:r w:rsidRPr="00957B91">
              <w:rPr>
                <w:rFonts w:ascii="PT Astra Serif" w:hAnsi="PT Astra Serif"/>
                <w:sz w:val="24"/>
                <w:szCs w:val="24"/>
              </w:rPr>
              <w:t xml:space="preserve"> составил </w:t>
            </w:r>
            <w:r w:rsidR="00666F86" w:rsidRPr="00957B91">
              <w:rPr>
                <w:rFonts w:ascii="PT Astra Serif" w:hAnsi="PT Astra Serif"/>
                <w:sz w:val="24"/>
                <w:szCs w:val="24"/>
              </w:rPr>
              <w:t xml:space="preserve">9 463,8 куб. м (объем вывезенного мусора уменьшился по сравнению с 2023 годом на </w:t>
            </w:r>
            <w:r w:rsidR="00560A23" w:rsidRPr="00957B91">
              <w:rPr>
                <w:rFonts w:ascii="PT Astra Serif" w:hAnsi="PT Astra Serif"/>
                <w:sz w:val="24"/>
                <w:szCs w:val="24"/>
              </w:rPr>
              <w:t xml:space="preserve">7,6 </w:t>
            </w:r>
            <w:r w:rsidR="00666F86" w:rsidRPr="00957B91">
              <w:rPr>
                <w:rFonts w:ascii="PT Astra Serif" w:hAnsi="PT Astra Serif"/>
                <w:sz w:val="24"/>
                <w:szCs w:val="24"/>
              </w:rPr>
              <w:t>% (</w:t>
            </w:r>
            <w:r w:rsidRPr="00957B91">
              <w:rPr>
                <w:rFonts w:ascii="PT Astra Serif" w:hAnsi="PT Astra Serif"/>
                <w:sz w:val="24"/>
                <w:szCs w:val="24"/>
              </w:rPr>
              <w:t>10 244 куб. м.</w:t>
            </w:r>
            <w:r w:rsidR="00666F86" w:rsidRPr="00957B91">
              <w:rPr>
                <w:rFonts w:ascii="PT Astra Serif" w:hAnsi="PT Astra Serif"/>
                <w:sz w:val="24"/>
                <w:szCs w:val="24"/>
              </w:rPr>
              <w:t>)</w:t>
            </w:r>
          </w:p>
          <w:p w:rsidR="00ED1014" w:rsidRPr="00957B91" w:rsidRDefault="00580361" w:rsidP="00BC6E0C">
            <w:pPr>
              <w:pStyle w:val="ConsPlusNonformat"/>
              <w:numPr>
                <w:ilvl w:val="0"/>
                <w:numId w:val="9"/>
              </w:numPr>
              <w:ind w:left="0" w:firstLine="36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>Создана комфортная обстановка для отдыха населения и комфортных условий проживания жителей города</w:t>
            </w:r>
            <w:r w:rsidR="007F3F5A" w:rsidRPr="00957B91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r w:rsidRPr="00957B9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F3F5A" w:rsidRPr="00957B91">
              <w:rPr>
                <w:rFonts w:ascii="PT Astra Serif" w:hAnsi="PT Astra Serif"/>
                <w:sz w:val="24"/>
                <w:szCs w:val="24"/>
              </w:rPr>
              <w:t>Благоустроено 20 мест отдыха, 46 дворовых территорий, установлено 17 ед. детского игрового и спортивного оборудования.</w:t>
            </w:r>
          </w:p>
        </w:tc>
      </w:tr>
      <w:tr w:rsidR="004A6036" w:rsidRPr="00957B91" w:rsidTr="00BC6E0C">
        <w:tc>
          <w:tcPr>
            <w:tcW w:w="704" w:type="dxa"/>
          </w:tcPr>
          <w:p w:rsidR="004A6036" w:rsidRPr="00957B91" w:rsidRDefault="004A6036" w:rsidP="00BC6E0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>11.</w:t>
            </w:r>
          </w:p>
        </w:tc>
        <w:tc>
          <w:tcPr>
            <w:tcW w:w="3329" w:type="dxa"/>
          </w:tcPr>
          <w:p w:rsidR="004A6036" w:rsidRPr="00957B91" w:rsidRDefault="004A6036" w:rsidP="00BC6E0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>«Управление муниципальным имуществом муниципального образования город Тула»</w:t>
            </w:r>
          </w:p>
        </w:tc>
        <w:tc>
          <w:tcPr>
            <w:tcW w:w="11276" w:type="dxa"/>
          </w:tcPr>
          <w:p w:rsidR="006B0E04" w:rsidRPr="00957B91" w:rsidRDefault="006B0E04" w:rsidP="00BC6E0C">
            <w:pPr>
              <w:pStyle w:val="ab"/>
              <w:numPr>
                <w:ilvl w:val="0"/>
                <w:numId w:val="10"/>
              </w:numPr>
              <w:ind w:left="0" w:firstLine="318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 xml:space="preserve">Сформировано и поставлено на кадастровый учет 79 земельных участков под МКД, под объекты муниципальной собственности- 43, </w:t>
            </w:r>
            <w:r w:rsidR="0077162F" w:rsidRPr="00957B91">
              <w:rPr>
                <w:rFonts w:ascii="PT Astra Serif" w:hAnsi="PT Astra Serif"/>
              </w:rPr>
              <w:t xml:space="preserve">из которых </w:t>
            </w:r>
            <w:r w:rsidRPr="00957B91">
              <w:rPr>
                <w:rFonts w:ascii="PT Astra Serif" w:hAnsi="PT Astra Serif"/>
              </w:rPr>
              <w:t xml:space="preserve">государственная собственность </w:t>
            </w:r>
            <w:r w:rsidR="0077162F" w:rsidRPr="00957B91">
              <w:rPr>
                <w:rFonts w:ascii="PT Astra Serif" w:hAnsi="PT Astra Serif"/>
              </w:rPr>
              <w:t>не разграничена на</w:t>
            </w:r>
            <w:r w:rsidRPr="00957B91">
              <w:rPr>
                <w:rFonts w:ascii="PT Astra Serif" w:hAnsi="PT Astra Serif"/>
              </w:rPr>
              <w:t xml:space="preserve"> 40</w:t>
            </w:r>
            <w:r w:rsidR="001E34DA">
              <w:rPr>
                <w:rFonts w:ascii="PT Astra Serif" w:hAnsi="PT Astra Serif"/>
              </w:rPr>
              <w:t xml:space="preserve"> участках</w:t>
            </w:r>
            <w:r w:rsidRPr="00957B91">
              <w:rPr>
                <w:rFonts w:ascii="PT Astra Serif" w:hAnsi="PT Astra Serif"/>
              </w:rPr>
              <w:t xml:space="preserve">. Поданы заявки в Управление </w:t>
            </w:r>
            <w:proofErr w:type="spellStart"/>
            <w:r w:rsidRPr="00957B91">
              <w:rPr>
                <w:rFonts w:ascii="PT Astra Serif" w:hAnsi="PT Astra Serif"/>
              </w:rPr>
              <w:t>Росреестра</w:t>
            </w:r>
            <w:proofErr w:type="spellEnd"/>
            <w:r w:rsidRPr="00957B91">
              <w:rPr>
                <w:rFonts w:ascii="PT Astra Serif" w:hAnsi="PT Astra Serif"/>
              </w:rPr>
              <w:t xml:space="preserve"> по Тульской области. Из-за загруженности программного комплекса ФГИС ЕГРН временно не осуществлялась проверка пространственных данных, в связи с этим 4 объекта своевременно не были поставлены на кадастровый учет. Завершение исполнения МК перенесено на 2025 год. </w:t>
            </w:r>
          </w:p>
          <w:p w:rsidR="006B0E04" w:rsidRPr="00957B91" w:rsidRDefault="006B0E04" w:rsidP="00BC6E0C">
            <w:pPr>
              <w:pStyle w:val="ab"/>
              <w:numPr>
                <w:ilvl w:val="0"/>
                <w:numId w:val="10"/>
              </w:numPr>
              <w:ind w:left="0" w:firstLine="284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>Проведена оценка рыночной стоимости объектов в рамках реализации прогнозного плана прива</w:t>
            </w:r>
            <w:r w:rsidR="0067121C">
              <w:rPr>
                <w:rFonts w:ascii="PT Astra Serif" w:hAnsi="PT Astra Serif"/>
              </w:rPr>
              <w:t>тизации в количестве 41 объекта</w:t>
            </w:r>
            <w:r w:rsidRPr="00957B91">
              <w:rPr>
                <w:rFonts w:ascii="PT Astra Serif" w:hAnsi="PT Astra Serif"/>
              </w:rPr>
              <w:t xml:space="preserve"> и оценка рыночной стоимости арендной платы в количестве 395 объектов.</w:t>
            </w:r>
            <w:r w:rsidR="00833F66" w:rsidRPr="00957B91">
              <w:rPr>
                <w:rFonts w:ascii="PT Astra Serif" w:hAnsi="PT Astra Serif"/>
              </w:rPr>
              <w:t xml:space="preserve"> Перенесен срок исполнения муниципального контракта по проведению экспертизы, в связи с продлением срока исполнения муниципального контракта работ по восстановлению фасадов и кровли административного здания, расположенного по адресу: г. Тула, ул. Советская, 16, А</w:t>
            </w:r>
            <w:r w:rsidR="0077162F" w:rsidRPr="00957B91">
              <w:rPr>
                <w:rFonts w:ascii="PT Astra Serif" w:hAnsi="PT Astra Serif"/>
              </w:rPr>
              <w:t>.</w:t>
            </w:r>
          </w:p>
          <w:p w:rsidR="00833F66" w:rsidRPr="00957B91" w:rsidRDefault="00833F66" w:rsidP="00BC6E0C">
            <w:pPr>
              <w:pStyle w:val="ab"/>
              <w:numPr>
                <w:ilvl w:val="0"/>
                <w:numId w:val="10"/>
              </w:numPr>
              <w:ind w:left="0" w:firstLine="284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>Изготовлены технические планы для оформления и регистрации права. Кассовое исполнение составляет 98,6% от сводной бюджетной росписи.</w:t>
            </w:r>
          </w:p>
          <w:p w:rsidR="00833F66" w:rsidRPr="00957B91" w:rsidRDefault="00833F66" w:rsidP="00BC6E0C">
            <w:pPr>
              <w:pStyle w:val="ab"/>
              <w:numPr>
                <w:ilvl w:val="0"/>
                <w:numId w:val="10"/>
              </w:numPr>
              <w:ind w:left="0" w:firstLine="284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 xml:space="preserve">Заключены договоры на содержание и ремонт муниципального имущества </w:t>
            </w:r>
            <w:r w:rsidR="0067121C">
              <w:rPr>
                <w:rFonts w:ascii="PT Astra Serif" w:hAnsi="PT Astra Serif"/>
              </w:rPr>
              <w:t xml:space="preserve">общей </w:t>
            </w:r>
            <w:r w:rsidR="0077162F" w:rsidRPr="00957B91">
              <w:rPr>
                <w:rFonts w:ascii="PT Astra Serif" w:hAnsi="PT Astra Serif"/>
              </w:rPr>
              <w:t>площадью</w:t>
            </w:r>
            <w:r w:rsidRPr="00957B91">
              <w:rPr>
                <w:rFonts w:ascii="PT Astra Serif" w:hAnsi="PT Astra Serif"/>
              </w:rPr>
              <w:t xml:space="preserve"> 56213,42 кв.</w:t>
            </w:r>
            <w:r w:rsidR="0067121C">
              <w:rPr>
                <w:rFonts w:ascii="PT Astra Serif" w:hAnsi="PT Astra Serif"/>
              </w:rPr>
              <w:t xml:space="preserve"> </w:t>
            </w:r>
            <w:r w:rsidRPr="00957B91">
              <w:rPr>
                <w:rFonts w:ascii="PT Astra Serif" w:hAnsi="PT Astra Serif"/>
              </w:rPr>
              <w:t>м. Оплата произведена по факту оказанных услуг/выполненных работ (коммунальные услуги оплачены согласно приборам учета), а также учитывая пе</w:t>
            </w:r>
            <w:r w:rsidR="0077162F" w:rsidRPr="00957B91">
              <w:rPr>
                <w:rFonts w:ascii="PT Astra Serif" w:hAnsi="PT Astra Serif"/>
              </w:rPr>
              <w:t>ренос сроков исполнения МК на 2025 год.</w:t>
            </w:r>
          </w:p>
          <w:p w:rsidR="00833F66" w:rsidRPr="00957B91" w:rsidRDefault="00833F66" w:rsidP="00BC6E0C">
            <w:pPr>
              <w:pStyle w:val="ab"/>
              <w:numPr>
                <w:ilvl w:val="0"/>
                <w:numId w:val="10"/>
              </w:numPr>
              <w:ind w:left="0" w:firstLine="395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 xml:space="preserve"> Фактические значения запланированных показателей, мероприятий (результатов) в рамках реализации муниципальной программы в 2024 году достигнуты. Экономия по заработной плате составила 1306,2 тыс. руб., по обеспечению деятельности комитета - 345,1 тыс. руб.</w:t>
            </w:r>
          </w:p>
          <w:p w:rsidR="008F02D5" w:rsidRPr="00957B91" w:rsidRDefault="008F02D5" w:rsidP="00BC6E0C">
            <w:pPr>
              <w:ind w:firstLine="284"/>
              <w:jc w:val="both"/>
              <w:rPr>
                <w:rFonts w:ascii="PT Astra Serif" w:eastAsia="Times New Roman" w:hAnsi="PT Astra Serif"/>
                <w:sz w:val="24"/>
                <w:szCs w:val="24"/>
                <w:highlight w:val="yellow"/>
              </w:rPr>
            </w:pPr>
          </w:p>
        </w:tc>
      </w:tr>
      <w:tr w:rsidR="00EF03AC" w:rsidRPr="00957B91" w:rsidTr="00BC6E0C">
        <w:tc>
          <w:tcPr>
            <w:tcW w:w="704" w:type="dxa"/>
          </w:tcPr>
          <w:p w:rsidR="00EF03AC" w:rsidRPr="00957B91" w:rsidRDefault="00EF03AC" w:rsidP="00BC6E0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>1</w:t>
            </w:r>
            <w:r w:rsidR="00326471" w:rsidRPr="00957B91">
              <w:rPr>
                <w:rFonts w:ascii="PT Astra Serif" w:hAnsi="PT Astra Serif"/>
                <w:sz w:val="24"/>
                <w:szCs w:val="24"/>
              </w:rPr>
              <w:t>2</w:t>
            </w:r>
            <w:r w:rsidRPr="00957B91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329" w:type="dxa"/>
          </w:tcPr>
          <w:p w:rsidR="00EF03AC" w:rsidRPr="00957B91" w:rsidRDefault="00EF03AC" w:rsidP="00BC6E0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>«Управление муниципальными финансами»</w:t>
            </w:r>
          </w:p>
        </w:tc>
        <w:tc>
          <w:tcPr>
            <w:tcW w:w="11276" w:type="dxa"/>
          </w:tcPr>
          <w:p w:rsidR="00176CA0" w:rsidRPr="00957B91" w:rsidRDefault="00C8523B" w:rsidP="00BC6E0C">
            <w:pPr>
              <w:widowControl w:val="0"/>
              <w:ind w:firstLine="316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957B91">
              <w:rPr>
                <w:rFonts w:ascii="PT Astra Serif" w:hAnsi="PT Astra Serif" w:cs="PT Astra Serif"/>
                <w:sz w:val="24"/>
                <w:szCs w:val="24"/>
              </w:rPr>
              <w:t xml:space="preserve">1. </w:t>
            </w:r>
            <w:r w:rsidR="00176CA0" w:rsidRPr="00957B91">
              <w:rPr>
                <w:rFonts w:ascii="PT Astra Serif" w:hAnsi="PT Astra Serif" w:cs="PT Astra Serif"/>
                <w:sz w:val="24"/>
                <w:szCs w:val="24"/>
              </w:rPr>
              <w:t xml:space="preserve">Финансовым органом обеспечена организация планирования и исполнения бюджета муниципального образования город Тула в отчетном году. С этой целью были разработаны и приняты нормативные правовые акты муниципального образования город Тула и финансового органа, а также приведены в соответствие с федеральным и региональным законодательством действующие нормативно – правовые акты, касающиеся организации бюджетного процесса. </w:t>
            </w:r>
          </w:p>
          <w:p w:rsidR="00176CA0" w:rsidRPr="00957B91" w:rsidRDefault="00176CA0" w:rsidP="00BC6E0C">
            <w:pPr>
              <w:widowControl w:val="0"/>
              <w:ind w:firstLine="316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957B91">
              <w:rPr>
                <w:rFonts w:ascii="PT Astra Serif" w:hAnsi="PT Astra Serif" w:cs="PT Astra Serif"/>
                <w:sz w:val="24"/>
                <w:szCs w:val="24"/>
              </w:rPr>
              <w:t>Нормативно-правовые акты по организации бюджетного процесса в муниципальном образовании город Тула опубликованы на сайте муниципального образования город Тула и размещены н</w:t>
            </w:r>
            <w:r w:rsidRPr="00957B91">
              <w:rPr>
                <w:rFonts w:ascii="PT Astra Serif" w:hAnsi="PT Astra Serif"/>
                <w:sz w:val="24"/>
                <w:szCs w:val="24"/>
              </w:rPr>
              <w:t>а официальном сайте администрации города Тулы в сети Интернет</w:t>
            </w:r>
            <w:r w:rsidRPr="00957B91">
              <w:rPr>
                <w:rFonts w:ascii="PT Astra Serif" w:hAnsi="PT Astra Serif" w:cs="PT Astra Serif"/>
                <w:sz w:val="24"/>
                <w:szCs w:val="24"/>
              </w:rPr>
              <w:t>.</w:t>
            </w:r>
          </w:p>
          <w:p w:rsidR="00176CA0" w:rsidRPr="00957B91" w:rsidRDefault="00176CA0" w:rsidP="00BC6E0C">
            <w:pPr>
              <w:widowControl w:val="0"/>
              <w:ind w:firstLine="316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957B91">
              <w:rPr>
                <w:rFonts w:ascii="PT Astra Serif" w:hAnsi="PT Astra Serif" w:cs="PT Astra Serif"/>
                <w:sz w:val="24"/>
                <w:szCs w:val="24"/>
              </w:rPr>
              <w:t>2. Бюджет муниципального образования город Тула исполнен: по доходам – 113,2%, по расходам – 109,2% к утвержденным годовым назначениям и 98,4% - к плану по сводной бюджетной росписи.</w:t>
            </w:r>
          </w:p>
          <w:p w:rsidR="00176CA0" w:rsidRPr="00957B91" w:rsidRDefault="00176CA0" w:rsidP="00BC6E0C">
            <w:pPr>
              <w:widowControl w:val="0"/>
              <w:ind w:firstLine="31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 w:cs="PT Astra Serif"/>
                <w:sz w:val="24"/>
                <w:szCs w:val="24"/>
              </w:rPr>
              <w:t xml:space="preserve">3. Дефицит бюджета муниципального образования город Тула составил 1,7% от общего годового объема поступлений доходов бюджета муниципального образования город Тула без учета объема безвозмездных поступлений в бюджет муниципального образования город Тула </w:t>
            </w:r>
            <w:r w:rsidRPr="00957B91">
              <w:rPr>
                <w:rFonts w:ascii="PT Astra Serif" w:hAnsi="PT Astra Serif"/>
                <w:sz w:val="24"/>
                <w:szCs w:val="24"/>
              </w:rPr>
              <w:t xml:space="preserve">при предельном ограничении, установленном </w:t>
            </w:r>
            <w:r w:rsidRPr="00957B91">
              <w:rPr>
                <w:rFonts w:ascii="PT Astra Serif" w:hAnsi="PT Astra Serif" w:cs="PT Astra Serif"/>
                <w:sz w:val="24"/>
                <w:szCs w:val="24"/>
              </w:rPr>
              <w:t xml:space="preserve">п. 3 ст. 92.1 </w:t>
            </w:r>
            <w:r w:rsidRPr="00957B91">
              <w:rPr>
                <w:rFonts w:ascii="PT Astra Serif" w:hAnsi="PT Astra Serif"/>
                <w:sz w:val="24"/>
                <w:szCs w:val="24"/>
              </w:rPr>
              <w:t>Бюджетного кодекса Российской Федерации, - 10%, что выше уровня 2023 года (6,8%).</w:t>
            </w:r>
          </w:p>
          <w:p w:rsidR="00176CA0" w:rsidRPr="00957B91" w:rsidRDefault="00176CA0" w:rsidP="00BC6E0C">
            <w:pPr>
              <w:widowControl w:val="0"/>
              <w:ind w:firstLine="316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957B91">
              <w:rPr>
                <w:rFonts w:ascii="PT Astra Serif" w:hAnsi="PT Astra Serif" w:cs="PT Astra Serif"/>
                <w:sz w:val="24"/>
                <w:szCs w:val="24"/>
              </w:rPr>
              <w:t xml:space="preserve">4. В 2024 году просроченная кредиторская задолженность в муниципальном образовании город Тула и муниципальных учреждениях муниципального образования город Тула отсутствует. </w:t>
            </w:r>
          </w:p>
          <w:p w:rsidR="00176CA0" w:rsidRPr="00957B91" w:rsidRDefault="00176CA0" w:rsidP="00BC6E0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957B91">
              <w:rPr>
                <w:rFonts w:ascii="PT Astra Serif" w:hAnsi="PT Astra Serif" w:cs="PT Astra Serif"/>
                <w:sz w:val="24"/>
                <w:szCs w:val="24"/>
              </w:rPr>
              <w:t>5. Доля расходов бюджета муниципального образования город Тула, формируемых в рамках муниципальных программ составила 98,7% от общего объема расходов бюджета муниципального образования город Тула по сводной бюджетной росписи, что выше ожидаемого результата (85,0%) и уровня 2023 года (94,4%).</w:t>
            </w:r>
          </w:p>
          <w:p w:rsidR="00F608F8" w:rsidRPr="00957B91" w:rsidRDefault="00F608F8" w:rsidP="00BC6E0C">
            <w:pPr>
              <w:widowControl w:val="0"/>
              <w:ind w:firstLine="31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 w:cs="PT Astra Serif"/>
                <w:sz w:val="24"/>
                <w:szCs w:val="24"/>
              </w:rPr>
              <w:t xml:space="preserve">6. </w:t>
            </w:r>
            <w:r w:rsidRPr="00957B91">
              <w:rPr>
                <w:rFonts w:ascii="PT Astra Serif" w:hAnsi="PT Astra Serif"/>
                <w:sz w:val="24"/>
                <w:szCs w:val="24"/>
              </w:rPr>
              <w:t>Отношение объема муниципального долга муниципального образования город Тула к доходам бюджета муниципального образования город Тула без учета безвозмездных перечислений из бюджетов других уровней и (или) поступлений налоговых доходов по дополнительным нормативам отчислений за 2024 год составил</w:t>
            </w:r>
            <w:r w:rsidRPr="00957B91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957B91">
              <w:rPr>
                <w:rFonts w:ascii="PT Astra Serif" w:hAnsi="PT Astra Serif"/>
                <w:sz w:val="24"/>
                <w:szCs w:val="24"/>
              </w:rPr>
              <w:t>42,0%, по сравнению с ожидаемым результатом (не более 83,0%) и ниже уровня 2023 года 48,0%;</w:t>
            </w:r>
          </w:p>
          <w:p w:rsidR="00F608F8" w:rsidRPr="00957B91" w:rsidRDefault="00F608F8" w:rsidP="00BC6E0C">
            <w:pPr>
              <w:widowControl w:val="0"/>
              <w:ind w:firstLine="31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>7. Отношение расходов на обслуживание муниципального долга к расходам бюджета (за исключением расходов, которые осуществляются за счет субвенций) за 2024 год составляет 1,7% при предельном ограничении, установленном ст. 111 Бюджетного кодекса Российской Федерации, - 15% и выше уровня 2023 года 0,9%.</w:t>
            </w:r>
          </w:p>
          <w:p w:rsidR="00176CA0" w:rsidRPr="00957B91" w:rsidRDefault="00F608F8" w:rsidP="00BC6E0C">
            <w:pPr>
              <w:ind w:firstLine="284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>Обязательства по обслуживанию муниципального долга исполнены в полном объеме.</w:t>
            </w:r>
          </w:p>
          <w:p w:rsidR="00F608F8" w:rsidRPr="00957B91" w:rsidRDefault="00C8523B" w:rsidP="00BC6E0C">
            <w:pPr>
              <w:widowControl w:val="0"/>
              <w:ind w:firstLine="31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 xml:space="preserve">8. </w:t>
            </w:r>
            <w:r w:rsidR="001423C5" w:rsidRPr="00957B91">
              <w:rPr>
                <w:rFonts w:ascii="PT Astra Serif" w:hAnsi="PT Astra Serif"/>
                <w:sz w:val="24"/>
                <w:szCs w:val="24"/>
              </w:rPr>
              <w:t xml:space="preserve">В рамках реализации полномочий по осуществлению внутреннего муниципального финансового контроля в </w:t>
            </w:r>
            <w:r w:rsidR="00F608F8" w:rsidRPr="00957B91">
              <w:rPr>
                <w:rFonts w:ascii="PT Astra Serif" w:hAnsi="PT Astra Serif"/>
                <w:sz w:val="24"/>
                <w:szCs w:val="24"/>
              </w:rPr>
              <w:t>2024 году финансовым управлением администрации города Тулы проведено 5 плановых и 2</w:t>
            </w:r>
            <w:r w:rsidR="00BB5ED6" w:rsidRPr="00957B91">
              <w:rPr>
                <w:rFonts w:ascii="PT Astra Serif" w:hAnsi="PT Astra Serif"/>
                <w:sz w:val="24"/>
                <w:szCs w:val="24"/>
              </w:rPr>
              <w:t> </w:t>
            </w:r>
            <w:r w:rsidR="00F608F8" w:rsidRPr="00957B91">
              <w:rPr>
                <w:rFonts w:ascii="PT Astra Serif" w:hAnsi="PT Astra Serif"/>
                <w:sz w:val="24"/>
                <w:szCs w:val="24"/>
              </w:rPr>
              <w:t>внеплановых контрольных мероприятий.</w:t>
            </w:r>
          </w:p>
          <w:p w:rsidR="00F608F8" w:rsidRPr="00957B91" w:rsidRDefault="00F608F8" w:rsidP="00BC6E0C">
            <w:pPr>
              <w:widowControl w:val="0"/>
              <w:ind w:firstLine="31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 xml:space="preserve">План контрольных мероприятий финансового управления администрации города Тулы на 2024 год исполнен на 100 %.  </w:t>
            </w:r>
          </w:p>
          <w:p w:rsidR="00F608F8" w:rsidRPr="00957B91" w:rsidRDefault="00F608F8" w:rsidP="00BC6E0C">
            <w:pPr>
              <w:widowControl w:val="0"/>
              <w:spacing w:after="3" w:line="249" w:lineRule="auto"/>
              <w:ind w:firstLine="284"/>
              <w:jc w:val="both"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 w:rsidRPr="00957B91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Объем проверенных средств при осуществлении внутреннего муниципального финансового контроля составил 1 518 230,08 тыс. руб., выявлено финансовых нарушений на сумму 331 465,19 тыс. руб., в том числе:</w:t>
            </w:r>
          </w:p>
          <w:p w:rsidR="00F608F8" w:rsidRPr="00957B91" w:rsidRDefault="00F608F8" w:rsidP="00BC6E0C">
            <w:pPr>
              <w:widowControl w:val="0"/>
              <w:spacing w:after="3" w:line="249" w:lineRule="auto"/>
              <w:ind w:firstLine="284"/>
              <w:jc w:val="both"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 w:rsidRPr="00957B91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- неэффективное использование средств бюджета муниципального образования города Тулы на общую сумму 2 130,45 тыс. руб.;</w:t>
            </w:r>
          </w:p>
          <w:p w:rsidR="00F608F8" w:rsidRPr="00957B91" w:rsidRDefault="00F608F8" w:rsidP="00BC6E0C">
            <w:pPr>
              <w:widowControl w:val="0"/>
              <w:spacing w:after="3" w:line="249" w:lineRule="auto"/>
              <w:ind w:firstLine="284"/>
              <w:jc w:val="both"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 w:rsidRPr="00957B91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- неправомерное использование средств бюджета муниципального образования города Тулы на общую сумму 1 606,54 тыс. руб.;</w:t>
            </w:r>
          </w:p>
          <w:p w:rsidR="00F608F8" w:rsidRPr="00957B91" w:rsidRDefault="00F608F8" w:rsidP="00BC6E0C">
            <w:pPr>
              <w:widowControl w:val="0"/>
              <w:spacing w:after="3" w:line="249" w:lineRule="auto"/>
              <w:ind w:firstLine="284"/>
              <w:jc w:val="both"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 w:rsidRPr="00957B91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- искажение показателей бюджетной, бухгалтерской (финансовой) отчетности на общую сумму 216</w:t>
            </w:r>
            <w:r w:rsidR="00BB5ED6" w:rsidRPr="00957B91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 </w:t>
            </w:r>
            <w:r w:rsidRPr="00957B91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599,73 тыс. руб.;</w:t>
            </w:r>
          </w:p>
          <w:p w:rsidR="00F608F8" w:rsidRPr="00957B91" w:rsidRDefault="00F608F8" w:rsidP="00BC6E0C">
            <w:pPr>
              <w:widowControl w:val="0"/>
              <w:spacing w:line="259" w:lineRule="auto"/>
              <w:ind w:firstLine="284"/>
              <w:jc w:val="both"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 w:rsidRPr="00957B91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- нарушения требований к бюджетному (бухгалтерскому) учету на общую сумму 111 128,47 тыс. руб.</w:t>
            </w:r>
          </w:p>
          <w:p w:rsidR="00F608F8" w:rsidRPr="00957B91" w:rsidRDefault="00F608F8" w:rsidP="00BC6E0C">
            <w:pPr>
              <w:widowControl w:val="0"/>
              <w:spacing w:line="259" w:lineRule="auto"/>
              <w:ind w:firstLine="284"/>
              <w:jc w:val="both"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 w:rsidRPr="00957B91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По результатам осуществления финансовым управлением администрации города Тулы внутреннего муниципального финансового контроля в 2024 году объектами контроля в доход бюджета муниципального образования город Тула возмещены денежные средства на общую сумму 619,70 тыс. руб., в том числе:</w:t>
            </w:r>
          </w:p>
          <w:p w:rsidR="00F608F8" w:rsidRPr="00957B91" w:rsidRDefault="00F608F8" w:rsidP="00BC6E0C">
            <w:pPr>
              <w:widowControl w:val="0"/>
              <w:spacing w:line="259" w:lineRule="auto"/>
              <w:ind w:firstLine="284"/>
              <w:jc w:val="both"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 w:rsidRPr="00957B91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- 471,23 тыс. руб. управлением по городскому хозяйству администрации города Тулы;</w:t>
            </w:r>
          </w:p>
          <w:p w:rsidR="00F608F8" w:rsidRPr="00957B91" w:rsidRDefault="00F608F8" w:rsidP="00BC6E0C">
            <w:pPr>
              <w:widowControl w:val="0"/>
              <w:spacing w:line="259" w:lineRule="auto"/>
              <w:ind w:firstLine="284"/>
              <w:jc w:val="both"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 w:rsidRPr="00957B91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- 137,83 тыс. руб. главным управлением администрации города Тулы по Пролетарскому территориальному округу муниципального образования город Тула;</w:t>
            </w:r>
          </w:p>
          <w:p w:rsidR="00F608F8" w:rsidRPr="00957B91" w:rsidRDefault="00F608F8" w:rsidP="00BC6E0C">
            <w:pPr>
              <w:widowControl w:val="0"/>
              <w:spacing w:line="259" w:lineRule="auto"/>
              <w:ind w:firstLine="284"/>
              <w:jc w:val="both"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 w:rsidRPr="00957B91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- 10,64 тыс. руб. муниципальным автономным учреждением «Центр организации отдыха и оздоровления детей и молодёжи».</w:t>
            </w:r>
          </w:p>
          <w:p w:rsidR="00F608F8" w:rsidRPr="00957B91" w:rsidRDefault="00F608F8" w:rsidP="00BC6E0C">
            <w:pPr>
              <w:widowControl w:val="0"/>
              <w:spacing w:line="250" w:lineRule="auto"/>
              <w:ind w:firstLine="284"/>
              <w:jc w:val="both"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 w:rsidRPr="00957B91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В рамках осуществления административного производства финансовым управлением администрации города Тулы в 2024 году составлено 6 административных протоколов (4 протокола по статье 15.15.5 «Нарушение условий предоставления субсидий» КоАП РФ, 1 протокол по статье 19.5 «Невыполнение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контроль» КоАП РФ, 1 протокол по статье 15.15.6 «Нарушение требований к бюджетному (бухгалтерскому) учету, в том числе к составлению, представлению бюджетной, бухгалтерской (финансовой) отчетности» КоАП РФ), которые на основании статьи 28.8 КоАП РФ направлены на рассмотрение судье. Постановлениями суда по 5 административным протоколам должностным лицам объектов контроля назначены наказания в виде административного штрафа на общую сумму 60 тыс. руб., по 1</w:t>
            </w:r>
            <w:r w:rsidRPr="00957B91">
              <w:rPr>
                <w:rFonts w:ascii="PT Astra Serif" w:eastAsia="PT Astra Serif" w:hAnsi="PT Astra Serif" w:cs="PT Astra Serif"/>
                <w:b/>
                <w:color w:val="000000"/>
                <w:sz w:val="24"/>
                <w:szCs w:val="24"/>
              </w:rPr>
              <w:t xml:space="preserve"> </w:t>
            </w:r>
            <w:r w:rsidRPr="00957B91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административному протоколу было вынесено решение о прекращении производства по делу об административном правонарушении.</w:t>
            </w:r>
          </w:p>
          <w:p w:rsidR="00C8523B" w:rsidRPr="00957B91" w:rsidRDefault="00F608F8" w:rsidP="00BC6E0C">
            <w:pPr>
              <w:ind w:firstLine="14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По состоянию на 31.12.2024 сумма уплаченных в 2024 году административных штрафов в бюджет муниципального образования город Тула составила 70 тыс. руб., из которых: 10 тыс. руб. по административным протоколам, составленным сотрудниками отдела финансового контроля финансового управления администрации города Тулы в 2022 году, 60 тыс. руб. по административным протоколам, составленным в 2024 году.</w:t>
            </w:r>
          </w:p>
        </w:tc>
      </w:tr>
      <w:tr w:rsidR="00EF03AC" w:rsidRPr="00957B91" w:rsidTr="00BC6E0C">
        <w:tc>
          <w:tcPr>
            <w:tcW w:w="704" w:type="dxa"/>
          </w:tcPr>
          <w:p w:rsidR="00EF03AC" w:rsidRPr="00957B91" w:rsidRDefault="00EF03AC" w:rsidP="00BC6E0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>1</w:t>
            </w:r>
            <w:r w:rsidR="00326471" w:rsidRPr="00957B91">
              <w:rPr>
                <w:rFonts w:ascii="PT Astra Serif" w:hAnsi="PT Astra Serif"/>
                <w:sz w:val="24"/>
                <w:szCs w:val="24"/>
              </w:rPr>
              <w:t>3</w:t>
            </w:r>
            <w:r w:rsidRPr="00957B91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FB475E" w:rsidRPr="00957B91" w:rsidRDefault="00FB475E" w:rsidP="00BC6E0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F33B28" w:rsidRPr="00957B91" w:rsidRDefault="00F33B28" w:rsidP="00BC6E0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29" w:type="dxa"/>
          </w:tcPr>
          <w:p w:rsidR="00EF03AC" w:rsidRPr="00957B91" w:rsidRDefault="00EF03AC" w:rsidP="00BC6E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>«Обеспечение общественной безопасности, профилактика правонарушений, террористических и экстремистских проявлений на территории муниципального образования город Тула»</w:t>
            </w:r>
          </w:p>
        </w:tc>
        <w:tc>
          <w:tcPr>
            <w:tcW w:w="11276" w:type="dxa"/>
          </w:tcPr>
          <w:p w:rsidR="00B22596" w:rsidRPr="00957B91" w:rsidRDefault="00D17607" w:rsidP="00BC6E0C">
            <w:pPr>
              <w:pStyle w:val="ab"/>
              <w:numPr>
                <w:ilvl w:val="0"/>
                <w:numId w:val="11"/>
              </w:numPr>
              <w:ind w:left="0" w:firstLine="360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>В 2024 году о</w:t>
            </w:r>
            <w:r w:rsidR="00B22596" w:rsidRPr="00957B91">
              <w:rPr>
                <w:rFonts w:ascii="PT Astra Serif" w:hAnsi="PT Astra Serif"/>
              </w:rPr>
              <w:t>рганизованы и проведены</w:t>
            </w:r>
            <w:r w:rsidRPr="00957B91">
              <w:rPr>
                <w:rFonts w:ascii="PT Astra Serif" w:hAnsi="PT Astra Serif"/>
              </w:rPr>
              <w:t xml:space="preserve"> заседания антитеррористической, антинаркотической комиссии и</w:t>
            </w:r>
            <w:r w:rsidR="00B22596" w:rsidRPr="00957B91">
              <w:rPr>
                <w:rFonts w:ascii="PT Astra Serif" w:hAnsi="PT Astra Serif"/>
              </w:rPr>
              <w:t xml:space="preserve"> комиссии по профилактике правонарушений. Проведены ротационные мероприятия среди народных дружинников, участвующих в обеспечении общественного порядка на территории муниципального образования город Тула. Обеспечены комиссионные обследования объектов вероятных террористических устремлений, расположенных на территории муниципального образования город Тула</w:t>
            </w:r>
            <w:r w:rsidRPr="00957B91">
              <w:rPr>
                <w:rFonts w:ascii="PT Astra Serif" w:hAnsi="PT Astra Serif"/>
              </w:rPr>
              <w:t>,</w:t>
            </w:r>
            <w:r w:rsidR="00B22596" w:rsidRPr="00957B91">
              <w:rPr>
                <w:rFonts w:ascii="PT Astra Serif" w:hAnsi="PT Astra Serif"/>
              </w:rPr>
              <w:t xml:space="preserve"> на предмет их антитеррористической защищенности, проводимых администрацией муниципального образования город Тула.</w:t>
            </w:r>
          </w:p>
          <w:p w:rsidR="00B22596" w:rsidRPr="00957B91" w:rsidRDefault="00B22596" w:rsidP="00BC6E0C">
            <w:pPr>
              <w:pStyle w:val="ab"/>
              <w:numPr>
                <w:ilvl w:val="0"/>
                <w:numId w:val="11"/>
              </w:numPr>
              <w:ind w:left="0" w:firstLine="318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 xml:space="preserve"> Проведено техническое обслуживание комплексной системы видеонаблюдения. Заключены 3 муниципальных контракта на оказание услуг комплексного видеонаблюдения для функционирования АПК «Безопасный город» на территории города Тулы (сквер «Памяти воинов-</w:t>
            </w:r>
            <w:proofErr w:type="spellStart"/>
            <w:r w:rsidRPr="00957B91">
              <w:rPr>
                <w:rFonts w:ascii="PT Astra Serif" w:hAnsi="PT Astra Serif"/>
              </w:rPr>
              <w:t>интернациолистов</w:t>
            </w:r>
            <w:proofErr w:type="spellEnd"/>
            <w:r w:rsidRPr="00957B91">
              <w:rPr>
                <w:rFonts w:ascii="PT Astra Serif" w:hAnsi="PT Astra Serif"/>
              </w:rPr>
              <w:t xml:space="preserve">», </w:t>
            </w:r>
            <w:proofErr w:type="spellStart"/>
            <w:r w:rsidRPr="00957B91">
              <w:rPr>
                <w:rFonts w:ascii="PT Astra Serif" w:hAnsi="PT Astra Serif"/>
              </w:rPr>
              <w:t>скверв</w:t>
            </w:r>
            <w:proofErr w:type="spellEnd"/>
            <w:r w:rsidRPr="00957B91">
              <w:rPr>
                <w:rFonts w:ascii="PT Astra Serif" w:hAnsi="PT Astra Serif"/>
              </w:rPr>
              <w:t xml:space="preserve"> в Учетном переулке, сквер «Мятный» в районе Центрального переулка), на оказание услуг по организации видеонаблюдения (2 дополнительные камеры в п. Плеханово, сквер памяти воинам погибшим в годы Великой</w:t>
            </w:r>
            <w:r w:rsidR="00D17607" w:rsidRPr="00957B91">
              <w:rPr>
                <w:rFonts w:ascii="PT Astra Serif" w:hAnsi="PT Astra Serif"/>
              </w:rPr>
              <w:t xml:space="preserve"> Отечественной войны 1941-1945</w:t>
            </w:r>
            <w:r w:rsidRPr="00957B91">
              <w:rPr>
                <w:rFonts w:ascii="PT Astra Serif" w:hAnsi="PT Astra Serif"/>
              </w:rPr>
              <w:t>) с выводом видеосигнала в пункт полиции «Плехановский», на осуществление временного присоединения к электрическим сетям.</w:t>
            </w:r>
          </w:p>
          <w:p w:rsidR="00FC2E2B" w:rsidRPr="00957B91" w:rsidRDefault="00B22596" w:rsidP="00D17607">
            <w:pPr>
              <w:pStyle w:val="ab"/>
              <w:ind w:left="0" w:firstLine="395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 xml:space="preserve">Заключен контракт на оказание услуг комплексного видеонаблюдения по адресу: г. Тула, пос. Горелки (Зареченский район), квартал ТОЗ, центральная алея в парке </w:t>
            </w:r>
            <w:r w:rsidR="00D17607" w:rsidRPr="00957B91">
              <w:rPr>
                <w:rFonts w:ascii="PT Astra Serif" w:hAnsi="PT Astra Serif"/>
              </w:rPr>
              <w:t>Левша.</w:t>
            </w:r>
          </w:p>
        </w:tc>
      </w:tr>
      <w:tr w:rsidR="00EF03AC" w:rsidRPr="00957B91" w:rsidTr="00BC6E0C">
        <w:tc>
          <w:tcPr>
            <w:tcW w:w="704" w:type="dxa"/>
          </w:tcPr>
          <w:p w:rsidR="00EF03AC" w:rsidRPr="00957B91" w:rsidRDefault="00EF03AC" w:rsidP="00BC6E0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>1</w:t>
            </w:r>
            <w:r w:rsidR="00326471" w:rsidRPr="00957B91">
              <w:rPr>
                <w:rFonts w:ascii="PT Astra Serif" w:hAnsi="PT Astra Serif"/>
                <w:sz w:val="24"/>
                <w:szCs w:val="24"/>
              </w:rPr>
              <w:t>4</w:t>
            </w:r>
            <w:r w:rsidRPr="00957B91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329" w:type="dxa"/>
          </w:tcPr>
          <w:p w:rsidR="00EF03AC" w:rsidRPr="00957B91" w:rsidRDefault="00EF03AC" w:rsidP="00BC6E0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>«Комплексные меры противодействия злоупотреблению наркотиками и их незаконному обороту в муниципальном образовании город Тула»</w:t>
            </w:r>
          </w:p>
        </w:tc>
        <w:tc>
          <w:tcPr>
            <w:tcW w:w="11276" w:type="dxa"/>
          </w:tcPr>
          <w:p w:rsidR="00D041EA" w:rsidRPr="00957B91" w:rsidRDefault="00293CD9" w:rsidP="00BC6E0C">
            <w:pPr>
              <w:pStyle w:val="ac"/>
              <w:numPr>
                <w:ilvl w:val="0"/>
                <w:numId w:val="12"/>
              </w:numPr>
              <w:tabs>
                <w:tab w:val="clear" w:pos="5670"/>
                <w:tab w:val="left" w:pos="678"/>
              </w:tabs>
              <w:ind w:left="0" w:firstLine="360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 xml:space="preserve">В 2024 были проведены </w:t>
            </w:r>
            <w:r w:rsidRPr="00957B91">
              <w:rPr>
                <w:rFonts w:ascii="PT Astra Serif" w:hAnsi="PT Astra Serif"/>
                <w:sz w:val="24"/>
                <w:szCs w:val="24"/>
                <w:lang w:val="ru-RU"/>
              </w:rPr>
              <w:t xml:space="preserve">обучающие семинары по организации антинаркотической работы для специалистов по работе с молодежью, </w:t>
            </w:r>
            <w:r w:rsidRPr="00957B91">
              <w:rPr>
                <w:rFonts w:ascii="PT Astra Serif" w:hAnsi="PT Astra Serif"/>
                <w:sz w:val="24"/>
                <w:szCs w:val="24"/>
              </w:rPr>
              <w:t>мероприяти</w:t>
            </w:r>
            <w:r w:rsidRPr="00957B91">
              <w:rPr>
                <w:rFonts w:ascii="PT Astra Serif" w:hAnsi="PT Astra Serif"/>
                <w:sz w:val="24"/>
                <w:szCs w:val="24"/>
                <w:lang w:val="ru-RU"/>
              </w:rPr>
              <w:t>я</w:t>
            </w:r>
            <w:r w:rsidR="00390D8E" w:rsidRPr="00957B91">
              <w:rPr>
                <w:rFonts w:ascii="PT Astra Serif" w:hAnsi="PT Astra Serif"/>
                <w:sz w:val="24"/>
                <w:szCs w:val="24"/>
              </w:rPr>
              <w:t>, направленные</w:t>
            </w:r>
            <w:r w:rsidRPr="00957B91">
              <w:rPr>
                <w:rFonts w:ascii="PT Astra Serif" w:hAnsi="PT Astra Serif"/>
                <w:sz w:val="24"/>
                <w:szCs w:val="24"/>
              </w:rPr>
              <w:t xml:space="preserve"> на повышение правовой грамотности молодежи в части ответственности за хранение, применение и распространение наркотических и других </w:t>
            </w:r>
            <w:proofErr w:type="spellStart"/>
            <w:r w:rsidRPr="00957B91">
              <w:rPr>
                <w:rFonts w:ascii="PT Astra Serif" w:hAnsi="PT Astra Serif"/>
                <w:sz w:val="24"/>
                <w:szCs w:val="24"/>
              </w:rPr>
              <w:t>психоактивных</w:t>
            </w:r>
            <w:proofErr w:type="spellEnd"/>
            <w:r w:rsidRPr="00957B91">
              <w:rPr>
                <w:rFonts w:ascii="PT Astra Serif" w:hAnsi="PT Astra Serif"/>
                <w:sz w:val="24"/>
                <w:szCs w:val="24"/>
              </w:rPr>
              <w:t xml:space="preserve"> в</w:t>
            </w:r>
            <w:r w:rsidR="00390D8E" w:rsidRPr="00957B91">
              <w:rPr>
                <w:rFonts w:ascii="PT Astra Serif" w:hAnsi="PT Astra Serif"/>
                <w:sz w:val="24"/>
                <w:szCs w:val="24"/>
              </w:rPr>
              <w:t>еществ, социально-психологические</w:t>
            </w:r>
            <w:r w:rsidRPr="00957B91">
              <w:rPr>
                <w:rFonts w:ascii="PT Astra Serif" w:hAnsi="PT Astra Serif"/>
                <w:sz w:val="24"/>
                <w:szCs w:val="24"/>
              </w:rPr>
              <w:t xml:space="preserve"> тестировани</w:t>
            </w:r>
            <w:r w:rsidRPr="00957B91">
              <w:rPr>
                <w:rFonts w:ascii="PT Astra Serif" w:hAnsi="PT Astra Serif"/>
                <w:sz w:val="24"/>
                <w:szCs w:val="24"/>
                <w:lang w:val="ru-RU"/>
              </w:rPr>
              <w:t>я</w:t>
            </w:r>
            <w:r w:rsidRPr="00957B91">
              <w:rPr>
                <w:rFonts w:ascii="PT Astra Serif" w:hAnsi="PT Astra Serif"/>
                <w:sz w:val="24"/>
                <w:szCs w:val="24"/>
              </w:rPr>
              <w:t xml:space="preserve"> в целях раннего выявления незаконного потребления наркотических средств и психотропных веществ</w:t>
            </w:r>
            <w:r w:rsidR="00390D8E" w:rsidRPr="00957B91">
              <w:rPr>
                <w:rFonts w:ascii="PT Astra Serif" w:hAnsi="PT Astra Serif"/>
                <w:sz w:val="24"/>
                <w:szCs w:val="24"/>
                <w:lang w:val="ru-RU"/>
              </w:rPr>
              <w:t>, а также</w:t>
            </w:r>
            <w:r w:rsidRPr="00957B91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957B91">
              <w:rPr>
                <w:rFonts w:ascii="PT Astra Serif" w:hAnsi="PT Astra Serif"/>
                <w:sz w:val="24"/>
                <w:szCs w:val="24"/>
              </w:rPr>
              <w:t>мероприятия с участием педагогов и обучающихся по вопросам профилактики зависимости поведения</w:t>
            </w:r>
            <w:r w:rsidR="00390D8E" w:rsidRPr="00957B91">
              <w:rPr>
                <w:rFonts w:ascii="PT Astra Serif" w:hAnsi="PT Astra Serif"/>
                <w:sz w:val="24"/>
                <w:szCs w:val="24"/>
                <w:lang w:val="ru-RU"/>
              </w:rPr>
              <w:t>.</w:t>
            </w:r>
            <w:r w:rsidRPr="00957B91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293CD9" w:rsidRPr="00957B91" w:rsidRDefault="00293CD9" w:rsidP="00BC6E0C">
            <w:pPr>
              <w:pStyle w:val="ac"/>
              <w:numPr>
                <w:ilvl w:val="0"/>
                <w:numId w:val="12"/>
              </w:numPr>
              <w:tabs>
                <w:tab w:val="clear" w:pos="5670"/>
                <w:tab w:val="left" w:pos="395"/>
              </w:tabs>
              <w:ind w:left="0" w:firstLine="360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>За 2024 год кассовые расходы из бюджета муниципального образования город Тула на реализацию мероприятия составили 100,0% от годовых бюджетных ассигнований.</w:t>
            </w:r>
            <w:r w:rsidR="00D75256" w:rsidRPr="00957B91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Выпущен видеоролик социальной рекламы а</w:t>
            </w:r>
            <w:r w:rsidR="00390D8E" w:rsidRPr="00957B91">
              <w:rPr>
                <w:rFonts w:ascii="PT Astra Serif" w:hAnsi="PT Astra Serif"/>
                <w:sz w:val="24"/>
                <w:szCs w:val="24"/>
                <w:lang w:val="ru-RU"/>
              </w:rPr>
              <w:t>нтинаркотической направленности,</w:t>
            </w:r>
            <w:r w:rsidR="00D75256" w:rsidRPr="00957B91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изготовлено и размещено 15 баннеров, пропагандирующих здоровый образ жизни.</w:t>
            </w:r>
          </w:p>
          <w:p w:rsidR="001449AA" w:rsidRPr="00957B91" w:rsidRDefault="00D75256" w:rsidP="00BC6E0C">
            <w:pPr>
              <w:pStyle w:val="ab"/>
              <w:numPr>
                <w:ilvl w:val="0"/>
                <w:numId w:val="12"/>
              </w:numPr>
              <w:ind w:left="111" w:firstLine="249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>Повышена эффективность принимаемых мер в сфере борьбы с незаконным оборотом наркотиков на территории муниципального образования город Тула. Снижена доли несовершеннолетних, состоящих на учете в комиссиях по делам несовершеннолетних и защите их прав муниципального образования город Тула за употребление алкогольной и спиртосодержащей продукции, пива и напитков, изготовленных на его основе, наркотических средств, психотропных или одурманивающих веществ, к общему количеству детского населения муниципального образования город Тула в возрасте от 7 до</w:t>
            </w:r>
            <w:r w:rsidR="00390D8E" w:rsidRPr="00957B91">
              <w:rPr>
                <w:rFonts w:ascii="PT Astra Serif" w:hAnsi="PT Astra Serif"/>
              </w:rPr>
              <w:t xml:space="preserve"> </w:t>
            </w:r>
            <w:r w:rsidRPr="00957B91">
              <w:rPr>
                <w:rFonts w:ascii="PT Astra Serif" w:hAnsi="PT Astra Serif"/>
              </w:rPr>
              <w:t>18 лет</w:t>
            </w:r>
            <w:r w:rsidR="00356C42" w:rsidRPr="00957B91">
              <w:rPr>
                <w:rFonts w:ascii="PT Astra Serif" w:hAnsi="PT Astra Serif"/>
              </w:rPr>
              <w:t>.</w:t>
            </w:r>
          </w:p>
        </w:tc>
      </w:tr>
      <w:tr w:rsidR="00EF03AC" w:rsidRPr="00957B91" w:rsidTr="00BC6E0C">
        <w:trPr>
          <w:trHeight w:val="1728"/>
        </w:trPr>
        <w:tc>
          <w:tcPr>
            <w:tcW w:w="704" w:type="dxa"/>
          </w:tcPr>
          <w:p w:rsidR="00EF03AC" w:rsidRPr="00957B91" w:rsidRDefault="00EF03AC" w:rsidP="00BC6E0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>1</w:t>
            </w:r>
            <w:r w:rsidR="00326471" w:rsidRPr="00957B91">
              <w:rPr>
                <w:rFonts w:ascii="PT Astra Serif" w:hAnsi="PT Astra Serif"/>
                <w:sz w:val="24"/>
                <w:szCs w:val="24"/>
              </w:rPr>
              <w:t>5</w:t>
            </w:r>
            <w:r w:rsidRPr="00957B91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329" w:type="dxa"/>
          </w:tcPr>
          <w:p w:rsidR="00EF03AC" w:rsidRPr="00957B91" w:rsidRDefault="00EF03AC" w:rsidP="00BC6E0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>«Реализация проекта «Народный бюджет» в муниципальном образовании город Тула»</w:t>
            </w:r>
          </w:p>
        </w:tc>
        <w:tc>
          <w:tcPr>
            <w:tcW w:w="11276" w:type="dxa"/>
          </w:tcPr>
          <w:p w:rsidR="006C2C55" w:rsidRPr="00957B91" w:rsidRDefault="008C0DB2" w:rsidP="00BC6E0C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 xml:space="preserve">Выполнены работы по ремонту систем водоотведения МКД, инженерных коммуникаций (электроснабжение), замене деревянных окон в подъездах МКД. Произведен ремонт подъездов, рулонных кровель, фасадов (утепление) и ремонт межпанельных швов. Обустроены детские игровые спортивные площадки. Заасфальтирована придомовая территория, </w:t>
            </w:r>
            <w:r w:rsidR="00974D8B" w:rsidRPr="00957B91">
              <w:rPr>
                <w:rFonts w:ascii="PT Astra Serif" w:hAnsi="PT Astra Serif"/>
              </w:rPr>
              <w:t>сформированы парковочные карманы. У</w:t>
            </w:r>
            <w:r w:rsidRPr="00957B91">
              <w:rPr>
                <w:rFonts w:ascii="PT Astra Serif" w:hAnsi="PT Astra Serif"/>
              </w:rPr>
              <w:t>становлены ограждающие элементы, урны, произведено поднятие колодцев, устройство каналов для водоотвода с металлическими решетками.</w:t>
            </w:r>
          </w:p>
          <w:p w:rsidR="006C2C55" w:rsidRPr="00957B91" w:rsidRDefault="006C2C55" w:rsidP="00BC6E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r w:rsidR="008C0DB2" w:rsidRPr="00957B91">
              <w:rPr>
                <w:rFonts w:ascii="PT Astra Serif" w:hAnsi="PT Astra Serif"/>
                <w:sz w:val="24"/>
                <w:szCs w:val="24"/>
              </w:rPr>
              <w:t xml:space="preserve"> Объекты социальной сферы приведены в нормативное состояние</w:t>
            </w:r>
            <w:r w:rsidRPr="00957B91">
              <w:rPr>
                <w:rFonts w:ascii="PT Astra Serif" w:hAnsi="PT Astra Serif"/>
                <w:sz w:val="24"/>
                <w:szCs w:val="24"/>
              </w:rPr>
              <w:t xml:space="preserve"> (ремонта фасада, асфальтирование территорий, замена оконных блоков на пластиковые, ремонт спортивных залов, раздевалок (мальчиков и девочек), помещения для хранения спортивного инвентаря, ремонт музыкального зала, выполнение работ по ремонту сан</w:t>
            </w:r>
            <w:r w:rsidR="00974D8B" w:rsidRPr="00957B91">
              <w:rPr>
                <w:rFonts w:ascii="PT Astra Serif" w:hAnsi="PT Astra Serif"/>
                <w:sz w:val="24"/>
                <w:szCs w:val="24"/>
              </w:rPr>
              <w:t>узлов и инженерных коммуникаций</w:t>
            </w:r>
            <w:r w:rsidRPr="00957B91">
              <w:rPr>
                <w:rFonts w:ascii="PT Astra Serif" w:hAnsi="PT Astra Serif"/>
                <w:sz w:val="24"/>
                <w:szCs w:val="24"/>
              </w:rPr>
              <w:t>)</w:t>
            </w:r>
            <w:r w:rsidR="008C0DB2" w:rsidRPr="00957B91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8C0DB2" w:rsidRPr="00957B91" w:rsidRDefault="006C2C55" w:rsidP="00BC6E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r w:rsidR="008C0DB2" w:rsidRPr="00957B91">
              <w:rPr>
                <w:rFonts w:ascii="PT Astra Serif" w:hAnsi="PT Astra Serif"/>
                <w:sz w:val="24"/>
                <w:szCs w:val="24"/>
              </w:rPr>
              <w:t xml:space="preserve"> Приведены в нормативное состояние 10 участков автомобильных дорог. </w:t>
            </w:r>
          </w:p>
          <w:p w:rsidR="008C0DB2" w:rsidRPr="00957B91" w:rsidRDefault="008C0DB2" w:rsidP="00BC6E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 xml:space="preserve">   В связи с наступлением отрицательных температур погодного режима инициативными группами 8 объектов приняты решения о приостановке работ в 2024 году и возобновлении в 2025 году. На основании представленных жителям протоколов работы в части проведения работ по ремонту многоквартирных домов будут завершены в </w:t>
            </w:r>
            <w:r w:rsidR="00974D8B" w:rsidRPr="00957B91">
              <w:rPr>
                <w:rFonts w:ascii="PT Astra Serif" w:hAnsi="PT Astra Serif"/>
                <w:sz w:val="24"/>
                <w:szCs w:val="24"/>
              </w:rPr>
              <w:t>первом полугодии</w:t>
            </w:r>
            <w:r w:rsidRPr="00957B91">
              <w:rPr>
                <w:rFonts w:ascii="PT Astra Serif" w:hAnsi="PT Astra Serif"/>
                <w:sz w:val="24"/>
                <w:szCs w:val="24"/>
              </w:rPr>
              <w:t xml:space="preserve"> 2025 года.</w:t>
            </w:r>
          </w:p>
          <w:p w:rsidR="008C0DB2" w:rsidRPr="00957B91" w:rsidRDefault="008C0DB2" w:rsidP="00BC6E0C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>Проведены экспертизы проектно-сметной документации всех реализуемых объектов в рамках программы, оказаны услуги по проверке сметной документации и авторского надзора.</w:t>
            </w:r>
          </w:p>
          <w:p w:rsidR="00384BB6" w:rsidRPr="00957B91" w:rsidRDefault="00384BB6" w:rsidP="00BC6E0C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</w:tr>
      <w:tr w:rsidR="00EF03AC" w:rsidRPr="00957B91" w:rsidTr="00BC6E0C">
        <w:tc>
          <w:tcPr>
            <w:tcW w:w="704" w:type="dxa"/>
          </w:tcPr>
          <w:p w:rsidR="00EF03AC" w:rsidRPr="00957B91" w:rsidRDefault="00EF03AC" w:rsidP="00BC6E0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>1</w:t>
            </w:r>
            <w:r w:rsidR="00326471" w:rsidRPr="00957B91">
              <w:rPr>
                <w:rFonts w:ascii="PT Astra Serif" w:hAnsi="PT Astra Serif"/>
                <w:sz w:val="24"/>
                <w:szCs w:val="24"/>
              </w:rPr>
              <w:t>6</w:t>
            </w:r>
            <w:r w:rsidRPr="00957B91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329" w:type="dxa"/>
          </w:tcPr>
          <w:p w:rsidR="00EF03AC" w:rsidRPr="00957B91" w:rsidRDefault="00EF03AC" w:rsidP="00BC6E0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>«Благоустройство территории, поддержание жизнедеятельности и удовлетворение потребностей жителей Центрального территориального округа муниципального образования город Тула»</w:t>
            </w:r>
          </w:p>
        </w:tc>
        <w:tc>
          <w:tcPr>
            <w:tcW w:w="11276" w:type="dxa"/>
          </w:tcPr>
          <w:p w:rsidR="000051E1" w:rsidRPr="00957B91" w:rsidRDefault="000051E1" w:rsidP="0037739E">
            <w:pPr>
              <w:pStyle w:val="ab"/>
              <w:numPr>
                <w:ilvl w:val="0"/>
                <w:numId w:val="14"/>
              </w:numPr>
              <w:ind w:left="-30" w:firstLine="390"/>
              <w:jc w:val="both"/>
              <w:rPr>
                <w:rFonts w:ascii="PT Astra Serif" w:eastAsia="Calibri" w:hAnsi="PT Astra Serif"/>
              </w:rPr>
            </w:pPr>
            <w:r w:rsidRPr="00957B91">
              <w:rPr>
                <w:rFonts w:ascii="PT Astra Serif" w:hAnsi="PT Astra Serif"/>
              </w:rPr>
              <w:t xml:space="preserve"> </w:t>
            </w:r>
            <w:r w:rsidRPr="00957B91">
              <w:rPr>
                <w:rFonts w:ascii="PT Astra Serif" w:eastAsia="Calibri" w:hAnsi="PT Astra Serif"/>
              </w:rPr>
              <w:t xml:space="preserve">В 2024 году созданы благоприятные условия для проживания жителей округа за счет предоставления 31-й точки свободного доступа к сети </w:t>
            </w:r>
            <w:proofErr w:type="spellStart"/>
            <w:r w:rsidRPr="00957B91">
              <w:rPr>
                <w:rFonts w:ascii="PT Astra Serif" w:eastAsia="Calibri" w:hAnsi="PT Astra Serif"/>
              </w:rPr>
              <w:t>Wi-Fi</w:t>
            </w:r>
            <w:proofErr w:type="spellEnd"/>
            <w:r w:rsidRPr="00957B91">
              <w:rPr>
                <w:rFonts w:ascii="PT Astra Serif" w:eastAsia="Calibri" w:hAnsi="PT Astra Serif"/>
              </w:rPr>
              <w:t xml:space="preserve"> в рамках цифровой трансформации городского хозяйства на территории Кре</w:t>
            </w:r>
            <w:r w:rsidR="0027568D" w:rsidRPr="00957B91">
              <w:rPr>
                <w:rFonts w:ascii="PT Astra Serif" w:eastAsia="Calibri" w:hAnsi="PT Astra Serif"/>
              </w:rPr>
              <w:t>млевской (Казанской) набережной. В</w:t>
            </w:r>
            <w:r w:rsidRPr="00957B91">
              <w:rPr>
                <w:rFonts w:ascii="PT Astra Serif" w:eastAsia="Calibri" w:hAnsi="PT Astra Serif"/>
              </w:rPr>
              <w:t>ыполнены работы по заливке и обслуживанию открытых катков</w:t>
            </w:r>
            <w:r w:rsidR="0027568D" w:rsidRPr="00957B91">
              <w:rPr>
                <w:rFonts w:ascii="PT Astra Serif" w:eastAsia="Calibri" w:hAnsi="PT Astra Serif"/>
              </w:rPr>
              <w:t>. П</w:t>
            </w:r>
            <w:r w:rsidRPr="00957B91">
              <w:rPr>
                <w:rFonts w:ascii="PT Astra Serif" w:eastAsia="Calibri" w:hAnsi="PT Astra Serif"/>
              </w:rPr>
              <w:t>роведены работы по содержанию объектов благоустройства, расположенных на территории Центрального территориального округа город Тула (пок</w:t>
            </w:r>
            <w:r w:rsidR="0027568D" w:rsidRPr="00957B91">
              <w:rPr>
                <w:rFonts w:ascii="PT Astra Serif" w:eastAsia="Calibri" w:hAnsi="PT Astra Serif"/>
              </w:rPr>
              <w:t>раска лавочек, урн, ограждений),</w:t>
            </w:r>
            <w:r w:rsidRPr="00957B91">
              <w:rPr>
                <w:rFonts w:ascii="PT Astra Serif" w:eastAsia="Calibri" w:hAnsi="PT Astra Serif"/>
              </w:rPr>
              <w:t xml:space="preserve"> </w:t>
            </w:r>
            <w:r w:rsidR="0027568D" w:rsidRPr="00957B91">
              <w:rPr>
                <w:rFonts w:ascii="PT Astra Serif" w:eastAsia="Calibri" w:hAnsi="PT Astra Serif"/>
              </w:rPr>
              <w:t>а также</w:t>
            </w:r>
            <w:r w:rsidRPr="00957B91">
              <w:rPr>
                <w:rFonts w:ascii="PT Astra Serif" w:eastAsia="Calibri" w:hAnsi="PT Astra Serif"/>
              </w:rPr>
              <w:t xml:space="preserve"> работы по благоустройству территории пляжей Центрального территориально</w:t>
            </w:r>
            <w:r w:rsidR="0027568D" w:rsidRPr="00957B91">
              <w:rPr>
                <w:rFonts w:ascii="PT Astra Serif" w:eastAsia="Calibri" w:hAnsi="PT Astra Serif"/>
              </w:rPr>
              <w:t>го округа: р. Воронка (пляж №1), р. Воронка (пляж №2),</w:t>
            </w:r>
            <w:r w:rsidRPr="00957B91">
              <w:rPr>
                <w:rFonts w:ascii="PT Astra Serif" w:eastAsia="Calibri" w:hAnsi="PT Astra Serif"/>
              </w:rPr>
              <w:t xml:space="preserve"> д. Крутое (установлены кабинки для переодевания, навес, урны, лавочки, ограждение).</w:t>
            </w:r>
          </w:p>
          <w:p w:rsidR="000051E1" w:rsidRPr="00957B91" w:rsidRDefault="000051E1" w:rsidP="00BC6E0C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957B91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   В рамках реализации федеральной целевой программы «Увековечение памяти погибших при защите Отечества на 2019-2024 годы» в 2024 году выполнены работы по текущему ремонту Мемориального комплекса на братском захоронении, расположенного по адресу: г. Тула, пос. Первомайский, пос. Менделеевский, ул. Фестивальная, д.26.</w:t>
            </w:r>
          </w:p>
          <w:p w:rsidR="00EF03AC" w:rsidRPr="00957B91" w:rsidRDefault="000051E1" w:rsidP="00BC6E0C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957B91">
              <w:rPr>
                <w:rFonts w:ascii="PT Astra Serif" w:eastAsia="Calibri" w:hAnsi="PT Astra Serif"/>
                <w:sz w:val="24"/>
                <w:szCs w:val="24"/>
              </w:rPr>
              <w:t xml:space="preserve">   Территория округа содержалась в необходимом состоянии в соответствии с эстетическими и санитарными нормами за счет организации субботников, проведенных совместно с жителями и трудовыми коллективами округа. На регулярной основе проводились работы по уборке улиц</w:t>
            </w:r>
            <w:r w:rsidR="00A73FA2" w:rsidRPr="00957B91">
              <w:rPr>
                <w:rFonts w:ascii="PT Astra Serif" w:eastAsia="Calibri" w:hAnsi="PT Astra Serif"/>
                <w:sz w:val="24"/>
                <w:szCs w:val="24"/>
              </w:rPr>
              <w:t xml:space="preserve"> и тротуаров от бытового мусора и</w:t>
            </w:r>
            <w:r w:rsidRPr="00957B91">
              <w:rPr>
                <w:rFonts w:ascii="PT Astra Serif" w:eastAsia="Calibri" w:hAnsi="PT Astra Serif"/>
                <w:sz w:val="24"/>
                <w:szCs w:val="24"/>
              </w:rPr>
              <w:t xml:space="preserve"> смета с привлечением специализированной техники и рабочей силы.</w:t>
            </w:r>
          </w:p>
          <w:p w:rsidR="000051E1" w:rsidRPr="00957B91" w:rsidRDefault="000051E1" w:rsidP="00BC6E0C">
            <w:pPr>
              <w:pStyle w:val="ab"/>
              <w:numPr>
                <w:ilvl w:val="0"/>
                <w:numId w:val="14"/>
              </w:numPr>
              <w:ind w:left="0" w:firstLine="318"/>
              <w:jc w:val="both"/>
              <w:rPr>
                <w:rFonts w:ascii="PT Astra Serif" w:eastAsia="Calibri" w:hAnsi="PT Astra Serif"/>
              </w:rPr>
            </w:pPr>
            <w:r w:rsidRPr="00957B91">
              <w:rPr>
                <w:rFonts w:ascii="PT Astra Serif" w:hAnsi="PT Astra Serif"/>
              </w:rPr>
              <w:t>Праздничный облик Центрального территориального округа был обеспечен за счет украшения территории флагами Российской Федерации к праздничным датам, а также оформления    территории округа к новогодним праздникам. Всего было установлено 3 искусственных новогодних ели.</w:t>
            </w:r>
          </w:p>
          <w:p w:rsidR="000051E1" w:rsidRPr="00957B91" w:rsidRDefault="000051E1" w:rsidP="00BC6E0C">
            <w:pPr>
              <w:pStyle w:val="ab"/>
              <w:numPr>
                <w:ilvl w:val="0"/>
                <w:numId w:val="14"/>
              </w:numPr>
              <w:ind w:left="0" w:firstLine="318"/>
              <w:jc w:val="both"/>
              <w:rPr>
                <w:rFonts w:ascii="PT Astra Serif" w:eastAsia="Calibri" w:hAnsi="PT Astra Serif"/>
              </w:rPr>
            </w:pPr>
            <w:r w:rsidRPr="00957B91">
              <w:rPr>
                <w:rFonts w:ascii="PT Astra Serif" w:hAnsi="PT Astra Serif"/>
              </w:rPr>
              <w:t>В рамках подготовки к проведению мероприятий по ликвидации (сносу) аварийного (непригодного для проживания) жилищного фонда и нежилых строений (сооружений) на территории Центрального территориального округа была изготовлена проектно-сметная документация на снос 4-х аварийных жилых домов в соответствии с распоряжениями администрации города Тулы.</w:t>
            </w:r>
          </w:p>
          <w:p w:rsidR="00C626D0" w:rsidRPr="00957B91" w:rsidRDefault="00B84259" w:rsidP="00AC30C0">
            <w:pPr>
              <w:pStyle w:val="ab"/>
              <w:numPr>
                <w:ilvl w:val="0"/>
                <w:numId w:val="14"/>
              </w:numPr>
              <w:ind w:left="0" w:firstLine="318"/>
              <w:jc w:val="both"/>
              <w:rPr>
                <w:rFonts w:ascii="PT Astra Serif" w:eastAsia="Calibri" w:hAnsi="PT Astra Serif"/>
              </w:rPr>
            </w:pPr>
            <w:r w:rsidRPr="00957B91">
              <w:rPr>
                <w:rFonts w:ascii="PT Astra Serif" w:hAnsi="PT Astra Serif"/>
              </w:rPr>
              <w:t xml:space="preserve">Жители округа были привлечены к общественной жизни округа за счет организации и проведения праздничных мероприятий, что позволило повысить его культурный уровень. </w:t>
            </w:r>
            <w:r w:rsidR="000051E1" w:rsidRPr="00957B91">
              <w:rPr>
                <w:rFonts w:ascii="PT Astra Serif" w:hAnsi="PT Astra Serif"/>
              </w:rPr>
              <w:t xml:space="preserve">Были проведены такие мероприятия как: </w:t>
            </w:r>
            <w:r w:rsidR="00AC30C0" w:rsidRPr="00957B91">
              <w:rPr>
                <w:rFonts w:ascii="PT Astra Serif" w:hAnsi="PT Astra Serif"/>
              </w:rPr>
              <w:t>«</w:t>
            </w:r>
            <w:r w:rsidR="000051E1" w:rsidRPr="00957B91">
              <w:rPr>
                <w:rFonts w:ascii="PT Astra Serif" w:hAnsi="PT Astra Serif"/>
              </w:rPr>
              <w:t>День защитника Отечества</w:t>
            </w:r>
            <w:r w:rsidR="00AC30C0" w:rsidRPr="00957B91">
              <w:rPr>
                <w:rFonts w:ascii="PT Astra Serif" w:hAnsi="PT Astra Serif"/>
              </w:rPr>
              <w:t>»,</w:t>
            </w:r>
            <w:r w:rsidR="000051E1" w:rsidRPr="00957B91">
              <w:rPr>
                <w:rFonts w:ascii="PT Astra Serif" w:hAnsi="PT Astra Serif"/>
              </w:rPr>
              <w:t xml:space="preserve"> </w:t>
            </w:r>
            <w:r w:rsidR="00AC30C0" w:rsidRPr="00957B91">
              <w:rPr>
                <w:rFonts w:ascii="PT Astra Serif" w:hAnsi="PT Astra Serif"/>
              </w:rPr>
              <w:t>«</w:t>
            </w:r>
            <w:r w:rsidR="000051E1" w:rsidRPr="00957B91">
              <w:rPr>
                <w:rFonts w:ascii="PT Astra Serif" w:hAnsi="PT Astra Serif"/>
              </w:rPr>
              <w:t>День Победы</w:t>
            </w:r>
            <w:r w:rsidR="00AC30C0" w:rsidRPr="00957B91">
              <w:rPr>
                <w:rFonts w:ascii="PT Astra Serif" w:hAnsi="PT Astra Serif"/>
              </w:rPr>
              <w:t>»,</w:t>
            </w:r>
            <w:r w:rsidR="000051E1" w:rsidRPr="00957B91">
              <w:rPr>
                <w:rFonts w:ascii="PT Astra Serif" w:hAnsi="PT Astra Serif"/>
              </w:rPr>
              <w:t xml:space="preserve"> </w:t>
            </w:r>
            <w:r w:rsidR="00AC30C0" w:rsidRPr="00957B91">
              <w:rPr>
                <w:rFonts w:ascii="PT Astra Serif" w:hAnsi="PT Astra Serif"/>
              </w:rPr>
              <w:t>«</w:t>
            </w:r>
            <w:r w:rsidR="000051E1" w:rsidRPr="00957B91">
              <w:rPr>
                <w:rFonts w:ascii="PT Astra Serif" w:hAnsi="PT Astra Serif"/>
              </w:rPr>
              <w:t>День памяти и скорби</w:t>
            </w:r>
            <w:r w:rsidR="00AC30C0" w:rsidRPr="00957B91">
              <w:rPr>
                <w:rFonts w:ascii="PT Astra Serif" w:hAnsi="PT Astra Serif"/>
              </w:rPr>
              <w:t>»</w:t>
            </w:r>
            <w:r w:rsidR="000051E1" w:rsidRPr="00957B91">
              <w:rPr>
                <w:rFonts w:ascii="PT Astra Serif" w:hAnsi="PT Astra Serif"/>
              </w:rPr>
              <w:t>, поздравление председателей ТОС и старост с Днем сельского старосты и ТОС Тульской области</w:t>
            </w:r>
            <w:r w:rsidR="00EB24FE" w:rsidRPr="00957B91">
              <w:rPr>
                <w:rFonts w:ascii="PT Astra Serif" w:hAnsi="PT Astra Serif"/>
              </w:rPr>
              <w:t>, «День первоклассника», «День города-2024»</w:t>
            </w:r>
            <w:r w:rsidR="000051E1" w:rsidRPr="00957B91">
              <w:rPr>
                <w:rFonts w:ascii="PT Astra Serif" w:hAnsi="PT Astra Serif"/>
              </w:rPr>
              <w:t>, поздравления ветеранов ВОВ с юбилейными</w:t>
            </w:r>
            <w:r w:rsidR="00EB24FE" w:rsidRPr="00957B91">
              <w:rPr>
                <w:rFonts w:ascii="PT Astra Serif" w:hAnsi="PT Astra Serif"/>
              </w:rPr>
              <w:t xml:space="preserve"> датами</w:t>
            </w:r>
            <w:r w:rsidR="000051E1" w:rsidRPr="00957B91">
              <w:rPr>
                <w:rFonts w:ascii="PT Astra Serif" w:hAnsi="PT Astra Serif"/>
              </w:rPr>
              <w:t>, начиная с 90-летия</w:t>
            </w:r>
            <w:r w:rsidR="00EB24FE" w:rsidRPr="00957B91">
              <w:rPr>
                <w:rFonts w:ascii="PT Astra Serif" w:hAnsi="PT Astra Serif"/>
              </w:rPr>
              <w:t>, п</w:t>
            </w:r>
            <w:r w:rsidR="000051E1" w:rsidRPr="00957B91">
              <w:rPr>
                <w:rFonts w:ascii="PT Astra Serif" w:hAnsi="PT Astra Serif"/>
              </w:rPr>
              <w:t>оздравление с Новым годом детей из семей, оказавшихся в трудной жизненной ситуа</w:t>
            </w:r>
            <w:r w:rsidR="00EB24FE" w:rsidRPr="00957B91">
              <w:rPr>
                <w:rFonts w:ascii="PT Astra Serif" w:hAnsi="PT Astra Serif"/>
              </w:rPr>
              <w:t>ции,</w:t>
            </w:r>
            <w:r w:rsidR="00AC30C0" w:rsidRPr="00957B91">
              <w:rPr>
                <w:rFonts w:ascii="PT Astra Serif" w:hAnsi="PT Astra Serif"/>
              </w:rPr>
              <w:t xml:space="preserve"> о</w:t>
            </w:r>
            <w:r w:rsidR="00C626D0" w:rsidRPr="00957B91">
              <w:rPr>
                <w:rFonts w:ascii="PT Astra Serif" w:hAnsi="PT Astra Serif"/>
              </w:rPr>
              <w:t xml:space="preserve">ткрытие Новогодних елок </w:t>
            </w:r>
            <w:r w:rsidR="000051E1" w:rsidRPr="00957B91">
              <w:rPr>
                <w:rFonts w:ascii="PT Astra Serif" w:hAnsi="PT Astra Serif"/>
              </w:rPr>
              <w:t>Центрального территориального округа.</w:t>
            </w:r>
          </w:p>
        </w:tc>
      </w:tr>
      <w:tr w:rsidR="00EF03AC" w:rsidRPr="00957B91" w:rsidTr="00BC6E0C">
        <w:tc>
          <w:tcPr>
            <w:tcW w:w="704" w:type="dxa"/>
          </w:tcPr>
          <w:p w:rsidR="00EF03AC" w:rsidRPr="00957B91" w:rsidRDefault="00EF03AC" w:rsidP="00BC6E0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>1</w:t>
            </w:r>
            <w:r w:rsidR="00326471" w:rsidRPr="00957B91">
              <w:rPr>
                <w:rFonts w:ascii="PT Astra Serif" w:hAnsi="PT Astra Serif"/>
                <w:sz w:val="24"/>
                <w:szCs w:val="24"/>
              </w:rPr>
              <w:t>7</w:t>
            </w:r>
            <w:r w:rsidRPr="00957B91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329" w:type="dxa"/>
          </w:tcPr>
          <w:p w:rsidR="00EF03AC" w:rsidRPr="00957B91" w:rsidRDefault="00EF03AC" w:rsidP="00BC6E0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>«Благоустройство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Тула»</w:t>
            </w:r>
          </w:p>
        </w:tc>
        <w:tc>
          <w:tcPr>
            <w:tcW w:w="11276" w:type="dxa"/>
          </w:tcPr>
          <w:p w:rsidR="00C86B72" w:rsidRPr="00957B91" w:rsidRDefault="00C86B72" w:rsidP="00BC6E0C">
            <w:pPr>
              <w:pStyle w:val="ab"/>
              <w:numPr>
                <w:ilvl w:val="0"/>
                <w:numId w:val="15"/>
              </w:numPr>
              <w:ind w:left="-30" w:right="142" w:firstLine="390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 xml:space="preserve">В 2024 году выполнен ремонт 4 памятников, обустроена 1 зоны отдыха пос. Петровский, с привлечением специализированной техники и рабочей силы площадь убранной территории объектов благоустройства на территории Привокзального территориального округа составила 3 438,0 </w:t>
            </w:r>
            <w:proofErr w:type="spellStart"/>
            <w:r w:rsidRPr="00957B91">
              <w:rPr>
                <w:rFonts w:ascii="PT Astra Serif" w:hAnsi="PT Astra Serif"/>
              </w:rPr>
              <w:t>тыс.кв.м</w:t>
            </w:r>
            <w:proofErr w:type="spellEnd"/>
            <w:r w:rsidRPr="00957B91">
              <w:rPr>
                <w:rFonts w:ascii="PT Astra Serif" w:hAnsi="PT Astra Serif"/>
              </w:rPr>
              <w:t>.</w:t>
            </w:r>
          </w:p>
          <w:p w:rsidR="00C86B72" w:rsidRPr="00957B91" w:rsidRDefault="00C86B72" w:rsidP="00BC6E0C">
            <w:pPr>
              <w:pStyle w:val="ab"/>
              <w:numPr>
                <w:ilvl w:val="0"/>
                <w:numId w:val="15"/>
              </w:numPr>
              <w:ind w:left="-30" w:right="142" w:firstLine="390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>Праздничный облик Привокзального территориального округа был обеспечен за счет оформления территории округа к новогодним праздникам. Всего было установлено 3 искусственных новогодних ели, украшены скверы и площадь округа</w:t>
            </w:r>
            <w:r w:rsidR="00CB75AC" w:rsidRPr="00957B91">
              <w:rPr>
                <w:rFonts w:ascii="PT Astra Serif" w:hAnsi="PT Astra Serif"/>
              </w:rPr>
              <w:t>.</w:t>
            </w:r>
          </w:p>
          <w:p w:rsidR="000D6138" w:rsidRPr="00957B91" w:rsidRDefault="00CB75AC" w:rsidP="000D6138">
            <w:pPr>
              <w:pStyle w:val="ab"/>
              <w:numPr>
                <w:ilvl w:val="0"/>
                <w:numId w:val="15"/>
              </w:numPr>
              <w:ind w:left="0" w:right="142" w:firstLine="360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 xml:space="preserve">Внешний вид территории Привокзального территориального округа был улучшен, а также предоставлена возможность для строительства новых объектов за счет выполнения работ по ликвидации (сносу) аварийного жилищного фонда в соответствии с распоряжением администрации города Тулы 2 строения муниципального имущества, общей площадью 1190,4 </w:t>
            </w:r>
            <w:proofErr w:type="spellStart"/>
            <w:r w:rsidRPr="00957B91">
              <w:rPr>
                <w:rFonts w:ascii="PT Astra Serif" w:hAnsi="PT Astra Serif"/>
              </w:rPr>
              <w:t>кв.м</w:t>
            </w:r>
            <w:proofErr w:type="spellEnd"/>
            <w:r w:rsidRPr="00957B91">
              <w:rPr>
                <w:rFonts w:ascii="PT Astra Serif" w:hAnsi="PT Astra Serif"/>
              </w:rPr>
              <w:t xml:space="preserve">. В рамках подготовки к проведению мероприятий по ликвидации (сносу) нежилого строения была изготовлена </w:t>
            </w:r>
            <w:proofErr w:type="spellStart"/>
            <w:r w:rsidRPr="00957B91">
              <w:rPr>
                <w:rFonts w:ascii="PT Astra Serif" w:hAnsi="PT Astra Serif"/>
              </w:rPr>
              <w:t>проектно</w:t>
            </w:r>
            <w:proofErr w:type="spellEnd"/>
            <w:r w:rsidRPr="00957B91">
              <w:rPr>
                <w:rFonts w:ascii="PT Astra Serif" w:hAnsi="PT Astra Serif"/>
              </w:rPr>
              <w:t xml:space="preserve"> - сметная документация на снос муници</w:t>
            </w:r>
            <w:r w:rsidR="000D6138" w:rsidRPr="00957B91">
              <w:rPr>
                <w:rFonts w:ascii="PT Astra Serif" w:hAnsi="PT Astra Serif"/>
              </w:rPr>
              <w:t>пального недвижимого имущества.</w:t>
            </w:r>
          </w:p>
          <w:p w:rsidR="00725721" w:rsidRPr="00957B91" w:rsidRDefault="00B84259" w:rsidP="000D6138">
            <w:pPr>
              <w:pStyle w:val="ab"/>
              <w:numPr>
                <w:ilvl w:val="0"/>
                <w:numId w:val="15"/>
              </w:numPr>
              <w:ind w:left="0" w:right="142" w:firstLine="360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 xml:space="preserve">Жители округа были привлечены к общественной жизни округа за счет организации и проведения праздничных мероприятий, что позволило повысить его культурный уровень. </w:t>
            </w:r>
            <w:r w:rsidR="00B072A7" w:rsidRPr="00957B91">
              <w:rPr>
                <w:rFonts w:ascii="PT Astra Serif" w:hAnsi="PT Astra Serif"/>
              </w:rPr>
              <w:t>Были проведены такие мероприятия как</w:t>
            </w:r>
            <w:r w:rsidR="00CB75AC" w:rsidRPr="00957B91">
              <w:rPr>
                <w:rFonts w:ascii="PT Astra Serif" w:hAnsi="PT Astra Serif"/>
              </w:rPr>
              <w:t>: «8 марта»; празднование дня Победы в ВОВ; «День скорби»; «День первоклассника»; «День города»; «День обороны города Тулы». Все 6 запланированных мероприятий выполнены.</w:t>
            </w:r>
          </w:p>
        </w:tc>
      </w:tr>
      <w:tr w:rsidR="00106C79" w:rsidRPr="00957B91" w:rsidTr="00BC6E0C">
        <w:tc>
          <w:tcPr>
            <w:tcW w:w="704" w:type="dxa"/>
          </w:tcPr>
          <w:p w:rsidR="00106C79" w:rsidRPr="00957B91" w:rsidRDefault="00106C79" w:rsidP="00BC6E0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>1</w:t>
            </w:r>
            <w:r w:rsidR="00326471" w:rsidRPr="00957B91">
              <w:rPr>
                <w:rFonts w:ascii="PT Astra Serif" w:hAnsi="PT Astra Serif"/>
                <w:sz w:val="24"/>
                <w:szCs w:val="24"/>
              </w:rPr>
              <w:t>8</w:t>
            </w:r>
            <w:r w:rsidRPr="00957B91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329" w:type="dxa"/>
          </w:tcPr>
          <w:p w:rsidR="00106C79" w:rsidRPr="00957B91" w:rsidRDefault="00106C79" w:rsidP="00BC6E0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>«Благоустройство территории, поддержание жизнедеятельности и удовлетворение потребностей жителей Советского территориального округа муниципального образования город Тула»</w:t>
            </w:r>
          </w:p>
        </w:tc>
        <w:tc>
          <w:tcPr>
            <w:tcW w:w="11276" w:type="dxa"/>
          </w:tcPr>
          <w:p w:rsidR="00106C79" w:rsidRPr="00957B91" w:rsidRDefault="005F68EA" w:rsidP="00BC6E0C">
            <w:pPr>
              <w:pStyle w:val="ab"/>
              <w:numPr>
                <w:ilvl w:val="0"/>
                <w:numId w:val="16"/>
              </w:numPr>
              <w:ind w:left="0" w:firstLine="360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  <w:bCs/>
              </w:rPr>
              <w:t>Доля исполненных обращений</w:t>
            </w:r>
            <w:r w:rsidR="00147C61" w:rsidRPr="00957B91">
              <w:rPr>
                <w:rFonts w:ascii="PT Astra Serif" w:hAnsi="PT Astra Serif"/>
                <w:bCs/>
              </w:rPr>
              <w:t xml:space="preserve"> </w:t>
            </w:r>
            <w:r w:rsidRPr="00957B91">
              <w:rPr>
                <w:rFonts w:ascii="PT Astra Serif" w:hAnsi="PT Astra Serif"/>
                <w:bCs/>
              </w:rPr>
              <w:t>(жалоб) жителей по вопросам санитарного состояния Советского территориального округа в течение 2024г</w:t>
            </w:r>
            <w:r w:rsidR="00147C61" w:rsidRPr="00957B91">
              <w:rPr>
                <w:rFonts w:ascii="PT Astra Serif" w:hAnsi="PT Astra Serif"/>
                <w:bCs/>
              </w:rPr>
              <w:t xml:space="preserve">ода </w:t>
            </w:r>
            <w:r w:rsidRPr="00957B91">
              <w:rPr>
                <w:rFonts w:ascii="PT Astra Serif" w:hAnsi="PT Astra Serif"/>
                <w:bCs/>
              </w:rPr>
              <w:t>-</w:t>
            </w:r>
            <w:r w:rsidR="00147C61" w:rsidRPr="00957B91">
              <w:rPr>
                <w:rFonts w:ascii="PT Astra Serif" w:hAnsi="PT Astra Serif"/>
                <w:bCs/>
              </w:rPr>
              <w:t xml:space="preserve"> </w:t>
            </w:r>
            <w:r w:rsidRPr="00957B91">
              <w:rPr>
                <w:rFonts w:ascii="PT Astra Serif" w:hAnsi="PT Astra Serif"/>
                <w:bCs/>
              </w:rPr>
              <w:t>95%. Привлечена техника и рабочая сила для уборки и благоустройства территории округа. Были выполнены работы по уборке улиц и тротуаров от бытового мусора, очистке газонов от листвы</w:t>
            </w:r>
            <w:r w:rsidRPr="00957B91">
              <w:rPr>
                <w:rFonts w:ascii="PT Astra Serif" w:hAnsi="PT Astra Serif"/>
              </w:rPr>
              <w:t xml:space="preserve">. В проведении субботников </w:t>
            </w:r>
            <w:r w:rsidRPr="00957B91">
              <w:rPr>
                <w:rFonts w:ascii="PT Astra Serif" w:hAnsi="PT Astra Serif"/>
                <w:bCs/>
              </w:rPr>
              <w:t>активно принимали участие трудовые коллективы и жители округа, все были обеспечены хозяйственным инвентарем.  Для материально-технического обеспечения участников субботников средствами труда осуществлена закупка инвентаря на 123,9 тыс. рублей.</w:t>
            </w:r>
          </w:p>
          <w:p w:rsidR="005F68EA" w:rsidRPr="00957B91" w:rsidRDefault="005F68EA" w:rsidP="00BC6E0C">
            <w:pPr>
              <w:pStyle w:val="ab"/>
              <w:numPr>
                <w:ilvl w:val="0"/>
                <w:numId w:val="16"/>
              </w:numPr>
              <w:ind w:left="0" w:firstLine="360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  <w:bCs/>
              </w:rPr>
              <w:t>Праздничный облик Советского территориального округа был обеспечен оформлением территории округа к новогодним праздникам. Была установлена 1 искусственная новогодних ель, празднично оформлены новогодними украшениями скверы и площади округа.</w:t>
            </w:r>
          </w:p>
          <w:p w:rsidR="00B072A7" w:rsidRPr="00957B91" w:rsidRDefault="00B072A7" w:rsidP="00BC6E0C">
            <w:pPr>
              <w:pStyle w:val="ab"/>
              <w:numPr>
                <w:ilvl w:val="0"/>
                <w:numId w:val="16"/>
              </w:numPr>
              <w:ind w:left="0" w:firstLine="360"/>
              <w:jc w:val="both"/>
              <w:rPr>
                <w:rFonts w:ascii="PT Astra Serif" w:hAnsi="PT Astra Serif"/>
                <w:bCs/>
              </w:rPr>
            </w:pPr>
            <w:r w:rsidRPr="00957B91">
              <w:rPr>
                <w:rFonts w:ascii="PT Astra Serif" w:hAnsi="PT Astra Serif"/>
              </w:rPr>
              <w:t xml:space="preserve"> </w:t>
            </w:r>
            <w:r w:rsidRPr="00957B91">
              <w:rPr>
                <w:rFonts w:ascii="PT Astra Serif" w:hAnsi="PT Astra Serif"/>
                <w:bCs/>
              </w:rPr>
              <w:t>Для улучшения внешнего вида территории округа, в целях предоставления возможности строительства:</w:t>
            </w:r>
          </w:p>
          <w:p w:rsidR="00B072A7" w:rsidRPr="00957B91" w:rsidRDefault="00B072A7" w:rsidP="00BC6E0C">
            <w:pPr>
              <w:pStyle w:val="ab"/>
              <w:ind w:left="0" w:firstLine="360"/>
              <w:jc w:val="both"/>
              <w:rPr>
                <w:rFonts w:ascii="PT Astra Serif" w:hAnsi="PT Astra Serif"/>
                <w:bCs/>
              </w:rPr>
            </w:pPr>
            <w:r w:rsidRPr="00957B91">
              <w:rPr>
                <w:rFonts w:ascii="PT Astra Serif" w:hAnsi="PT Astra Serif"/>
                <w:bCs/>
              </w:rPr>
              <w:t xml:space="preserve">- во исполнение распоряжения администрации города Тулы от 16.05.2023 № 1/2557-р «О сносе муниципального недвижимого имущества, расположенного по адресу: Тульская область, г. Тула, проезд Первомайский, д.3а» выполнены работы по сносу аварийного жилого дома, расположенного по </w:t>
            </w:r>
            <w:r w:rsidR="00F80692" w:rsidRPr="00957B91">
              <w:rPr>
                <w:rFonts w:ascii="PT Astra Serif" w:hAnsi="PT Astra Serif"/>
                <w:bCs/>
              </w:rPr>
              <w:t>выше</w:t>
            </w:r>
            <w:r w:rsidRPr="00957B91">
              <w:rPr>
                <w:rFonts w:ascii="PT Astra Serif" w:hAnsi="PT Astra Serif"/>
                <w:bCs/>
              </w:rPr>
              <w:t>указанному адресу.</w:t>
            </w:r>
          </w:p>
          <w:p w:rsidR="00B072A7" w:rsidRPr="00957B91" w:rsidRDefault="00B072A7" w:rsidP="00BC6E0C">
            <w:pPr>
              <w:pStyle w:val="ab"/>
              <w:ind w:left="0" w:firstLine="395"/>
              <w:jc w:val="both"/>
              <w:rPr>
                <w:rFonts w:ascii="PT Astra Serif" w:hAnsi="PT Astra Serif"/>
                <w:bCs/>
              </w:rPr>
            </w:pPr>
            <w:r w:rsidRPr="00957B91">
              <w:rPr>
                <w:rFonts w:ascii="PT Astra Serif" w:hAnsi="PT Astra Serif"/>
                <w:bCs/>
              </w:rPr>
              <w:t xml:space="preserve">- во исполнение распоряжения администрации города Тулы от </w:t>
            </w:r>
            <w:r w:rsidR="00F80692" w:rsidRPr="00957B91">
              <w:rPr>
                <w:rFonts w:ascii="PT Astra Serif" w:hAnsi="PT Astra Serif"/>
                <w:bCs/>
              </w:rPr>
              <w:t>0</w:t>
            </w:r>
            <w:r w:rsidRPr="00957B91">
              <w:rPr>
                <w:rFonts w:ascii="PT Astra Serif" w:hAnsi="PT Astra Serif"/>
                <w:bCs/>
              </w:rPr>
              <w:t xml:space="preserve">5.04.2024 №1/2244-р «О сносе аварийного нежилого здания, расположенного по адресу: Российская Федерация, Тульская область, г. Тула, пер. Броневой, д.5» выполнены работы по разработке проектно-сметной документации по организации работ по сносу или демонтажу объекта муниципального недвижимого имущества, расположенного по </w:t>
            </w:r>
            <w:r w:rsidR="00F80692" w:rsidRPr="00957B91">
              <w:rPr>
                <w:rFonts w:ascii="PT Astra Serif" w:hAnsi="PT Astra Serif"/>
                <w:bCs/>
              </w:rPr>
              <w:t>выше</w:t>
            </w:r>
            <w:r w:rsidRPr="00957B91">
              <w:rPr>
                <w:rFonts w:ascii="PT Astra Serif" w:hAnsi="PT Astra Serif"/>
                <w:bCs/>
              </w:rPr>
              <w:t>указанному адресу.</w:t>
            </w:r>
          </w:p>
          <w:p w:rsidR="005F68EA" w:rsidRPr="00957B91" w:rsidRDefault="00B84259" w:rsidP="00F80692">
            <w:pPr>
              <w:pStyle w:val="ab"/>
              <w:numPr>
                <w:ilvl w:val="0"/>
                <w:numId w:val="16"/>
              </w:numPr>
              <w:ind w:left="0" w:firstLine="360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 xml:space="preserve">Жители округа были привлечены к общественной жизни округа за счет организации и проведения праздничных мероприятий, что позволило повысить его культурный уровень. </w:t>
            </w:r>
            <w:r w:rsidR="00B072A7" w:rsidRPr="00957B91">
              <w:rPr>
                <w:rFonts w:ascii="PT Astra Serif" w:hAnsi="PT Astra Serif"/>
              </w:rPr>
              <w:t xml:space="preserve">Были проведены такие мероприятия как: </w:t>
            </w:r>
            <w:r w:rsidR="00F80692" w:rsidRPr="00957B91">
              <w:rPr>
                <w:rFonts w:ascii="PT Astra Serif" w:hAnsi="PT Astra Serif"/>
              </w:rPr>
              <w:t>«</w:t>
            </w:r>
            <w:r w:rsidR="00B072A7" w:rsidRPr="00957B91">
              <w:rPr>
                <w:rFonts w:ascii="PT Astra Serif" w:hAnsi="PT Astra Serif"/>
              </w:rPr>
              <w:t>День снятия блокады Ленинграда</w:t>
            </w:r>
            <w:r w:rsidR="00F80692" w:rsidRPr="00957B91">
              <w:rPr>
                <w:rFonts w:ascii="PT Astra Serif" w:hAnsi="PT Astra Serif"/>
              </w:rPr>
              <w:t>»</w:t>
            </w:r>
            <w:r w:rsidR="00B072A7" w:rsidRPr="00957B91">
              <w:rPr>
                <w:rFonts w:ascii="PT Astra Serif" w:hAnsi="PT Astra Serif"/>
              </w:rPr>
              <w:t xml:space="preserve">, </w:t>
            </w:r>
            <w:r w:rsidR="00F80692" w:rsidRPr="00957B91">
              <w:rPr>
                <w:rFonts w:ascii="PT Astra Serif" w:hAnsi="PT Astra Serif"/>
              </w:rPr>
              <w:t>«</w:t>
            </w:r>
            <w:r w:rsidR="00B072A7" w:rsidRPr="00957B91">
              <w:rPr>
                <w:rFonts w:ascii="PT Astra Serif" w:hAnsi="PT Astra Serif"/>
              </w:rPr>
              <w:t>День защитника Отечества</w:t>
            </w:r>
            <w:r w:rsidR="00F80692" w:rsidRPr="00957B91">
              <w:rPr>
                <w:rFonts w:ascii="PT Astra Serif" w:hAnsi="PT Astra Serif"/>
              </w:rPr>
              <w:t>»,</w:t>
            </w:r>
            <w:r w:rsidR="00B072A7" w:rsidRPr="00957B91">
              <w:rPr>
                <w:rFonts w:ascii="PT Astra Serif" w:hAnsi="PT Astra Serif"/>
              </w:rPr>
              <w:t xml:space="preserve"> </w:t>
            </w:r>
            <w:r w:rsidR="00F80692" w:rsidRPr="00957B91">
              <w:rPr>
                <w:rFonts w:ascii="PT Astra Serif" w:hAnsi="PT Astra Serif"/>
              </w:rPr>
              <w:t>«</w:t>
            </w:r>
            <w:r w:rsidR="00B072A7" w:rsidRPr="00957B91">
              <w:rPr>
                <w:rFonts w:ascii="PT Astra Serif" w:hAnsi="PT Astra Serif"/>
              </w:rPr>
              <w:t>Международный женский день</w:t>
            </w:r>
            <w:r w:rsidR="00F80692" w:rsidRPr="00957B91">
              <w:rPr>
                <w:rFonts w:ascii="PT Astra Serif" w:hAnsi="PT Astra Serif"/>
              </w:rPr>
              <w:t>»</w:t>
            </w:r>
            <w:r w:rsidR="00B072A7" w:rsidRPr="00957B91">
              <w:rPr>
                <w:rFonts w:ascii="PT Astra Serif" w:hAnsi="PT Astra Serif"/>
              </w:rPr>
              <w:t xml:space="preserve">, </w:t>
            </w:r>
            <w:r w:rsidR="00F80692" w:rsidRPr="00957B91">
              <w:rPr>
                <w:rFonts w:ascii="PT Astra Serif" w:hAnsi="PT Astra Serif"/>
              </w:rPr>
              <w:t>«</w:t>
            </w:r>
            <w:r w:rsidR="00B072A7" w:rsidRPr="00957B91">
              <w:rPr>
                <w:rFonts w:ascii="PT Astra Serif" w:hAnsi="PT Astra Serif"/>
              </w:rPr>
              <w:t>День Победы</w:t>
            </w:r>
            <w:r w:rsidR="00F80692" w:rsidRPr="00957B91">
              <w:rPr>
                <w:rFonts w:ascii="PT Astra Serif" w:hAnsi="PT Astra Serif"/>
              </w:rPr>
              <w:t>»,</w:t>
            </w:r>
            <w:r w:rsidR="00B072A7" w:rsidRPr="00957B91">
              <w:rPr>
                <w:rFonts w:ascii="PT Astra Serif" w:hAnsi="PT Astra Serif"/>
              </w:rPr>
              <w:t xml:space="preserve"> </w:t>
            </w:r>
            <w:r w:rsidR="00F80692" w:rsidRPr="00957B91">
              <w:rPr>
                <w:rFonts w:ascii="PT Astra Serif" w:hAnsi="PT Astra Serif"/>
              </w:rPr>
              <w:t>«</w:t>
            </w:r>
            <w:r w:rsidR="00B072A7" w:rsidRPr="00957B91">
              <w:rPr>
                <w:rFonts w:ascii="PT Astra Serif" w:hAnsi="PT Astra Serif"/>
              </w:rPr>
              <w:t>День памяти и скорби</w:t>
            </w:r>
            <w:r w:rsidR="00F80692" w:rsidRPr="00957B91">
              <w:rPr>
                <w:rFonts w:ascii="PT Astra Serif" w:hAnsi="PT Astra Serif"/>
              </w:rPr>
              <w:t>», «</w:t>
            </w:r>
            <w:r w:rsidR="00B072A7" w:rsidRPr="00957B91">
              <w:rPr>
                <w:rFonts w:ascii="PT Astra Serif" w:hAnsi="PT Astra Serif"/>
              </w:rPr>
              <w:t>День семьи</w:t>
            </w:r>
            <w:r w:rsidR="00F80692" w:rsidRPr="00957B91">
              <w:rPr>
                <w:rFonts w:ascii="PT Astra Serif" w:hAnsi="PT Astra Serif"/>
              </w:rPr>
              <w:t xml:space="preserve">, </w:t>
            </w:r>
            <w:r w:rsidR="00B072A7" w:rsidRPr="00957B91">
              <w:rPr>
                <w:rFonts w:ascii="PT Astra Serif" w:hAnsi="PT Astra Serif"/>
              </w:rPr>
              <w:t>любви и верности</w:t>
            </w:r>
            <w:r w:rsidR="00F80692" w:rsidRPr="00957B91">
              <w:rPr>
                <w:rFonts w:ascii="PT Astra Serif" w:hAnsi="PT Astra Serif"/>
              </w:rPr>
              <w:t>», «</w:t>
            </w:r>
            <w:r w:rsidR="00B072A7" w:rsidRPr="00957B91">
              <w:rPr>
                <w:rFonts w:ascii="PT Astra Serif" w:hAnsi="PT Astra Serif"/>
              </w:rPr>
              <w:t>День знаний</w:t>
            </w:r>
            <w:r w:rsidR="00F80692" w:rsidRPr="00957B91">
              <w:rPr>
                <w:rFonts w:ascii="PT Astra Serif" w:hAnsi="PT Astra Serif"/>
              </w:rPr>
              <w:t>»,</w:t>
            </w:r>
            <w:r w:rsidR="00B072A7" w:rsidRPr="00957B91">
              <w:rPr>
                <w:rFonts w:ascii="PT Astra Serif" w:hAnsi="PT Astra Serif"/>
              </w:rPr>
              <w:t xml:space="preserve"> </w:t>
            </w:r>
            <w:r w:rsidR="00F80692" w:rsidRPr="00957B91">
              <w:rPr>
                <w:rFonts w:ascii="PT Astra Serif" w:hAnsi="PT Astra Serif"/>
              </w:rPr>
              <w:t>«</w:t>
            </w:r>
            <w:r w:rsidR="00B072A7" w:rsidRPr="00957B91">
              <w:rPr>
                <w:rFonts w:ascii="PT Astra Serif" w:hAnsi="PT Astra Serif"/>
              </w:rPr>
              <w:t>День города Тулы</w:t>
            </w:r>
            <w:r w:rsidR="00F80692" w:rsidRPr="00957B91">
              <w:rPr>
                <w:rFonts w:ascii="PT Astra Serif" w:hAnsi="PT Astra Serif"/>
              </w:rPr>
              <w:t>»,</w:t>
            </w:r>
            <w:r w:rsidR="00B072A7" w:rsidRPr="00957B91">
              <w:rPr>
                <w:rFonts w:ascii="PT Astra Serif" w:hAnsi="PT Astra Serif"/>
              </w:rPr>
              <w:t xml:space="preserve"> поздравления ветеранов ВОВ с юбилейными днями рождения, начиная с 90-летия; поздравление детей-инвалидов с Новым годом; открытие Новогодних елок Советского территориального округа.</w:t>
            </w:r>
          </w:p>
        </w:tc>
      </w:tr>
      <w:tr w:rsidR="00106C79" w:rsidRPr="00957B91" w:rsidTr="00BC6E0C">
        <w:tc>
          <w:tcPr>
            <w:tcW w:w="704" w:type="dxa"/>
          </w:tcPr>
          <w:p w:rsidR="00106C79" w:rsidRPr="00957B91" w:rsidRDefault="00326471" w:rsidP="00BC6E0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>19</w:t>
            </w:r>
            <w:r w:rsidR="00106C79" w:rsidRPr="00957B91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329" w:type="dxa"/>
          </w:tcPr>
          <w:p w:rsidR="00106C79" w:rsidRPr="00957B91" w:rsidRDefault="00106C79" w:rsidP="00BC6E0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>«Благоустройство 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Тула»</w:t>
            </w:r>
          </w:p>
        </w:tc>
        <w:tc>
          <w:tcPr>
            <w:tcW w:w="11276" w:type="dxa"/>
          </w:tcPr>
          <w:p w:rsidR="00B84259" w:rsidRPr="00957B91" w:rsidRDefault="00B84259" w:rsidP="00A079D6">
            <w:pPr>
              <w:pStyle w:val="ab"/>
              <w:numPr>
                <w:ilvl w:val="0"/>
                <w:numId w:val="17"/>
              </w:numPr>
              <w:ind w:left="-30" w:firstLine="390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 xml:space="preserve">В 2024 году выполнены работы по поставке урн, оказанию услуг по обращению с ТКО, окраске металлических конструкций </w:t>
            </w:r>
            <w:r w:rsidR="00A079D6" w:rsidRPr="00957B91">
              <w:rPr>
                <w:rFonts w:ascii="PT Astra Serif" w:hAnsi="PT Astra Serif"/>
              </w:rPr>
              <w:t xml:space="preserve">и </w:t>
            </w:r>
            <w:r w:rsidRPr="00957B91">
              <w:rPr>
                <w:rFonts w:ascii="PT Astra Serif" w:hAnsi="PT Astra Serif"/>
              </w:rPr>
              <w:t>ремонту мемориала «Защитники неба отечества», ремонту мемориала «Вечный огонь» п. Плеханово, ремонту подпорных стенок, обслуживанию колодцев и родников в количестве 80 шт., техническому содержанию, эксплуатации и обслуживании детской карусели «Лошадки», уборке и содержанию округа, установке информационных табличек на территориях памятных мест.</w:t>
            </w:r>
          </w:p>
          <w:p w:rsidR="00B84259" w:rsidRPr="00957B91" w:rsidRDefault="00B84259" w:rsidP="00BC6E0C">
            <w:pPr>
              <w:pStyle w:val="ab"/>
              <w:numPr>
                <w:ilvl w:val="0"/>
                <w:numId w:val="17"/>
              </w:numPr>
              <w:ind w:left="-30" w:firstLine="390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  <w:bCs/>
              </w:rPr>
              <w:t xml:space="preserve">Праздничный облик Зареченского территориального округа был обеспечен оформлением территории округа к праздникам. </w:t>
            </w:r>
            <w:r w:rsidRPr="00957B91">
              <w:rPr>
                <w:rFonts w:ascii="PT Astra Serif" w:hAnsi="PT Astra Serif"/>
              </w:rPr>
              <w:t>Установлено 9 искусственных новогодних елей на территории Зареченского территориального округа муниципального образования город Тула к празднованию Нового Года. Украшено 3 живых ели к Новому году на территории Зареченского территориального округа муниципального образования город Тула. Установлены световые композиции - 6 шт.</w:t>
            </w:r>
            <w:r w:rsidR="00C92BBB" w:rsidRPr="00957B91">
              <w:rPr>
                <w:rFonts w:ascii="PT Astra Serif" w:hAnsi="PT Astra Serif"/>
              </w:rPr>
              <w:t xml:space="preserve"> </w:t>
            </w:r>
            <w:r w:rsidRPr="00957B91">
              <w:rPr>
                <w:rFonts w:ascii="PT Astra Serif" w:hAnsi="PT Astra Serif"/>
              </w:rPr>
              <w:t>В рамках подготовки к праздничным мероприятиям приобретены флаги.</w:t>
            </w:r>
          </w:p>
          <w:p w:rsidR="00B84259" w:rsidRPr="00957B91" w:rsidRDefault="00B84259" w:rsidP="00BC6E0C">
            <w:pPr>
              <w:pStyle w:val="ab"/>
              <w:numPr>
                <w:ilvl w:val="0"/>
                <w:numId w:val="17"/>
              </w:numPr>
              <w:ind w:left="-30" w:firstLine="390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 xml:space="preserve"> Внешний вид территории Зареченского территориального округа был улучшен, за счет выполнения работ по сносу муниципального недвижимого имущества, расположенного по адресу: Тульская область, Ленинский район, с. </w:t>
            </w:r>
            <w:proofErr w:type="spellStart"/>
            <w:r w:rsidRPr="00957B91">
              <w:rPr>
                <w:rFonts w:ascii="PT Astra Serif" w:hAnsi="PT Astra Serif"/>
              </w:rPr>
              <w:t>Хрущево</w:t>
            </w:r>
            <w:proofErr w:type="spellEnd"/>
            <w:r w:rsidRPr="00957B91">
              <w:rPr>
                <w:rFonts w:ascii="PT Astra Serif" w:hAnsi="PT Astra Serif"/>
              </w:rPr>
              <w:t>, ул. Просвещения, д. 24, так же была изготовлена проектно-сметная документация на организацию работ по ликвидации (сносу)</w:t>
            </w:r>
            <w:r w:rsidR="00C92BBB" w:rsidRPr="00957B91">
              <w:rPr>
                <w:rFonts w:ascii="PT Astra Serif" w:hAnsi="PT Astra Serif"/>
              </w:rPr>
              <w:t xml:space="preserve"> </w:t>
            </w:r>
            <w:r w:rsidRPr="00957B91">
              <w:rPr>
                <w:rFonts w:ascii="PT Astra Serif" w:hAnsi="PT Astra Serif"/>
              </w:rPr>
              <w:t>муниципального недвижимого имущества, расположенного по адресу: Тульская обл., Ленинский район, пос. Рождественский, ул. Федорова 7б.</w:t>
            </w:r>
          </w:p>
          <w:p w:rsidR="00106C79" w:rsidRPr="00957B91" w:rsidRDefault="00B84259" w:rsidP="00C92BBB">
            <w:pPr>
              <w:pStyle w:val="ab"/>
              <w:numPr>
                <w:ilvl w:val="0"/>
                <w:numId w:val="17"/>
              </w:numPr>
              <w:ind w:left="0" w:firstLine="360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>Жители округа были привлечены к общественной жизни округа за счет организации и проведения праздничных мероприятий, что позволило повысить его культурный уровень. Были проведены такие мероприяти</w:t>
            </w:r>
            <w:r w:rsidR="00C92BBB" w:rsidRPr="00957B91">
              <w:rPr>
                <w:rFonts w:ascii="PT Astra Serif" w:hAnsi="PT Astra Serif"/>
              </w:rPr>
              <w:t>я как: «День защитника Отечества»,</w:t>
            </w:r>
            <w:r w:rsidRPr="00957B91">
              <w:rPr>
                <w:rFonts w:ascii="PT Astra Serif" w:hAnsi="PT Astra Serif"/>
              </w:rPr>
              <w:t xml:space="preserve"> </w:t>
            </w:r>
            <w:r w:rsidR="00C92BBB" w:rsidRPr="00957B91">
              <w:rPr>
                <w:rFonts w:ascii="PT Astra Serif" w:hAnsi="PT Astra Serif"/>
              </w:rPr>
              <w:t>«</w:t>
            </w:r>
            <w:r w:rsidRPr="00957B91">
              <w:rPr>
                <w:rFonts w:ascii="PT Astra Serif" w:hAnsi="PT Astra Serif"/>
              </w:rPr>
              <w:t>День Победы</w:t>
            </w:r>
            <w:r w:rsidR="00C92BBB" w:rsidRPr="00957B91">
              <w:rPr>
                <w:rFonts w:ascii="PT Astra Serif" w:hAnsi="PT Astra Serif"/>
              </w:rPr>
              <w:t>»,</w:t>
            </w:r>
            <w:r w:rsidRPr="00957B91">
              <w:rPr>
                <w:rFonts w:ascii="PT Astra Serif" w:hAnsi="PT Astra Serif"/>
              </w:rPr>
              <w:t xml:space="preserve"> </w:t>
            </w:r>
            <w:r w:rsidR="00C92BBB" w:rsidRPr="00957B91">
              <w:rPr>
                <w:rFonts w:ascii="PT Astra Serif" w:hAnsi="PT Astra Serif"/>
              </w:rPr>
              <w:t>«</w:t>
            </w:r>
            <w:r w:rsidRPr="00957B91">
              <w:rPr>
                <w:rFonts w:ascii="PT Astra Serif" w:hAnsi="PT Astra Serif"/>
              </w:rPr>
              <w:t>День памяти и скорби</w:t>
            </w:r>
            <w:r w:rsidR="00C92BBB" w:rsidRPr="00957B91">
              <w:rPr>
                <w:rFonts w:ascii="PT Astra Serif" w:hAnsi="PT Astra Serif"/>
              </w:rPr>
              <w:t>»</w:t>
            </w:r>
            <w:r w:rsidRPr="00957B91">
              <w:rPr>
                <w:rFonts w:ascii="PT Astra Serif" w:hAnsi="PT Astra Serif"/>
              </w:rPr>
              <w:t>, проведение мероприятия, посвященного «Дн</w:t>
            </w:r>
            <w:r w:rsidR="00C92BBB" w:rsidRPr="00957B91">
              <w:rPr>
                <w:rFonts w:ascii="PT Astra Serif" w:hAnsi="PT Astra Serif"/>
              </w:rPr>
              <w:t>ю города-2024»</w:t>
            </w:r>
            <w:r w:rsidRPr="00957B91">
              <w:rPr>
                <w:rFonts w:ascii="PT Astra Serif" w:hAnsi="PT Astra Serif"/>
              </w:rPr>
              <w:t>, поздравления ветеранов ВОВ с юбилейными дня</w:t>
            </w:r>
            <w:r w:rsidR="00C92BBB" w:rsidRPr="00957B91">
              <w:rPr>
                <w:rFonts w:ascii="PT Astra Serif" w:hAnsi="PT Astra Serif"/>
              </w:rPr>
              <w:t>ми рождения, начиная с 90-летия,</w:t>
            </w:r>
            <w:r w:rsidR="00A618BD" w:rsidRPr="00957B91">
              <w:rPr>
                <w:rFonts w:ascii="PT Astra Serif" w:hAnsi="PT Astra Serif"/>
              </w:rPr>
              <w:t xml:space="preserve"> п</w:t>
            </w:r>
            <w:r w:rsidRPr="00957B91">
              <w:rPr>
                <w:rFonts w:ascii="PT Astra Serif" w:hAnsi="PT Astra Serif"/>
              </w:rPr>
              <w:t>оздравление с Новым годом детей из семей, оказавшихся в трудной жизненной ситуации.</w:t>
            </w:r>
          </w:p>
        </w:tc>
      </w:tr>
      <w:tr w:rsidR="00106C79" w:rsidRPr="00957B91" w:rsidTr="00BC6E0C">
        <w:tc>
          <w:tcPr>
            <w:tcW w:w="704" w:type="dxa"/>
          </w:tcPr>
          <w:p w:rsidR="00106C79" w:rsidRPr="00957B91" w:rsidRDefault="00326471" w:rsidP="00BC6E0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>20</w:t>
            </w:r>
            <w:r w:rsidR="00106C79" w:rsidRPr="00957B91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329" w:type="dxa"/>
          </w:tcPr>
          <w:p w:rsidR="00106C79" w:rsidRPr="00957B91" w:rsidRDefault="00106C79" w:rsidP="00BC6E0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>«Благоустройство территории, поддержание жизнедеятельности и удовлетворение потребностей жителей Пролетарского территориального округа муниципального образования город Тула»</w:t>
            </w:r>
          </w:p>
        </w:tc>
        <w:tc>
          <w:tcPr>
            <w:tcW w:w="11276" w:type="dxa"/>
          </w:tcPr>
          <w:p w:rsidR="000C3EBD" w:rsidRPr="00957B91" w:rsidRDefault="0027105F" w:rsidP="00BC6E0C">
            <w:pPr>
              <w:pStyle w:val="ab"/>
              <w:numPr>
                <w:ilvl w:val="0"/>
                <w:numId w:val="18"/>
              </w:numPr>
              <w:ind w:left="-30" w:firstLine="390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 xml:space="preserve">В 2024 году </w:t>
            </w:r>
            <w:r w:rsidRPr="00957B91">
              <w:rPr>
                <w:rFonts w:ascii="PT Astra Serif" w:hAnsi="PT Astra Serif"/>
                <w:bCs/>
              </w:rPr>
              <w:t>привлечена техника и рабочая сила для уборки и благоустройства территории округа. Были выполнены работы по уборке улиц и тротуаров от бытового мусора, очистке газонов от листвы</w:t>
            </w:r>
            <w:r w:rsidRPr="00957B91">
              <w:rPr>
                <w:rFonts w:ascii="PT Astra Serif" w:hAnsi="PT Astra Serif"/>
              </w:rPr>
              <w:t>. Отремонтированы 4 колодца.</w:t>
            </w:r>
          </w:p>
          <w:p w:rsidR="0027105F" w:rsidRPr="00957B91" w:rsidRDefault="0027105F" w:rsidP="00BC6E0C">
            <w:pPr>
              <w:pStyle w:val="ab"/>
              <w:numPr>
                <w:ilvl w:val="0"/>
                <w:numId w:val="18"/>
              </w:numPr>
              <w:ind w:left="-30" w:firstLine="390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>Праздничный облик Пролетарского территориального округа был обеспечен за счет оформления территории округа к новогодним праздникам. Всего было установлено 15 праздничных конструкций, скверы и площади округа оформлены новогодними украшениями.</w:t>
            </w:r>
          </w:p>
          <w:p w:rsidR="00D517A4" w:rsidRPr="00957B91" w:rsidRDefault="00542A82" w:rsidP="00653879">
            <w:pPr>
              <w:pStyle w:val="ab"/>
              <w:numPr>
                <w:ilvl w:val="0"/>
                <w:numId w:val="18"/>
              </w:numPr>
              <w:ind w:left="0" w:firstLine="318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 xml:space="preserve">Внешний вид территории Пролетарского территориального округа был улучшен, а также предоставлена возможность для строительства новых объектов за счет выполнения работ по ликвидации (сносу) аварийного жилищного фонда и нежилых строений в соответствии с распоряжениями администрации города Тулы 3 строений муниципального имущества, общей площадью 490,2 </w:t>
            </w:r>
            <w:proofErr w:type="spellStart"/>
            <w:r w:rsidRPr="00957B91">
              <w:rPr>
                <w:rFonts w:ascii="PT Astra Serif" w:hAnsi="PT Astra Serif"/>
              </w:rPr>
              <w:t>кв.м</w:t>
            </w:r>
            <w:proofErr w:type="spellEnd"/>
            <w:r w:rsidRPr="00957B91">
              <w:rPr>
                <w:rFonts w:ascii="PT Astra Serif" w:hAnsi="PT Astra Serif"/>
              </w:rPr>
              <w:t>. В рамках подготовки к проведению мероприятий по ликвидации (сносу) аварийного жилищного фонда и нежилых строений была изготовлена проектно-сметная документация на снос муниципального недвиж</w:t>
            </w:r>
            <w:r w:rsidR="00D517A4" w:rsidRPr="00957B91">
              <w:rPr>
                <w:rFonts w:ascii="PT Astra Serif" w:hAnsi="PT Astra Serif"/>
              </w:rPr>
              <w:t>имого имущества.</w:t>
            </w:r>
          </w:p>
          <w:p w:rsidR="00542A82" w:rsidRPr="00957B91" w:rsidRDefault="00542A82" w:rsidP="00653879">
            <w:pPr>
              <w:pStyle w:val="ab"/>
              <w:numPr>
                <w:ilvl w:val="0"/>
                <w:numId w:val="18"/>
              </w:numPr>
              <w:ind w:left="0" w:firstLine="318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>Жители округа были привлечены к общественной жизни округа за счет организации и проведения праздничных мероприятий, что позволило повысить его культурный уровень. Были проведены такие мероприятия как:</w:t>
            </w:r>
            <w:r w:rsidRPr="00957B91">
              <w:rPr>
                <w:rFonts w:ascii="PT Astra Serif" w:eastAsia="Calibri" w:hAnsi="PT Astra Serif"/>
                <w:color w:val="000000"/>
              </w:rPr>
              <w:t xml:space="preserve"> «День защитника Отечества»; «8 марта»</w:t>
            </w:r>
            <w:r w:rsidR="00672A8F" w:rsidRPr="00957B91">
              <w:rPr>
                <w:rFonts w:ascii="PT Astra Serif" w:eastAsia="Calibri" w:hAnsi="PT Astra Serif"/>
                <w:color w:val="000000"/>
              </w:rPr>
              <w:t>,</w:t>
            </w:r>
            <w:r w:rsidRPr="00957B91">
              <w:rPr>
                <w:rFonts w:ascii="PT Astra Serif" w:eastAsia="Calibri" w:hAnsi="PT Astra Serif"/>
                <w:color w:val="000000"/>
              </w:rPr>
              <w:t xml:space="preserve"> «День </w:t>
            </w:r>
            <w:r w:rsidR="00672A8F" w:rsidRPr="00957B91">
              <w:rPr>
                <w:rFonts w:ascii="PT Astra Serif" w:eastAsia="Calibri" w:hAnsi="PT Astra Serif"/>
                <w:color w:val="000000"/>
              </w:rPr>
              <w:t>местного самоуправления»,</w:t>
            </w:r>
            <w:r w:rsidRPr="00957B91">
              <w:rPr>
                <w:rFonts w:ascii="PT Astra Serif" w:eastAsia="Calibri" w:hAnsi="PT Astra Serif"/>
                <w:color w:val="000000"/>
              </w:rPr>
              <w:t xml:space="preserve"> 38-я годовщина ликвидации последствий</w:t>
            </w:r>
            <w:r w:rsidR="00672A8F" w:rsidRPr="00957B91">
              <w:rPr>
                <w:rFonts w:ascii="PT Astra Serif" w:eastAsia="Calibri" w:hAnsi="PT Astra Serif"/>
                <w:color w:val="000000"/>
              </w:rPr>
              <w:t xml:space="preserve"> катастроф на Чернобыльской АЭС,</w:t>
            </w:r>
            <w:r w:rsidRPr="00957B91">
              <w:rPr>
                <w:rFonts w:ascii="PT Astra Serif" w:eastAsia="Calibri" w:hAnsi="PT Astra Serif"/>
                <w:color w:val="000000"/>
              </w:rPr>
              <w:t xml:space="preserve"> празднование 79-ой годовщины Победы в ВОВ</w:t>
            </w:r>
            <w:r w:rsidR="00672A8F" w:rsidRPr="00957B91">
              <w:rPr>
                <w:rFonts w:ascii="PT Astra Serif" w:eastAsia="Calibri" w:hAnsi="PT Astra Serif"/>
                <w:color w:val="000000"/>
              </w:rPr>
              <w:t>,</w:t>
            </w:r>
            <w:r w:rsidRPr="00957B91">
              <w:rPr>
                <w:rFonts w:ascii="PT Astra Serif" w:eastAsia="Calibri" w:hAnsi="PT Astra Serif"/>
                <w:color w:val="000000"/>
              </w:rPr>
              <w:t xml:space="preserve"> </w:t>
            </w:r>
            <w:r w:rsidR="00672A8F" w:rsidRPr="00957B91">
              <w:rPr>
                <w:rFonts w:ascii="PT Astra Serif" w:eastAsia="Calibri" w:hAnsi="PT Astra Serif"/>
                <w:color w:val="000000"/>
              </w:rPr>
              <w:t>«День скорби»,</w:t>
            </w:r>
            <w:r w:rsidRPr="00957B91">
              <w:rPr>
                <w:rFonts w:ascii="PT Astra Serif" w:eastAsia="Calibri" w:hAnsi="PT Astra Serif"/>
                <w:color w:val="000000"/>
              </w:rPr>
              <w:t xml:space="preserve"> </w:t>
            </w:r>
            <w:r w:rsidRPr="00957B91">
              <w:rPr>
                <w:rFonts w:ascii="PT Astra Serif" w:hAnsi="PT Astra Serif"/>
              </w:rPr>
              <w:t>«День</w:t>
            </w:r>
            <w:r w:rsidR="00672A8F" w:rsidRPr="00957B91">
              <w:rPr>
                <w:rFonts w:ascii="PT Astra Serif" w:hAnsi="PT Astra Serif"/>
              </w:rPr>
              <w:t xml:space="preserve"> сельского старосты и ТОС»,</w:t>
            </w:r>
            <w:r w:rsidRPr="00957B91">
              <w:rPr>
                <w:rFonts w:ascii="PT Astra Serif" w:hAnsi="PT Astra Serif"/>
              </w:rPr>
              <w:t xml:space="preserve"> «День знаний»</w:t>
            </w:r>
            <w:r w:rsidR="00672A8F" w:rsidRPr="00957B91">
              <w:rPr>
                <w:rFonts w:ascii="PT Astra Serif" w:hAnsi="PT Astra Serif"/>
              </w:rPr>
              <w:t>,</w:t>
            </w:r>
            <w:r w:rsidRPr="00957B91">
              <w:rPr>
                <w:rFonts w:ascii="PT Astra Serif" w:hAnsi="PT Astra Serif"/>
              </w:rPr>
              <w:t xml:space="preserve"> «Ден</w:t>
            </w:r>
            <w:r w:rsidR="00672A8F" w:rsidRPr="00957B91">
              <w:rPr>
                <w:rFonts w:ascii="PT Astra Serif" w:hAnsi="PT Astra Serif"/>
              </w:rPr>
              <w:t>ь города»,</w:t>
            </w:r>
            <w:r w:rsidRPr="00957B91">
              <w:rPr>
                <w:rFonts w:ascii="PT Astra Serif" w:hAnsi="PT Astra Serif"/>
              </w:rPr>
              <w:t xml:space="preserve"> </w:t>
            </w:r>
            <w:r w:rsidRPr="00957B91">
              <w:rPr>
                <w:rFonts w:ascii="PT Astra Serif" w:eastAsia="Calibri" w:hAnsi="PT Astra Serif"/>
                <w:color w:val="000000"/>
              </w:rPr>
              <w:t>вручение Поздравлений Президента РФ и подарков юбилярам-ветеранам ВОВ</w:t>
            </w:r>
            <w:r w:rsidR="00672A8F" w:rsidRPr="00957B91">
              <w:rPr>
                <w:rFonts w:ascii="PT Astra Serif" w:eastAsia="Calibri" w:hAnsi="PT Astra Serif"/>
                <w:color w:val="000000"/>
              </w:rPr>
              <w:t>, «День обороны города Тулы»,</w:t>
            </w:r>
            <w:r w:rsidRPr="00957B91">
              <w:rPr>
                <w:rFonts w:ascii="PT Astra Serif" w:eastAsia="Calibri" w:hAnsi="PT Astra Serif"/>
                <w:color w:val="000000"/>
              </w:rPr>
              <w:t xml:space="preserve"> «День волонтера»</w:t>
            </w:r>
            <w:r w:rsidR="00672A8F" w:rsidRPr="00957B91">
              <w:rPr>
                <w:rFonts w:ascii="PT Astra Serif" w:eastAsia="Calibri" w:hAnsi="PT Astra Serif"/>
                <w:color w:val="000000"/>
              </w:rPr>
              <w:t>,</w:t>
            </w:r>
            <w:r w:rsidRPr="00957B91">
              <w:rPr>
                <w:rFonts w:ascii="PT Astra Serif" w:eastAsia="Calibri" w:hAnsi="PT Astra Serif"/>
                <w:color w:val="000000"/>
              </w:rPr>
              <w:t xml:space="preserve"> «Новый 2025 год».</w:t>
            </w:r>
          </w:p>
          <w:p w:rsidR="00542A82" w:rsidRPr="00957B91" w:rsidRDefault="00542A82" w:rsidP="00BC6E0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06C79" w:rsidRPr="00957B91" w:rsidTr="00BC6E0C">
        <w:tc>
          <w:tcPr>
            <w:tcW w:w="704" w:type="dxa"/>
          </w:tcPr>
          <w:p w:rsidR="00106C79" w:rsidRPr="00957B91" w:rsidRDefault="00326471" w:rsidP="00BC6E0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>21</w:t>
            </w:r>
            <w:r w:rsidR="00106C79" w:rsidRPr="00957B91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329" w:type="dxa"/>
          </w:tcPr>
          <w:p w:rsidR="00106C79" w:rsidRPr="00957B91" w:rsidRDefault="00106C79" w:rsidP="00BC6E0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>«Повышение качества жилищного фонда и создание комфортных условий для проживания населения муниципального образования город Тула»</w:t>
            </w:r>
          </w:p>
        </w:tc>
        <w:tc>
          <w:tcPr>
            <w:tcW w:w="11276" w:type="dxa"/>
          </w:tcPr>
          <w:p w:rsidR="00973F41" w:rsidRPr="00957B91" w:rsidRDefault="00C8517E" w:rsidP="00BC6E0C">
            <w:pPr>
              <w:pStyle w:val="ab"/>
              <w:numPr>
                <w:ilvl w:val="0"/>
                <w:numId w:val="19"/>
              </w:numPr>
              <w:ind w:left="0" w:firstLine="360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>В 20</w:t>
            </w:r>
            <w:r w:rsidR="00161238">
              <w:rPr>
                <w:rFonts w:ascii="PT Astra Serif" w:hAnsi="PT Astra Serif"/>
              </w:rPr>
              <w:t>24 году Обследовано 53 помещения</w:t>
            </w:r>
            <w:r w:rsidRPr="00957B91">
              <w:rPr>
                <w:rFonts w:ascii="PT Astra Serif" w:hAnsi="PT Astra Serif"/>
              </w:rPr>
              <w:t xml:space="preserve"> МЖФ, составлено 42 ведомости объемов работ, отремонтировано 23 квартиры, расположенных на территории муниципального образования город Тула. Согласно поступивших обращений установлено 4 индивидуальных приборов учета.</w:t>
            </w:r>
          </w:p>
          <w:p w:rsidR="00C8517E" w:rsidRPr="00957B91" w:rsidRDefault="00DD268F" w:rsidP="00BC6E0C">
            <w:pPr>
              <w:pStyle w:val="ab"/>
              <w:numPr>
                <w:ilvl w:val="0"/>
                <w:numId w:val="19"/>
              </w:numPr>
              <w:ind w:left="0" w:firstLine="36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Подготовлено 9 сметных документаций</w:t>
            </w:r>
            <w:r w:rsidR="00C8517E" w:rsidRPr="00957B91">
              <w:rPr>
                <w:rFonts w:ascii="PT Astra Serif" w:hAnsi="PT Astra Serif"/>
              </w:rPr>
              <w:t xml:space="preserve">, собрано 38 коммерческих предложений, проведено 11 электронных торгов, заключено 50 муниципальных контрактов. </w:t>
            </w:r>
          </w:p>
          <w:p w:rsidR="00C8517E" w:rsidRPr="00957B91" w:rsidRDefault="00C8517E" w:rsidP="00BC6E0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 xml:space="preserve">   Отремонтировано 18 объектов коммунальной инфраструктуры. В рамках МК на аварийное и техническое обслуживание муниципальных сетей водоснабжения устранялись аварийные сит</w:t>
            </w:r>
            <w:r w:rsidR="00672A8F" w:rsidRPr="00957B91">
              <w:rPr>
                <w:rFonts w:ascii="PT Astra Serif" w:hAnsi="PT Astra Serif"/>
                <w:sz w:val="24"/>
                <w:szCs w:val="24"/>
              </w:rPr>
              <w:t xml:space="preserve">уации в населенных пунктах МО города </w:t>
            </w:r>
            <w:r w:rsidRPr="00957B91">
              <w:rPr>
                <w:rFonts w:ascii="PT Astra Serif" w:hAnsi="PT Astra Serif"/>
                <w:sz w:val="24"/>
                <w:szCs w:val="24"/>
              </w:rPr>
              <w:t>Тулы.</w:t>
            </w:r>
          </w:p>
          <w:p w:rsidR="00C8517E" w:rsidRPr="00957B91" w:rsidRDefault="00C8517E" w:rsidP="00BC6E0C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57B91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Приобретены материалы для замены водогрейного котла ПТВМ-50 на муниципальной котельной «ФРК».</w:t>
            </w:r>
          </w:p>
          <w:p w:rsidR="00C8517E" w:rsidRPr="00957B91" w:rsidRDefault="00C8517E" w:rsidP="00BC6E0C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57B91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Заключено концессионное соглашение «О финансировании, проектировании, строительстве и эксплуатации объектов холодного водоснабжения г. Тулы» на строительство 4-х объектов протяженностью 24,97 км. магистральных сетей водоснабжения от </w:t>
            </w:r>
            <w:proofErr w:type="spellStart"/>
            <w:r w:rsidRPr="00957B91">
              <w:rPr>
                <w:rFonts w:ascii="PT Astra Serif" w:eastAsia="Times New Roman" w:hAnsi="PT Astra Serif" w:cs="Times New Roman"/>
                <w:sz w:val="24"/>
                <w:szCs w:val="24"/>
              </w:rPr>
              <w:t>Обидимо-Упкинского</w:t>
            </w:r>
            <w:proofErr w:type="spellEnd"/>
            <w:r w:rsidRPr="00957B91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водозабора.</w:t>
            </w:r>
          </w:p>
          <w:p w:rsidR="00C8517E" w:rsidRPr="00957B91" w:rsidRDefault="00C8517E" w:rsidP="00BC6E0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57B91">
              <w:rPr>
                <w:rFonts w:ascii="PT Astra Serif" w:hAnsi="PT Astra Serif" w:cs="Times New Roman"/>
                <w:sz w:val="24"/>
                <w:szCs w:val="24"/>
              </w:rPr>
              <w:t xml:space="preserve">   В рамках технологических присоединений между МУП «</w:t>
            </w:r>
            <w:proofErr w:type="spellStart"/>
            <w:r w:rsidRPr="00957B91">
              <w:rPr>
                <w:rFonts w:ascii="PT Astra Serif" w:hAnsi="PT Astra Serif" w:cs="Times New Roman"/>
                <w:sz w:val="24"/>
                <w:szCs w:val="24"/>
              </w:rPr>
              <w:t>Ремжилхоз</w:t>
            </w:r>
            <w:proofErr w:type="spellEnd"/>
            <w:r w:rsidRPr="00957B91">
              <w:rPr>
                <w:rFonts w:ascii="PT Astra Serif" w:hAnsi="PT Astra Serif" w:cs="Times New Roman"/>
                <w:sz w:val="24"/>
                <w:szCs w:val="24"/>
              </w:rPr>
              <w:t>» и АО «</w:t>
            </w:r>
            <w:proofErr w:type="spellStart"/>
            <w:r w:rsidRPr="00957B91">
              <w:rPr>
                <w:rFonts w:ascii="PT Astra Serif" w:hAnsi="PT Astra Serif" w:cs="Times New Roman"/>
                <w:sz w:val="24"/>
                <w:szCs w:val="24"/>
              </w:rPr>
              <w:t>Тулагорводоканал</w:t>
            </w:r>
            <w:proofErr w:type="spellEnd"/>
            <w:r w:rsidRPr="00957B91">
              <w:rPr>
                <w:rFonts w:ascii="PT Astra Serif" w:hAnsi="PT Astra Serif" w:cs="Times New Roman"/>
                <w:sz w:val="24"/>
                <w:szCs w:val="24"/>
              </w:rPr>
              <w:t>» был заключен договор №</w:t>
            </w:r>
            <w:r w:rsidR="004139F1" w:rsidRPr="00957B9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957B91">
              <w:rPr>
                <w:rFonts w:ascii="PT Astra Serif" w:hAnsi="PT Astra Serif" w:cs="Times New Roman"/>
                <w:sz w:val="24"/>
                <w:szCs w:val="24"/>
              </w:rPr>
              <w:t>433/22 (</w:t>
            </w:r>
            <w:proofErr w:type="spellStart"/>
            <w:r w:rsidRPr="00957B91">
              <w:rPr>
                <w:rFonts w:ascii="PT Astra Serif" w:hAnsi="PT Astra Serif" w:cs="Times New Roman"/>
                <w:sz w:val="24"/>
                <w:szCs w:val="24"/>
              </w:rPr>
              <w:t>ТехПрис</w:t>
            </w:r>
            <w:proofErr w:type="spellEnd"/>
            <w:r w:rsidRPr="00957B91">
              <w:rPr>
                <w:rFonts w:ascii="PT Astra Serif" w:hAnsi="PT Astra Serif" w:cs="Times New Roman"/>
                <w:sz w:val="24"/>
                <w:szCs w:val="24"/>
              </w:rPr>
              <w:t>)-К о подключении (технологическому присоединению) к централизованной системе водоотведения п. Плеханово с целью обеспечения водоотведением более 13 тыс. жителей, а также расположенных на территории пос. Плеханово детских садов, школ, спортивных организаций, административных зданий и промышленных предприятий.</w:t>
            </w:r>
          </w:p>
          <w:p w:rsidR="00C8517E" w:rsidRPr="00957B91" w:rsidRDefault="00C8517E" w:rsidP="00BC6E0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57B91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  Мероприятия по подключению объекта в рамках вышеуказанного договора включали в себя строительство новой КНС, сетей водоотведения общей протяженностью 9,5 км (в т. ч. более 4,1 км методом ГНБ, из которых 0,42</w:t>
            </w:r>
            <w:r w:rsidR="004139F1" w:rsidRPr="00957B91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957B91">
              <w:rPr>
                <w:rFonts w:ascii="PT Astra Serif" w:hAnsi="PT Astra Serif" w:cs="Times New Roman"/>
                <w:bCs/>
                <w:sz w:val="24"/>
                <w:szCs w:val="24"/>
              </w:rPr>
              <w:t>км - под железнодорожными путями).</w:t>
            </w:r>
          </w:p>
          <w:p w:rsidR="00C8517E" w:rsidRPr="00957B91" w:rsidRDefault="00C8517E" w:rsidP="00BC6E0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 xml:space="preserve">   Отремонтировано 5 объектов коммунальной инфра</w:t>
            </w:r>
            <w:r w:rsidR="004139F1" w:rsidRPr="00957B91">
              <w:rPr>
                <w:rFonts w:ascii="PT Astra Serif" w:hAnsi="PT Astra Serif"/>
                <w:sz w:val="24"/>
                <w:szCs w:val="24"/>
              </w:rPr>
              <w:t xml:space="preserve">структуры, приобретено 2106 </w:t>
            </w:r>
            <w:proofErr w:type="spellStart"/>
            <w:r w:rsidR="004139F1" w:rsidRPr="00957B91">
              <w:rPr>
                <w:rFonts w:ascii="PT Astra Serif" w:hAnsi="PT Astra Serif"/>
                <w:sz w:val="24"/>
                <w:szCs w:val="24"/>
              </w:rPr>
              <w:t>пог</w:t>
            </w:r>
            <w:proofErr w:type="spellEnd"/>
            <w:r w:rsidR="004139F1" w:rsidRPr="00957B91">
              <w:rPr>
                <w:rFonts w:ascii="PT Astra Serif" w:hAnsi="PT Astra Serif"/>
                <w:sz w:val="24"/>
                <w:szCs w:val="24"/>
              </w:rPr>
              <w:t>. м.</w:t>
            </w:r>
            <w:r w:rsidRPr="00957B91">
              <w:rPr>
                <w:rFonts w:ascii="PT Astra Serif" w:hAnsi="PT Astra Serif"/>
                <w:sz w:val="24"/>
                <w:szCs w:val="24"/>
              </w:rPr>
              <w:t xml:space="preserve"> водопроводной трубы.</w:t>
            </w:r>
          </w:p>
          <w:p w:rsidR="00C8517E" w:rsidRPr="00957B91" w:rsidRDefault="00C8517E" w:rsidP="00BC6E0C">
            <w:pPr>
              <w:pStyle w:val="ab"/>
              <w:numPr>
                <w:ilvl w:val="0"/>
                <w:numId w:val="19"/>
              </w:numPr>
              <w:ind w:left="0" w:firstLine="360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 xml:space="preserve"> Оплачено 100% расходов по оплате взносов на капитальный ремонт общего имущества в многоквартирных дома</w:t>
            </w:r>
            <w:r w:rsidR="00C466E0">
              <w:rPr>
                <w:rFonts w:ascii="PT Astra Serif" w:hAnsi="PT Astra Serif"/>
              </w:rPr>
              <w:t>х. Заключено всего 39 соглашений</w:t>
            </w:r>
            <w:r w:rsidRPr="00957B91">
              <w:rPr>
                <w:rFonts w:ascii="PT Astra Serif" w:hAnsi="PT Astra Serif"/>
              </w:rPr>
              <w:t>.</w:t>
            </w:r>
          </w:p>
          <w:p w:rsidR="00C8517E" w:rsidRPr="00957B91" w:rsidRDefault="00C8517E" w:rsidP="00BC6E0C">
            <w:pPr>
              <w:pStyle w:val="ab"/>
              <w:ind w:left="0" w:firstLine="720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>На основании проведенного отбора претенд</w:t>
            </w:r>
            <w:r w:rsidR="00F45766">
              <w:rPr>
                <w:rFonts w:ascii="PT Astra Serif" w:hAnsi="PT Astra Serif"/>
              </w:rPr>
              <w:t>ентов заключено 19 соглашений. Б</w:t>
            </w:r>
            <w:r w:rsidRPr="00957B91">
              <w:rPr>
                <w:rFonts w:ascii="PT Astra Serif" w:hAnsi="PT Astra Serif"/>
              </w:rPr>
              <w:t>ыла предоставлена субсидия управляющим компаниям на выполнение капитального ремонта общего имущества на 49 МКД за счет средств межбюджетных трансфертов</w:t>
            </w:r>
            <w:r w:rsidR="004139F1" w:rsidRPr="00957B91">
              <w:rPr>
                <w:rFonts w:ascii="PT Astra Serif" w:hAnsi="PT Astra Serif"/>
              </w:rPr>
              <w:t xml:space="preserve">. За счет средств бюджета МО города </w:t>
            </w:r>
            <w:r w:rsidRPr="00957B91">
              <w:rPr>
                <w:rFonts w:ascii="PT Astra Serif" w:hAnsi="PT Astra Serif"/>
              </w:rPr>
              <w:t>Тула предоставлена субсидия управляющим компаниям на выполнение капитального ремонта общего имущества на 12 МКД. Подготовлено 8 аварийных МКД к отопительному сезону.</w:t>
            </w:r>
          </w:p>
          <w:p w:rsidR="00C8517E" w:rsidRPr="00957B91" w:rsidRDefault="00C8517E" w:rsidP="00BC6E0C">
            <w:pPr>
              <w:pStyle w:val="ab"/>
              <w:numPr>
                <w:ilvl w:val="0"/>
                <w:numId w:val="19"/>
              </w:numPr>
              <w:ind w:left="0" w:firstLine="360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 xml:space="preserve"> Принято 10 заявок от заявителей на предоставление индивидуальных источников </w:t>
            </w:r>
            <w:proofErr w:type="spellStart"/>
            <w:r w:rsidRPr="00957B91">
              <w:rPr>
                <w:rFonts w:ascii="PT Astra Serif" w:hAnsi="PT Astra Serif"/>
              </w:rPr>
              <w:t>ресурсоснабжения</w:t>
            </w:r>
            <w:proofErr w:type="spellEnd"/>
            <w:r w:rsidRPr="00957B91">
              <w:rPr>
                <w:rFonts w:ascii="PT Astra Serif" w:hAnsi="PT Astra Serif"/>
              </w:rPr>
              <w:t xml:space="preserve">, на основании поступивших заявок принято 10 решений о предоставлении индивидуальных источников </w:t>
            </w:r>
            <w:proofErr w:type="spellStart"/>
            <w:r w:rsidRPr="00957B91">
              <w:rPr>
                <w:rFonts w:ascii="PT Astra Serif" w:hAnsi="PT Astra Serif"/>
              </w:rPr>
              <w:t>ресурсоснабжения</w:t>
            </w:r>
            <w:proofErr w:type="spellEnd"/>
            <w:r w:rsidRPr="00957B91">
              <w:rPr>
                <w:rFonts w:ascii="PT Astra Serif" w:hAnsi="PT Astra Serif"/>
              </w:rPr>
              <w:t xml:space="preserve">. </w:t>
            </w:r>
            <w:r w:rsidRPr="00957B91">
              <w:rPr>
                <w:rFonts w:ascii="PT Astra Serif" w:hAnsi="PT Astra Serif"/>
                <w:bCs/>
              </w:rPr>
              <w:t>Установлены 8 септиков,</w:t>
            </w:r>
            <w:r w:rsidRPr="00957B91">
              <w:rPr>
                <w:rFonts w:ascii="PT Astra Serif" w:hAnsi="PT Astra Serif"/>
              </w:rPr>
              <w:t xml:space="preserve"> </w:t>
            </w:r>
            <w:r w:rsidR="004139F1" w:rsidRPr="00957B91">
              <w:rPr>
                <w:rFonts w:ascii="PT Astra Serif" w:hAnsi="PT Astra Serif"/>
                <w:bCs/>
              </w:rPr>
              <w:t xml:space="preserve">7 электрических котлов и </w:t>
            </w:r>
            <w:r w:rsidRPr="00957B91">
              <w:rPr>
                <w:rFonts w:ascii="PT Astra Serif" w:hAnsi="PT Astra Serif"/>
                <w:bCs/>
              </w:rPr>
              <w:t>1 газгольдер.</w:t>
            </w:r>
          </w:p>
        </w:tc>
      </w:tr>
      <w:tr w:rsidR="00106C79" w:rsidRPr="00957B91" w:rsidTr="00BC6E0C">
        <w:tc>
          <w:tcPr>
            <w:tcW w:w="704" w:type="dxa"/>
          </w:tcPr>
          <w:p w:rsidR="00106C79" w:rsidRPr="00957B91" w:rsidRDefault="00106C79" w:rsidP="00BC6E0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>2</w:t>
            </w:r>
            <w:r w:rsidR="00326471" w:rsidRPr="00957B91">
              <w:rPr>
                <w:rFonts w:ascii="PT Astra Serif" w:hAnsi="PT Astra Serif"/>
                <w:sz w:val="24"/>
                <w:szCs w:val="24"/>
              </w:rPr>
              <w:t>2</w:t>
            </w:r>
            <w:r w:rsidRPr="00957B91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329" w:type="dxa"/>
          </w:tcPr>
          <w:p w:rsidR="00106C79" w:rsidRPr="00957B91" w:rsidRDefault="00106C79" w:rsidP="00BC6E0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>«</w:t>
            </w:r>
            <w:r w:rsidR="00907E11" w:rsidRPr="00957B91">
              <w:rPr>
                <w:rFonts w:ascii="PT Astra Serif" w:hAnsi="PT Astra Serif"/>
                <w:sz w:val="24"/>
                <w:szCs w:val="24"/>
              </w:rPr>
              <w:t>Защита населения и объектов от чрезвычайных ситуаций природного и техногенного характера и обеспечение мероприятий по гражданской обороне на территории муниципального образования город Тула</w:t>
            </w:r>
            <w:r w:rsidRPr="00957B91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1276" w:type="dxa"/>
          </w:tcPr>
          <w:p w:rsidR="000A2227" w:rsidRPr="00957B91" w:rsidRDefault="000A2227" w:rsidP="00BC6E0C">
            <w:pPr>
              <w:pStyle w:val="ab"/>
              <w:numPr>
                <w:ilvl w:val="0"/>
                <w:numId w:val="20"/>
              </w:numPr>
              <w:ind w:left="0" w:firstLine="360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  <w:color w:val="000000"/>
              </w:rPr>
              <w:t xml:space="preserve">В соответствии с планом выполнены работы и </w:t>
            </w:r>
            <w:r w:rsidRPr="00957B91">
              <w:rPr>
                <w:rFonts w:ascii="PT Astra Serif" w:hAnsi="PT Astra Serif"/>
              </w:rPr>
              <w:t xml:space="preserve">проведены </w:t>
            </w:r>
            <w:proofErr w:type="spellStart"/>
            <w:r w:rsidRPr="00957B91">
              <w:rPr>
                <w:rFonts w:ascii="PT Astra Serif" w:hAnsi="PT Astra Serif"/>
              </w:rPr>
              <w:t>противопаводковые</w:t>
            </w:r>
            <w:proofErr w:type="spellEnd"/>
            <w:r w:rsidRPr="00957B91">
              <w:rPr>
                <w:rFonts w:ascii="PT Astra Serif" w:hAnsi="PT Astra Serif"/>
              </w:rPr>
              <w:t xml:space="preserve"> мероприятия: созд</w:t>
            </w:r>
            <w:r w:rsidR="003A656C" w:rsidRPr="00957B91">
              <w:rPr>
                <w:rFonts w:ascii="PT Astra Serif" w:hAnsi="PT Astra Serif"/>
              </w:rPr>
              <w:t xml:space="preserve">аны </w:t>
            </w:r>
            <w:proofErr w:type="spellStart"/>
            <w:r w:rsidR="003A656C" w:rsidRPr="00957B91">
              <w:rPr>
                <w:rFonts w:ascii="PT Astra Serif" w:hAnsi="PT Astra Serif"/>
              </w:rPr>
              <w:t>противопаводковые</w:t>
            </w:r>
            <w:proofErr w:type="spellEnd"/>
            <w:r w:rsidR="003A656C" w:rsidRPr="00957B91">
              <w:rPr>
                <w:rFonts w:ascii="PT Astra Serif" w:hAnsi="PT Astra Serif"/>
              </w:rPr>
              <w:t xml:space="preserve"> комиссии, а также </w:t>
            </w:r>
            <w:r w:rsidRPr="00957B91">
              <w:rPr>
                <w:rFonts w:ascii="PT Astra Serif" w:hAnsi="PT Astra Serif"/>
              </w:rPr>
              <w:t>запас материально-технических средств для ликвидации возможных чрезвычайных ситуаций.</w:t>
            </w:r>
          </w:p>
          <w:p w:rsidR="000A2227" w:rsidRPr="00957B91" w:rsidRDefault="000A2227" w:rsidP="00BC6E0C">
            <w:pPr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957B91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Обследованы участки подтопления из них: - 246 домов с населением 497 человек;</w:t>
            </w:r>
          </w:p>
          <w:p w:rsidR="000A2227" w:rsidRPr="00957B91" w:rsidRDefault="000A2227" w:rsidP="00BC6E0C">
            <w:pPr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957B91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                                                </w:t>
            </w:r>
            <w:r w:rsidR="00C466E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                        - 11 о</w:t>
            </w:r>
            <w:r w:rsidRPr="00957B91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бъектов экономики города;</w:t>
            </w:r>
          </w:p>
          <w:p w:rsidR="000A2227" w:rsidRPr="00957B91" w:rsidRDefault="000A2227" w:rsidP="00BC6E0C">
            <w:pPr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957B91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                                                                         - 7 </w:t>
            </w:r>
            <w:r w:rsidR="00C466E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низководных</w:t>
            </w:r>
            <w:r w:rsidRPr="00957B91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мост</w:t>
            </w:r>
            <w:r w:rsidR="00C466E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ов</w:t>
            </w:r>
            <w:r w:rsidRPr="00957B91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; </w:t>
            </w:r>
          </w:p>
          <w:p w:rsidR="000A2227" w:rsidRPr="00957B91" w:rsidRDefault="000A2227" w:rsidP="00BC6E0C">
            <w:pPr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957B91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                                                                         - 32 ГТС. </w:t>
            </w:r>
          </w:p>
          <w:p w:rsidR="000A2227" w:rsidRPr="00957B91" w:rsidRDefault="000A2227" w:rsidP="00BC6E0C">
            <w:pPr>
              <w:jc w:val="both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957B91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Провед</w:t>
            </w:r>
            <w:r w:rsidR="00C466E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ен мониторинг уровня рек </w:t>
            </w:r>
            <w:proofErr w:type="spellStart"/>
            <w:r w:rsidR="00C466E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Упы</w:t>
            </w:r>
            <w:proofErr w:type="spellEnd"/>
            <w:r w:rsidR="003A656C" w:rsidRPr="00957B91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и</w:t>
            </w:r>
            <w:r w:rsidR="00C466E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Воронки</w:t>
            </w:r>
            <w:r w:rsidRPr="00957B91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. Установлены водомерные линейки, также </w:t>
            </w:r>
            <w:r w:rsidRPr="00957B9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проведена работа по прочистке водопропускных труб, расположенных под проезжей частью дорог, приёмных решеток. Подготовлена техническая база оповещения граждан при возникновении подтопления</w:t>
            </w:r>
            <w:r w:rsidRPr="00957B9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.</w:t>
            </w:r>
          </w:p>
          <w:p w:rsidR="000A2227" w:rsidRPr="00957B91" w:rsidRDefault="000A2227" w:rsidP="00BC6E0C">
            <w:pPr>
              <w:pStyle w:val="ab"/>
              <w:numPr>
                <w:ilvl w:val="0"/>
                <w:numId w:val="20"/>
              </w:numPr>
              <w:tabs>
                <w:tab w:val="left" w:pos="720"/>
              </w:tabs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>В соответствии с планом выполнены работы по обеспечению безопасного отдыха населения:</w:t>
            </w:r>
          </w:p>
          <w:p w:rsidR="000A2227" w:rsidRPr="00957B91" w:rsidRDefault="000A2227" w:rsidP="00BC6E0C">
            <w:pPr>
              <w:tabs>
                <w:tab w:val="left" w:pos="720"/>
              </w:tabs>
              <w:autoSpaceDE w:val="0"/>
              <w:autoSpaceDN w:val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57B9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определены 7 зон отдыха,</w:t>
            </w:r>
            <w:r w:rsidRPr="00957B9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 xml:space="preserve"> </w:t>
            </w:r>
            <w:r w:rsidRPr="00957B9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развернуты 7 стационарных спасательных постов; </w:t>
            </w:r>
          </w:p>
          <w:p w:rsidR="000A2227" w:rsidRPr="00957B91" w:rsidRDefault="000A2227" w:rsidP="00BC6E0C">
            <w:pPr>
              <w:tabs>
                <w:tab w:val="left" w:pos="720"/>
              </w:tabs>
              <w:autoSpaceDE w:val="0"/>
              <w:autoSpaceDN w:val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57B9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проведены водолазные обследования и очистка дна акваторий водоемов, оборудованы безопасные входы в водоем, детские купальни;</w:t>
            </w:r>
          </w:p>
          <w:p w:rsidR="000A2227" w:rsidRPr="00957B91" w:rsidRDefault="000A2227" w:rsidP="00BC6E0C">
            <w:pPr>
              <w:tabs>
                <w:tab w:val="left" w:pos="720"/>
              </w:tabs>
              <w:autoSpaceDE w:val="0"/>
              <w:autoSpaceDN w:val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57B9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установлены контейнеры для мусора;</w:t>
            </w:r>
          </w:p>
          <w:p w:rsidR="000A2227" w:rsidRPr="00957B91" w:rsidRDefault="000A2227" w:rsidP="00BC6E0C">
            <w:pPr>
              <w:tabs>
                <w:tab w:val="left" w:pos="720"/>
              </w:tabs>
              <w:autoSpaceDE w:val="0"/>
              <w:autoSpaceDN w:val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57B9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-спасательные посты укомплектованы спасательным инвентарем и оборудованием;</w:t>
            </w:r>
          </w:p>
          <w:p w:rsidR="000A2227" w:rsidRPr="00957B91" w:rsidRDefault="000A2227" w:rsidP="00BC6E0C">
            <w:pPr>
              <w:tabs>
                <w:tab w:val="left" w:pos="720"/>
              </w:tabs>
              <w:autoSpaceDE w:val="0"/>
              <w:autoSpaceDN w:val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57B9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в соответствии с табелем оснащения, установлены информационные стенды по правилам поведения на во</w:t>
            </w:r>
            <w:r w:rsidR="00C20944" w:rsidRPr="00957B9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де и оказанию помощи утопающему. У</w:t>
            </w:r>
            <w:r w:rsidRPr="00957B9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становлены запрещающие знаки на водоемах, не пригодных для купания.</w:t>
            </w:r>
          </w:p>
          <w:p w:rsidR="000A2227" w:rsidRPr="00957B91" w:rsidRDefault="000A2227" w:rsidP="00BC6E0C">
            <w:pPr>
              <w:pStyle w:val="ab"/>
              <w:widowControl w:val="0"/>
              <w:numPr>
                <w:ilvl w:val="0"/>
                <w:numId w:val="20"/>
              </w:numPr>
              <w:suppressAutoHyphens/>
              <w:ind w:left="0" w:firstLine="318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eastAsia="Arial Unicode MS" w:hAnsi="PT Astra Serif"/>
                <w:lang w:eastAsia="zh-CN"/>
              </w:rPr>
              <w:t>Проведена противопожарная опашка периметра муниципального образования город Тула –</w:t>
            </w:r>
            <w:r w:rsidR="00800B40">
              <w:rPr>
                <w:rFonts w:ascii="PT Astra Serif" w:eastAsia="Arial Unicode MS" w:hAnsi="PT Astra Serif"/>
                <w:lang w:eastAsia="zh-CN"/>
              </w:rPr>
              <w:t xml:space="preserve"> длиной</w:t>
            </w:r>
            <w:r w:rsidRPr="00957B91">
              <w:rPr>
                <w:rFonts w:ascii="PT Astra Serif" w:eastAsia="Arial Unicode MS" w:hAnsi="PT Astra Serif"/>
                <w:lang w:eastAsia="zh-CN"/>
              </w:rPr>
              <w:t xml:space="preserve"> </w:t>
            </w:r>
            <w:r w:rsidRPr="00957B91">
              <w:rPr>
                <w:rFonts w:ascii="PT Astra Serif" w:eastAsia="Arial Unicode MS" w:hAnsi="PT Astra Serif"/>
                <w:bCs/>
                <w:iCs/>
                <w:lang w:eastAsia="zh-CN"/>
              </w:rPr>
              <w:t>218,8 км</w:t>
            </w:r>
            <w:proofErr w:type="gramStart"/>
            <w:r w:rsidRPr="00957B91">
              <w:rPr>
                <w:rFonts w:ascii="PT Astra Serif" w:eastAsia="Arial Unicode MS" w:hAnsi="PT Astra Serif"/>
                <w:bCs/>
                <w:iCs/>
                <w:lang w:eastAsia="zh-CN"/>
              </w:rPr>
              <w:t>.</w:t>
            </w:r>
            <w:proofErr w:type="gramEnd"/>
            <w:r w:rsidR="00800B40">
              <w:rPr>
                <w:rFonts w:ascii="PT Astra Serif" w:eastAsia="Arial Unicode MS" w:hAnsi="PT Astra Serif"/>
                <w:bCs/>
                <w:iCs/>
                <w:lang w:eastAsia="zh-CN"/>
              </w:rPr>
              <w:t xml:space="preserve"> и</w:t>
            </w:r>
            <w:r w:rsidRPr="00957B91">
              <w:rPr>
                <w:rFonts w:ascii="PT Astra Serif" w:eastAsia="Arial Unicode MS" w:hAnsi="PT Astra Serif"/>
                <w:bCs/>
                <w:iCs/>
                <w:lang w:eastAsia="zh-CN"/>
              </w:rPr>
              <w:t xml:space="preserve"> шириной не менее 10 м. В целях проведения мероприятий по информационному обеспечению населения по противопожарной безопасности были приобретены и розданы листовки жителям с правилами поведения в пожароопасный период (12200 ед.), установлены информационные баннеры (6 ед.) и п</w:t>
            </w:r>
            <w:r w:rsidRPr="00957B91">
              <w:rPr>
                <w:rFonts w:ascii="PT Astra Serif" w:hAnsi="PT Astra Serif"/>
              </w:rPr>
              <w:t xml:space="preserve">риобретены противопожарные ранцы (122 </w:t>
            </w:r>
            <w:proofErr w:type="spellStart"/>
            <w:r w:rsidRPr="00957B91">
              <w:rPr>
                <w:rFonts w:ascii="PT Astra Serif" w:hAnsi="PT Astra Serif"/>
              </w:rPr>
              <w:t>ед</w:t>
            </w:r>
            <w:proofErr w:type="spellEnd"/>
            <w:r w:rsidRPr="00957B91">
              <w:rPr>
                <w:rFonts w:ascii="PT Astra Serif" w:hAnsi="PT Astra Serif"/>
              </w:rPr>
              <w:t>).</w:t>
            </w:r>
          </w:p>
          <w:p w:rsidR="007C5F20" w:rsidRPr="00957B91" w:rsidRDefault="007C5F20" w:rsidP="00BC6E0C">
            <w:pPr>
              <w:pStyle w:val="ab"/>
              <w:numPr>
                <w:ilvl w:val="0"/>
                <w:numId w:val="20"/>
              </w:numPr>
              <w:ind w:left="-30" w:firstLine="390"/>
              <w:jc w:val="both"/>
              <w:rPr>
                <w:rFonts w:ascii="PT Astra Serif" w:hAnsi="PT Astra Serif"/>
                <w:color w:val="000000"/>
              </w:rPr>
            </w:pPr>
            <w:r w:rsidRPr="00957B91">
              <w:rPr>
                <w:rFonts w:ascii="PT Astra Serif" w:hAnsi="PT Astra Serif"/>
                <w:color w:val="000000"/>
              </w:rPr>
              <w:t>С целью недопущения создания аварийной ситуации в период весеннего паводка, а также в период эксплуатации ГТС проведены мероприятия по организации и обеспечению безопасной эксплуатации ГТС:</w:t>
            </w:r>
          </w:p>
          <w:p w:rsidR="007C5F20" w:rsidRPr="00957B91" w:rsidRDefault="007C5F20" w:rsidP="00BC6E0C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57B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проведены осмотры 31 ГТС;</w:t>
            </w:r>
          </w:p>
          <w:p w:rsidR="007C5F20" w:rsidRPr="00957B91" w:rsidRDefault="007C5F20" w:rsidP="00BC6E0C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57B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проведены работы по техническому обслуживанию и ремонту гидротехнических сооружений муниципального образования город Тула в количестве 29 ед.;</w:t>
            </w:r>
          </w:p>
          <w:p w:rsidR="007C5F20" w:rsidRPr="00957B91" w:rsidRDefault="007C5F20" w:rsidP="00BC6E0C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57B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проведено страхование гражданской ответственности владельцев опасных объектов 15 ГТС;</w:t>
            </w:r>
          </w:p>
          <w:p w:rsidR="007C5F20" w:rsidRPr="00957B91" w:rsidRDefault="007C5F20" w:rsidP="00BC6E0C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57B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разработаны 14 деклараций безопасности;</w:t>
            </w:r>
          </w:p>
          <w:p w:rsidR="007C5F20" w:rsidRPr="00957B91" w:rsidRDefault="007C5F20" w:rsidP="00BC6E0C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57B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в</w:t>
            </w:r>
            <w:r w:rsidRPr="00957B91">
              <w:rPr>
                <w:rFonts w:ascii="PT Astra Serif" w:eastAsia="Times New Roman" w:hAnsi="PT Astra Serif" w:cs="Times New Roman"/>
                <w:sz w:val="24"/>
                <w:szCs w:val="24"/>
              </w:rPr>
              <w:t>ыполнены работы по промывке водопропускных труб на 16 ГТС;</w:t>
            </w:r>
          </w:p>
          <w:p w:rsidR="007C5F20" w:rsidRPr="00957B91" w:rsidRDefault="007C5F20" w:rsidP="00BC6E0C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57B91">
              <w:rPr>
                <w:rFonts w:ascii="PT Astra Serif" w:eastAsia="Times New Roman" w:hAnsi="PT Astra Serif" w:cs="Times New Roman"/>
                <w:sz w:val="24"/>
                <w:szCs w:val="24"/>
              </w:rPr>
              <w:t>- проведены ремонтно-восстановительные работы на 3 ГТС</w:t>
            </w:r>
            <w:r w:rsidR="0032096D">
              <w:rPr>
                <w:rFonts w:ascii="PT Astra Serif" w:eastAsia="Times New Roman" w:hAnsi="PT Astra Serif" w:cs="Times New Roman"/>
                <w:sz w:val="24"/>
                <w:szCs w:val="24"/>
              </w:rPr>
              <w:t>,</w:t>
            </w:r>
            <w:r w:rsidRPr="00957B91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расположенных по адресам: Тульская обл., Ленинский район, С/П </w:t>
            </w:r>
            <w:proofErr w:type="spellStart"/>
            <w:r w:rsidRPr="00957B91">
              <w:rPr>
                <w:rFonts w:ascii="PT Astra Serif" w:eastAsia="Times New Roman" w:hAnsi="PT Astra Serif" w:cs="Times New Roman"/>
                <w:sz w:val="24"/>
                <w:szCs w:val="24"/>
              </w:rPr>
              <w:t>Хрущево</w:t>
            </w:r>
            <w:proofErr w:type="spellEnd"/>
            <w:r w:rsidRPr="00957B91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, с. </w:t>
            </w:r>
            <w:proofErr w:type="spellStart"/>
            <w:r w:rsidRPr="00957B91">
              <w:rPr>
                <w:rFonts w:ascii="PT Astra Serif" w:eastAsia="Times New Roman" w:hAnsi="PT Astra Serif" w:cs="Times New Roman"/>
                <w:sz w:val="24"/>
                <w:szCs w:val="24"/>
              </w:rPr>
              <w:t>Хрущево</w:t>
            </w:r>
            <w:proofErr w:type="spellEnd"/>
            <w:r w:rsidRPr="00957B91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, ул. Совхозная уч.22; с. Зайцево, </w:t>
            </w:r>
            <w:proofErr w:type="spellStart"/>
            <w:r w:rsidRPr="00957B91">
              <w:rPr>
                <w:rFonts w:ascii="PT Astra Serif" w:eastAsia="Times New Roman" w:hAnsi="PT Astra Serif" w:cs="Times New Roman"/>
                <w:sz w:val="24"/>
                <w:szCs w:val="24"/>
              </w:rPr>
              <w:t>с.п</w:t>
            </w:r>
            <w:proofErr w:type="spellEnd"/>
            <w:r w:rsidRPr="00957B91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. </w:t>
            </w:r>
            <w:proofErr w:type="spellStart"/>
            <w:r w:rsidRPr="00957B91">
              <w:rPr>
                <w:rFonts w:ascii="PT Astra Serif" w:eastAsia="Times New Roman" w:hAnsi="PT Astra Serif" w:cs="Times New Roman"/>
                <w:sz w:val="24"/>
                <w:szCs w:val="24"/>
              </w:rPr>
              <w:t>Иншинское</w:t>
            </w:r>
            <w:proofErr w:type="spellEnd"/>
            <w:r w:rsidRPr="00957B91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; ГТС на ручье </w:t>
            </w:r>
            <w:proofErr w:type="spellStart"/>
            <w:r w:rsidRPr="00957B91">
              <w:rPr>
                <w:rFonts w:ascii="PT Astra Serif" w:eastAsia="Times New Roman" w:hAnsi="PT Astra Serif" w:cs="Times New Roman"/>
                <w:sz w:val="24"/>
                <w:szCs w:val="24"/>
              </w:rPr>
              <w:t>Рогожинский</w:t>
            </w:r>
            <w:proofErr w:type="spellEnd"/>
            <w:r w:rsidRPr="00957B91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(автодорога ул. Станиславского – ул. Некрасова);</w:t>
            </w:r>
          </w:p>
          <w:p w:rsidR="007C5F20" w:rsidRPr="00957B91" w:rsidRDefault="007C5F20" w:rsidP="00BC6E0C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57B91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-выполнены работы по установке ограждения на ГТС в пос. Молодежный. </w:t>
            </w:r>
          </w:p>
          <w:p w:rsidR="007C5F20" w:rsidRPr="00957B91" w:rsidRDefault="007C5F20" w:rsidP="00BC6E0C">
            <w:pPr>
              <w:pStyle w:val="ab"/>
              <w:numPr>
                <w:ilvl w:val="0"/>
                <w:numId w:val="20"/>
              </w:numPr>
              <w:ind w:left="-30" w:firstLine="390"/>
              <w:jc w:val="both"/>
              <w:rPr>
                <w:rFonts w:ascii="PT Astra Serif" w:eastAsia="Calibri" w:hAnsi="PT Astra Serif"/>
              </w:rPr>
            </w:pPr>
            <w:r w:rsidRPr="00957B91">
              <w:rPr>
                <w:rFonts w:ascii="PT Astra Serif" w:hAnsi="PT Astra Serif"/>
              </w:rPr>
              <w:t>Проведены работы по обследованию 19 защитных сооружений.</w:t>
            </w:r>
            <w:r w:rsidR="00C20944" w:rsidRPr="00957B91">
              <w:rPr>
                <w:rFonts w:ascii="PT Astra Serif" w:hAnsi="PT Astra Serif"/>
              </w:rPr>
              <w:t xml:space="preserve"> </w:t>
            </w:r>
            <w:r w:rsidRPr="00957B91">
              <w:rPr>
                <w:rFonts w:ascii="PT Astra Serif" w:eastAsia="Calibri" w:hAnsi="PT Astra Serif"/>
              </w:rPr>
              <w:t>Разработана проектно-сметная документация на</w:t>
            </w:r>
            <w:r w:rsidRPr="00957B91">
              <w:rPr>
                <w:rFonts w:ascii="PT Astra Serif" w:eastAsia="Calibri" w:hAnsi="PT Astra Serif"/>
                <w:i/>
              </w:rPr>
              <w:t xml:space="preserve"> </w:t>
            </w:r>
            <w:r w:rsidRPr="00957B91">
              <w:rPr>
                <w:rFonts w:ascii="PT Astra Serif" w:eastAsia="Calibri" w:hAnsi="PT Astra Serif"/>
              </w:rPr>
              <w:t xml:space="preserve">ремонт защитного сооружения гражданской обороны (г. Тула, Демидовская, 179). </w:t>
            </w:r>
          </w:p>
          <w:p w:rsidR="007C5F20" w:rsidRPr="00957B91" w:rsidRDefault="007C5F20" w:rsidP="00BC6E0C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57B91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Проведены ремонтные работы ЗС ГО </w:t>
            </w:r>
            <w:r w:rsidRPr="00957B91">
              <w:rPr>
                <w:rFonts w:ascii="PT Astra Serif" w:eastAsia="Calibri" w:hAnsi="PT Astra Serif" w:cs="Times New Roman"/>
                <w:sz w:val="24"/>
                <w:szCs w:val="24"/>
              </w:rPr>
              <w:t>(укрытий) по адресам: г. Тула, пр. Ленина, д.63 п.3, п.4; г. Тула. Выполнены ремонтные работы, работы по монтажу системы вентиляции</w:t>
            </w:r>
            <w:r w:rsidR="00D459EE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и</w:t>
            </w:r>
            <w:r w:rsidRPr="00957B91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системы энергосбережения укрытия ГО ЧС в здании ОП ДК «</w:t>
            </w:r>
            <w:proofErr w:type="spellStart"/>
            <w:r w:rsidRPr="00957B91">
              <w:rPr>
                <w:rFonts w:ascii="PT Astra Serif" w:eastAsia="Calibri" w:hAnsi="PT Astra Serif" w:cs="Times New Roman"/>
                <w:sz w:val="24"/>
                <w:szCs w:val="24"/>
              </w:rPr>
              <w:t>Косогорец</w:t>
            </w:r>
            <w:proofErr w:type="spellEnd"/>
            <w:r w:rsidRPr="00957B91">
              <w:rPr>
                <w:rFonts w:ascii="PT Astra Serif" w:eastAsia="Calibri" w:hAnsi="PT Astra Serif" w:cs="Times New Roman"/>
                <w:sz w:val="24"/>
                <w:szCs w:val="24"/>
              </w:rPr>
              <w:t>» по адресу: г. Тула, п. Косая Гора, ул. Гагарина, д.2.</w:t>
            </w:r>
          </w:p>
          <w:p w:rsidR="007C5F20" w:rsidRPr="00957B91" w:rsidRDefault="007C5F20" w:rsidP="00C20944">
            <w:pPr>
              <w:ind w:firstLine="39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57B91">
              <w:rPr>
                <w:rFonts w:ascii="PT Astra Serif" w:eastAsia="Calibri" w:hAnsi="PT Astra Serif" w:cs="Times New Roman"/>
                <w:sz w:val="24"/>
                <w:szCs w:val="24"/>
              </w:rPr>
              <w:t>Для ЗС ГО приобретены таблички,</w:t>
            </w:r>
            <w:r w:rsidR="00C20944" w:rsidRPr="00957B91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для ПВР приобретены</w:t>
            </w:r>
            <w:r w:rsidRPr="00957B91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пластиковые</w:t>
            </w:r>
            <w:r w:rsidR="00C20944" w:rsidRPr="00957B91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столы и</w:t>
            </w:r>
            <w:r w:rsidRPr="00957B91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стулья, холодильник, стиральная машина, хозяйственные товары.</w:t>
            </w:r>
          </w:p>
          <w:p w:rsidR="007C5F20" w:rsidRPr="00957B91" w:rsidRDefault="007C5F20" w:rsidP="00BC6E0C">
            <w:pPr>
              <w:pStyle w:val="ab"/>
              <w:numPr>
                <w:ilvl w:val="0"/>
                <w:numId w:val="20"/>
              </w:numPr>
              <w:ind w:left="0" w:firstLine="360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 xml:space="preserve"> В соответствии с планом осуществлено 2630 выезда</w:t>
            </w:r>
            <w:r w:rsidR="00C20944" w:rsidRPr="00957B91">
              <w:rPr>
                <w:rFonts w:ascii="PT Astra Serif" w:hAnsi="PT Astra Serif"/>
              </w:rPr>
              <w:t>.</w:t>
            </w:r>
            <w:r w:rsidRPr="00957B91">
              <w:rPr>
                <w:rFonts w:ascii="PT Astra Serif" w:eastAsia="Calibri" w:hAnsi="PT Astra Serif"/>
                <w:color w:val="000000"/>
                <w:lang w:eastAsia="en-US"/>
              </w:rPr>
              <w:t xml:space="preserve"> </w:t>
            </w:r>
            <w:r w:rsidRPr="00957B91">
              <w:rPr>
                <w:rFonts w:ascii="PT Astra Serif" w:hAnsi="PT Astra Serif"/>
              </w:rPr>
              <w:t xml:space="preserve">Количество пострадавших от чрезвычайных ситуаций природного и техногенного характера составило 303 человек, </w:t>
            </w:r>
            <w:r w:rsidR="00D00FF7">
              <w:rPr>
                <w:rFonts w:ascii="PT Astra Serif" w:hAnsi="PT Astra Serif"/>
              </w:rPr>
              <w:t xml:space="preserve">из которых </w:t>
            </w:r>
            <w:r w:rsidRPr="00957B91">
              <w:rPr>
                <w:rFonts w:ascii="PT Astra Serif" w:hAnsi="PT Astra Serif"/>
              </w:rPr>
              <w:t>спасено 184 человека. О</w:t>
            </w:r>
            <w:r w:rsidR="00011DB8" w:rsidRPr="00957B91">
              <w:rPr>
                <w:rFonts w:ascii="PT Astra Serif" w:hAnsi="PT Astra Serif"/>
              </w:rPr>
              <w:t xml:space="preserve">казана помощь </w:t>
            </w:r>
            <w:r w:rsidRPr="00957B91">
              <w:rPr>
                <w:rFonts w:ascii="PT Astra Serif" w:hAnsi="PT Astra Serif"/>
              </w:rPr>
              <w:t xml:space="preserve">3237 гражданам. </w:t>
            </w:r>
          </w:p>
          <w:p w:rsidR="00853AB8" w:rsidRPr="00957B91" w:rsidRDefault="00011DB8" w:rsidP="00BC6E0C">
            <w:pPr>
              <w:pStyle w:val="ab"/>
              <w:numPr>
                <w:ilvl w:val="0"/>
                <w:numId w:val="20"/>
              </w:numPr>
              <w:ind w:left="0" w:firstLine="253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eastAsia="Calibri" w:hAnsi="PT Astra Serif"/>
                <w:color w:val="000000"/>
              </w:rPr>
              <w:t xml:space="preserve">В соответствии с планом проведены работы по </w:t>
            </w:r>
            <w:r w:rsidRPr="00957B91">
              <w:rPr>
                <w:rFonts w:ascii="PT Astra Serif" w:hAnsi="PT Astra Serif"/>
              </w:rPr>
              <w:t xml:space="preserve">пополнению резерва </w:t>
            </w:r>
            <w:r w:rsidRPr="00957B91">
              <w:rPr>
                <w:rFonts w:ascii="PT Astra Serif" w:eastAsia="Calibri" w:hAnsi="PT Astra Serif"/>
              </w:rPr>
              <w:t xml:space="preserve">на случай возникновения чрезвычайных ситуаций. </w:t>
            </w:r>
            <w:r w:rsidRPr="00957B91">
              <w:rPr>
                <w:rFonts w:ascii="PT Astra Serif" w:eastAsia="Calibri" w:hAnsi="PT Astra Serif"/>
                <w:lang w:eastAsia="en-US"/>
              </w:rPr>
              <w:t xml:space="preserve">Пополнен </w:t>
            </w:r>
            <w:r w:rsidRPr="00957B91">
              <w:rPr>
                <w:rFonts w:ascii="PT Astra Serif" w:eastAsia="Calibri" w:hAnsi="PT Astra Serif"/>
                <w:color w:val="000000"/>
              </w:rPr>
              <w:t>запас материально технических средств</w:t>
            </w:r>
            <w:r w:rsidR="00C20944" w:rsidRPr="00957B91">
              <w:rPr>
                <w:rFonts w:ascii="PT Astra Serif" w:eastAsia="Calibri" w:hAnsi="PT Astra Serif"/>
                <w:color w:val="000000"/>
              </w:rPr>
              <w:t>.</w:t>
            </w:r>
            <w:r w:rsidRPr="00957B91">
              <w:rPr>
                <w:rFonts w:ascii="PT Astra Serif" w:eastAsia="Calibri" w:hAnsi="PT Astra Serif"/>
                <w:color w:val="000000"/>
              </w:rPr>
              <w:t xml:space="preserve"> </w:t>
            </w:r>
          </w:p>
        </w:tc>
      </w:tr>
      <w:tr w:rsidR="00106C79" w:rsidRPr="00957B91" w:rsidTr="00BC6E0C">
        <w:tc>
          <w:tcPr>
            <w:tcW w:w="704" w:type="dxa"/>
          </w:tcPr>
          <w:p w:rsidR="00106C79" w:rsidRPr="00957B91" w:rsidRDefault="00106C79" w:rsidP="00BC6E0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>2</w:t>
            </w:r>
            <w:r w:rsidR="00326471" w:rsidRPr="00957B91">
              <w:rPr>
                <w:rFonts w:ascii="PT Astra Serif" w:hAnsi="PT Astra Serif"/>
                <w:sz w:val="24"/>
                <w:szCs w:val="24"/>
              </w:rPr>
              <w:t>3</w:t>
            </w:r>
            <w:r w:rsidRPr="00957B91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329" w:type="dxa"/>
          </w:tcPr>
          <w:p w:rsidR="00106C79" w:rsidRPr="00957B91" w:rsidRDefault="00106C79" w:rsidP="00BC6E0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 xml:space="preserve">«Развитие градостроительной деятельности на территории </w:t>
            </w:r>
          </w:p>
          <w:p w:rsidR="00106C79" w:rsidRPr="00957B91" w:rsidRDefault="00106C79" w:rsidP="00BC6E0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>муниципального образования город Тула»</w:t>
            </w:r>
          </w:p>
        </w:tc>
        <w:tc>
          <w:tcPr>
            <w:tcW w:w="11276" w:type="dxa"/>
          </w:tcPr>
          <w:p w:rsidR="00975D23" w:rsidRPr="00957B91" w:rsidRDefault="00C04DB9" w:rsidP="00BC6E0C">
            <w:pPr>
              <w:pStyle w:val="ab"/>
              <w:numPr>
                <w:ilvl w:val="0"/>
                <w:numId w:val="24"/>
              </w:numPr>
              <w:ind w:left="-30" w:firstLine="283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>В рамках национального проекта «Образование» в 2024 году завершены мероприятия по строительству школы на 1100 мест в 1-ом Юго-Восточном микрорайоне (объект введ</w:t>
            </w:r>
            <w:r w:rsidR="001B4619" w:rsidRPr="00957B91">
              <w:rPr>
                <w:rFonts w:ascii="PT Astra Serif" w:hAnsi="PT Astra Serif"/>
              </w:rPr>
              <w:t xml:space="preserve">ен </w:t>
            </w:r>
            <w:r w:rsidR="001B4619" w:rsidRPr="00957B91">
              <w:rPr>
                <w:rFonts w:ascii="PT Astra Serif" w:hAnsi="PT Astra Serif"/>
              </w:rPr>
              <w:br/>
              <w:t>в эксплуатацию 12.12.2024</w:t>
            </w:r>
            <w:r w:rsidRPr="00957B91">
              <w:rPr>
                <w:rFonts w:ascii="PT Astra Serif" w:hAnsi="PT Astra Serif"/>
              </w:rPr>
              <w:t>), в рамках заключенного концессионного соглашения также завершены мероприятия по строительству общеобразовательной школы на 600 мест в Пролетарском территориальном округе в ЖК «Новая Голландия» (объект введ</w:t>
            </w:r>
            <w:r w:rsidR="001B4619" w:rsidRPr="00957B91">
              <w:rPr>
                <w:rFonts w:ascii="PT Astra Serif" w:hAnsi="PT Astra Serif"/>
              </w:rPr>
              <w:t>ен в эксплуатацию 28.12.2024</w:t>
            </w:r>
            <w:r w:rsidRPr="00957B91">
              <w:rPr>
                <w:rFonts w:ascii="PT Astra Serif" w:hAnsi="PT Astra Serif"/>
              </w:rPr>
              <w:t>).</w:t>
            </w:r>
          </w:p>
          <w:p w:rsidR="00975D23" w:rsidRPr="00957B91" w:rsidRDefault="00975D23" w:rsidP="00BC6E0C">
            <w:pPr>
              <w:pStyle w:val="ab"/>
              <w:numPr>
                <w:ilvl w:val="0"/>
                <w:numId w:val="24"/>
              </w:numPr>
              <w:ind w:left="-30" w:firstLine="283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 xml:space="preserve">В рамках национального проекта «Жилье и городская среда» реализовано строительство автомобильной дороги от ул. Маршала Жукова до жилого комплекса </w:t>
            </w:r>
            <w:r w:rsidR="00CD5A33">
              <w:rPr>
                <w:rFonts w:ascii="PT Astra Serif" w:hAnsi="PT Astra Serif"/>
              </w:rPr>
              <w:t>«Выше»</w:t>
            </w:r>
            <w:r w:rsidRPr="00957B91">
              <w:rPr>
                <w:rFonts w:ascii="PT Astra Serif" w:hAnsi="PT Astra Serif"/>
              </w:rPr>
              <w:t xml:space="preserve"> (объект в</w:t>
            </w:r>
            <w:r w:rsidR="001B4619" w:rsidRPr="00957B91">
              <w:rPr>
                <w:rFonts w:ascii="PT Astra Serif" w:hAnsi="PT Astra Serif"/>
              </w:rPr>
              <w:t>веден в эксплуатацию 13.12.2024</w:t>
            </w:r>
            <w:r w:rsidRPr="00957B91">
              <w:rPr>
                <w:rFonts w:ascii="PT Astra Serif" w:hAnsi="PT Astra Serif"/>
              </w:rPr>
              <w:t xml:space="preserve">), также в целях создания комфортных условий для жителей </w:t>
            </w:r>
            <w:r w:rsidRPr="00957B91">
              <w:rPr>
                <w:rFonts w:ascii="PT Astra Serif" w:hAnsi="PT Astra Serif"/>
              </w:rPr>
              <w:br/>
              <w:t>и обеспечения транспортной доступностью микрорайона «Зеленстрой-2», жилых комплексов «Платон парк» и  «</w:t>
            </w:r>
            <w:proofErr w:type="spellStart"/>
            <w:r w:rsidRPr="00957B91">
              <w:rPr>
                <w:rFonts w:ascii="PT Astra Serif" w:hAnsi="PT Astra Serif"/>
              </w:rPr>
              <w:t>Sport</w:t>
            </w:r>
            <w:proofErr w:type="spellEnd"/>
            <w:r w:rsidRPr="00957B91">
              <w:rPr>
                <w:rFonts w:ascii="PT Astra Serif" w:hAnsi="PT Astra Serif"/>
              </w:rPr>
              <w:t xml:space="preserve"> </w:t>
            </w:r>
            <w:proofErr w:type="spellStart"/>
            <w:r w:rsidRPr="00957B91">
              <w:rPr>
                <w:rFonts w:ascii="PT Astra Serif" w:hAnsi="PT Astra Serif"/>
              </w:rPr>
              <w:t>Life</w:t>
            </w:r>
            <w:proofErr w:type="spellEnd"/>
            <w:r w:rsidRPr="00957B91">
              <w:rPr>
                <w:rFonts w:ascii="PT Astra Serif" w:hAnsi="PT Astra Serif"/>
              </w:rPr>
              <w:t>» завершено строитель</w:t>
            </w:r>
            <w:r w:rsidR="00CD5A33">
              <w:rPr>
                <w:rFonts w:ascii="PT Astra Serif" w:hAnsi="PT Astra Serif"/>
              </w:rPr>
              <w:t xml:space="preserve">ство автодороги от ул. Генерала </w:t>
            </w:r>
            <w:proofErr w:type="spellStart"/>
            <w:r w:rsidRPr="00957B91">
              <w:rPr>
                <w:rFonts w:ascii="PT Astra Serif" w:hAnsi="PT Astra Serif"/>
              </w:rPr>
              <w:t>Маргелова</w:t>
            </w:r>
            <w:proofErr w:type="spellEnd"/>
            <w:r w:rsidRPr="00957B91">
              <w:rPr>
                <w:rFonts w:ascii="PT Astra Serif" w:hAnsi="PT Astra Serif"/>
              </w:rPr>
              <w:t xml:space="preserve"> </w:t>
            </w:r>
            <w:r w:rsidRPr="00957B91">
              <w:rPr>
                <w:rFonts w:ascii="PT Astra Serif" w:hAnsi="PT Astra Serif"/>
              </w:rPr>
              <w:br/>
              <w:t>до Калужского шоссе в муниципальном образ</w:t>
            </w:r>
            <w:r w:rsidR="001B4619" w:rsidRPr="00957B91">
              <w:rPr>
                <w:rFonts w:ascii="PT Astra Serif" w:hAnsi="PT Astra Serif"/>
              </w:rPr>
              <w:t>овании город Тула (23.12.2024</w:t>
            </w:r>
            <w:r w:rsidRPr="00957B91">
              <w:rPr>
                <w:rFonts w:ascii="PT Astra Serif" w:hAnsi="PT Astra Serif"/>
              </w:rPr>
              <w:t xml:space="preserve"> подписан акт приемки законченного строительством объекта).</w:t>
            </w:r>
          </w:p>
          <w:p w:rsidR="00975D23" w:rsidRPr="00957B91" w:rsidRDefault="00C04DB9" w:rsidP="00BC6E0C">
            <w:pPr>
              <w:pStyle w:val="ab"/>
              <w:numPr>
                <w:ilvl w:val="0"/>
                <w:numId w:val="24"/>
              </w:numPr>
              <w:ind w:left="0" w:firstLine="253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 xml:space="preserve"> </w:t>
            </w:r>
            <w:r w:rsidR="00975D23" w:rsidRPr="00957B91">
              <w:rPr>
                <w:rFonts w:ascii="PT Astra Serif" w:hAnsi="PT Astra Serif"/>
              </w:rPr>
              <w:t xml:space="preserve">Завершено строительство автодорожного мостового перехода через реку </w:t>
            </w:r>
            <w:proofErr w:type="spellStart"/>
            <w:r w:rsidR="00975D23" w:rsidRPr="00957B91">
              <w:rPr>
                <w:rFonts w:ascii="PT Astra Serif" w:hAnsi="PT Astra Serif"/>
              </w:rPr>
              <w:t>Упу</w:t>
            </w:r>
            <w:proofErr w:type="spellEnd"/>
            <w:r w:rsidR="00975D23" w:rsidRPr="00957B91">
              <w:rPr>
                <w:rFonts w:ascii="PT Astra Serif" w:hAnsi="PT Astra Serif"/>
              </w:rPr>
              <w:t xml:space="preserve"> (объект вв</w:t>
            </w:r>
            <w:r w:rsidR="001B4619" w:rsidRPr="00957B91">
              <w:rPr>
                <w:rFonts w:ascii="PT Astra Serif" w:hAnsi="PT Astra Serif"/>
              </w:rPr>
              <w:t>еден в эксплуатацию 23.12.2024</w:t>
            </w:r>
            <w:r w:rsidR="00975D23" w:rsidRPr="00957B91">
              <w:rPr>
                <w:rFonts w:ascii="PT Astra Serif" w:hAnsi="PT Astra Serif"/>
              </w:rPr>
              <w:t>)</w:t>
            </w:r>
            <w:r w:rsidR="00975D23" w:rsidRPr="00957B91">
              <w:rPr>
                <w:rFonts w:ascii="PT Astra Serif" w:hAnsi="PT Astra Serif"/>
                <w:bCs/>
              </w:rPr>
              <w:t>. ФБУ «</w:t>
            </w:r>
            <w:proofErr w:type="spellStart"/>
            <w:r w:rsidR="00975D23" w:rsidRPr="00957B91">
              <w:rPr>
                <w:rFonts w:ascii="PT Astra Serif" w:hAnsi="PT Astra Serif"/>
                <w:bCs/>
              </w:rPr>
              <w:t>РосСтройКонтроль</w:t>
            </w:r>
            <w:proofErr w:type="spellEnd"/>
            <w:r w:rsidR="00975D23" w:rsidRPr="00957B91">
              <w:rPr>
                <w:rFonts w:ascii="PT Astra Serif" w:hAnsi="PT Astra Serif"/>
                <w:bCs/>
              </w:rPr>
              <w:t xml:space="preserve">» оказывало услуги по проведению строительного контроля. </w:t>
            </w:r>
            <w:r w:rsidR="00975D23" w:rsidRPr="00957B91">
              <w:rPr>
                <w:rFonts w:ascii="PT Astra Serif" w:hAnsi="PT Astra Serif"/>
              </w:rPr>
              <w:t xml:space="preserve">Реализация данного масштабного проекта имеет положительный социально-экономический эффект для города. Строительство первого эстакадного моста позволило соединить три крупных густонаселенных района Тулы. Также, в отчетном периоде завершены мероприятия </w:t>
            </w:r>
            <w:r w:rsidR="00975D23" w:rsidRPr="00957B91">
              <w:rPr>
                <w:rFonts w:ascii="PT Astra Serif" w:hAnsi="PT Astra Serif"/>
              </w:rPr>
              <w:br/>
              <w:t>по разработке проекта для дальнейшего строительства цеха механического обезвоживания осадка (ЦМО) и вспомогател</w:t>
            </w:r>
            <w:r w:rsidR="001B4619" w:rsidRPr="00957B91">
              <w:rPr>
                <w:rFonts w:ascii="PT Astra Serif" w:hAnsi="PT Astra Serif"/>
              </w:rPr>
              <w:t>ьных сооружений. 25.12.2024</w:t>
            </w:r>
            <w:r w:rsidR="00975D23" w:rsidRPr="00957B91">
              <w:rPr>
                <w:rFonts w:ascii="PT Astra Serif" w:hAnsi="PT Astra Serif"/>
              </w:rPr>
              <w:t xml:space="preserve"> ГАУ ТО «Управление экспертизы» выдано положительное заключение на разработанную проектную документацию.</w:t>
            </w:r>
          </w:p>
          <w:p w:rsidR="00AF28E4" w:rsidRPr="00957B91" w:rsidRDefault="00522939" w:rsidP="00BC6E0C">
            <w:pPr>
              <w:pStyle w:val="ab"/>
              <w:numPr>
                <w:ilvl w:val="0"/>
                <w:numId w:val="24"/>
              </w:numPr>
              <w:ind w:left="-30" w:firstLine="283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 xml:space="preserve">В целях улучшения качества питьевой воды посредством полного восстановления старых систем и существенного расширения функциональных возможностей внутренних водопроводов проводились работы по реконструкции системы водоснабжения в п. Ленинском. </w:t>
            </w:r>
            <w:r w:rsidR="005674C8">
              <w:rPr>
                <w:rFonts w:ascii="PT Astra Serif" w:hAnsi="PT Astra Serif"/>
              </w:rPr>
              <w:t xml:space="preserve">В </w:t>
            </w:r>
            <w:r w:rsidRPr="00957B91">
              <w:rPr>
                <w:rFonts w:ascii="PT Astra Serif" w:hAnsi="PT Astra Serif"/>
              </w:rPr>
              <w:t>полном объеме выполнены работы по устройству инженерных сетей (общая длина трассы 15 129 м), монтажу колодцев</w:t>
            </w:r>
            <w:r w:rsidR="005674C8">
              <w:rPr>
                <w:rFonts w:ascii="PT Astra Serif" w:hAnsi="PT Astra Serif"/>
              </w:rPr>
              <w:t>.</w:t>
            </w:r>
            <w:r w:rsidRPr="00957B91">
              <w:rPr>
                <w:rFonts w:ascii="PT Astra Serif" w:hAnsi="PT Astra Serif"/>
              </w:rPr>
              <w:t xml:space="preserve"> </w:t>
            </w:r>
            <w:r w:rsidR="005674C8">
              <w:rPr>
                <w:rFonts w:ascii="PT Astra Serif" w:hAnsi="PT Astra Serif"/>
              </w:rPr>
              <w:t>Смонтированы РЧВ №1 и РЧВ №2. О</w:t>
            </w:r>
            <w:r w:rsidRPr="00957B91">
              <w:rPr>
                <w:rFonts w:ascii="PT Astra Serif" w:hAnsi="PT Astra Serif"/>
              </w:rPr>
              <w:t>бщий объем резервуаров чистой воды – 2154 м3.</w:t>
            </w:r>
            <w:r w:rsidR="00AF28E4" w:rsidRPr="00957B91">
              <w:rPr>
                <w:rFonts w:ascii="PT Astra Serif" w:hAnsi="PT Astra Serif"/>
              </w:rPr>
              <w:t xml:space="preserve">                                                                                           </w:t>
            </w:r>
            <w:r w:rsidRPr="00957B91">
              <w:rPr>
                <w:rFonts w:ascii="PT Astra Serif" w:hAnsi="PT Astra Serif"/>
              </w:rPr>
              <w:t xml:space="preserve">Выполнены работы по реконструкции скважин </w:t>
            </w:r>
            <w:r w:rsidR="005674C8">
              <w:rPr>
                <w:rFonts w:ascii="PT Astra Serif" w:hAnsi="PT Astra Serif"/>
              </w:rPr>
              <w:t>и павильонов, п</w:t>
            </w:r>
            <w:r w:rsidRPr="00957B91">
              <w:rPr>
                <w:rFonts w:ascii="PT Astra Serif" w:hAnsi="PT Astra Serif"/>
              </w:rPr>
              <w:t>роизведен демонтаж башни по улице Калинина. Павильон смонтирован. Выполнены работы по подключению объекта к канализационной сети. Проводятся работы по монтажу станции водоподготовки.</w:t>
            </w:r>
          </w:p>
          <w:p w:rsidR="00AF28E4" w:rsidRPr="00957B91" w:rsidRDefault="00AF28E4" w:rsidP="00BC6E0C">
            <w:pPr>
              <w:pStyle w:val="ab"/>
              <w:numPr>
                <w:ilvl w:val="0"/>
                <w:numId w:val="24"/>
              </w:numPr>
              <w:ind w:left="111" w:firstLine="286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 xml:space="preserve"> Получены положительные заключения государственной экспертизы по разработанной проектно-сметной документации для </w:t>
            </w:r>
            <w:r w:rsidRPr="00957B91">
              <w:rPr>
                <w:rFonts w:ascii="PT Astra Serif" w:eastAsia="Calibri" w:hAnsi="PT Astra Serif"/>
              </w:rPr>
              <w:t>у</w:t>
            </w:r>
            <w:r w:rsidRPr="00957B91">
              <w:rPr>
                <w:rFonts w:ascii="PT Astra Serif" w:hAnsi="PT Astra Serif"/>
              </w:rPr>
              <w:t>стройства</w:t>
            </w:r>
            <w:r w:rsidR="00C975AF" w:rsidRPr="00957B91">
              <w:rPr>
                <w:rFonts w:ascii="PT Astra Serif" w:hAnsi="PT Astra Serif"/>
              </w:rPr>
              <w:t xml:space="preserve"> системы </w:t>
            </w:r>
            <w:r w:rsidR="009E41BE" w:rsidRPr="00957B91">
              <w:rPr>
                <w:rFonts w:ascii="PT Astra Serif" w:hAnsi="PT Astra Serif"/>
              </w:rPr>
              <w:t>в</w:t>
            </w:r>
            <w:r w:rsidRPr="00957B91">
              <w:rPr>
                <w:rFonts w:ascii="PT Astra Serif" w:hAnsi="PT Astra Serif"/>
              </w:rPr>
              <w:t xml:space="preserve">одоотведения в пос. Северный и реконструкции водовода 1-го и 2-го подъема </w:t>
            </w:r>
            <w:proofErr w:type="spellStart"/>
            <w:r w:rsidRPr="00957B91">
              <w:rPr>
                <w:rFonts w:ascii="PT Astra Serif" w:hAnsi="PT Astra Serif"/>
              </w:rPr>
              <w:t>Масловско</w:t>
            </w:r>
            <w:proofErr w:type="spellEnd"/>
            <w:r w:rsidR="007449B5">
              <w:rPr>
                <w:rFonts w:ascii="PT Astra Serif" w:hAnsi="PT Astra Serif"/>
              </w:rPr>
              <w:t xml:space="preserve"> </w:t>
            </w:r>
            <w:r w:rsidRPr="00957B91">
              <w:rPr>
                <w:rFonts w:ascii="PT Astra Serif" w:hAnsi="PT Astra Serif"/>
              </w:rPr>
              <w:t>-</w:t>
            </w:r>
            <w:r w:rsidR="009E41BE" w:rsidRPr="00957B91">
              <w:rPr>
                <w:rFonts w:ascii="PT Astra Serif" w:hAnsi="PT Astra Serif"/>
              </w:rPr>
              <w:t xml:space="preserve"> </w:t>
            </w:r>
            <w:proofErr w:type="spellStart"/>
            <w:r w:rsidRPr="00957B91">
              <w:rPr>
                <w:rFonts w:ascii="PT Astra Serif" w:hAnsi="PT Astra Serif"/>
              </w:rPr>
              <w:t>Песоченского</w:t>
            </w:r>
            <w:proofErr w:type="spellEnd"/>
            <w:r w:rsidRPr="00957B91">
              <w:rPr>
                <w:rFonts w:ascii="PT Astra Serif" w:hAnsi="PT Astra Serif"/>
              </w:rPr>
              <w:t xml:space="preserve"> водозабора</w:t>
            </w:r>
            <w:r w:rsidR="009E41BE" w:rsidRPr="00957B91">
              <w:rPr>
                <w:rFonts w:ascii="PT Astra Serif" w:hAnsi="PT Astra Serif"/>
              </w:rPr>
              <w:t>.</w:t>
            </w:r>
          </w:p>
          <w:p w:rsidR="00AF28E4" w:rsidRPr="00957B91" w:rsidRDefault="009E41BE" w:rsidP="00BC6E0C">
            <w:pPr>
              <w:ind w:firstLine="458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57B91">
              <w:rPr>
                <w:rFonts w:ascii="PT Astra Serif" w:eastAsia="Times New Roman" w:hAnsi="PT Astra Serif" w:cs="Times New Roman"/>
                <w:sz w:val="24"/>
                <w:szCs w:val="24"/>
              </w:rPr>
              <w:t>З</w:t>
            </w:r>
            <w:r w:rsidR="00AF28E4" w:rsidRPr="00957B91">
              <w:rPr>
                <w:rFonts w:ascii="PT Astra Serif" w:eastAsia="Times New Roman" w:hAnsi="PT Astra Serif" w:cs="Times New Roman"/>
                <w:sz w:val="24"/>
                <w:szCs w:val="24"/>
              </w:rPr>
              <w:t>авершены мероприятия по строительству системы водоснабжения в дер.</w:t>
            </w:r>
            <w:r w:rsidR="007449B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="00AF28E4" w:rsidRPr="00957B91">
              <w:rPr>
                <w:rFonts w:ascii="PT Astra Serif" w:eastAsia="Times New Roman" w:hAnsi="PT Astra Serif" w:cs="Times New Roman"/>
                <w:sz w:val="24"/>
                <w:szCs w:val="24"/>
              </w:rPr>
              <w:t>Скорнево</w:t>
            </w:r>
            <w:proofErr w:type="spellEnd"/>
            <w:r w:rsidR="00AF28E4" w:rsidRPr="00957B91">
              <w:rPr>
                <w:rFonts w:ascii="PT Astra Serif" w:eastAsia="Times New Roman" w:hAnsi="PT Astra Serif" w:cs="Times New Roman"/>
                <w:sz w:val="24"/>
                <w:szCs w:val="24"/>
              </w:rPr>
              <w:t>. По итогам реализации проекта построены: 2 скважины с общей производительностью 111,36м3/</w:t>
            </w:r>
            <w:proofErr w:type="spellStart"/>
            <w:proofErr w:type="gramStart"/>
            <w:r w:rsidR="00AF28E4" w:rsidRPr="00957B91">
              <w:rPr>
                <w:rFonts w:ascii="PT Astra Serif" w:eastAsia="Times New Roman" w:hAnsi="PT Astra Serif" w:cs="Times New Roman"/>
                <w:sz w:val="24"/>
                <w:szCs w:val="24"/>
              </w:rPr>
              <w:t>сут</w:t>
            </w:r>
            <w:proofErr w:type="spellEnd"/>
            <w:r w:rsidR="00AF28E4" w:rsidRPr="00957B91">
              <w:rPr>
                <w:rFonts w:ascii="PT Astra Serif" w:eastAsia="Times New Roman" w:hAnsi="PT Astra Serif" w:cs="Times New Roman"/>
                <w:sz w:val="24"/>
                <w:szCs w:val="24"/>
              </w:rPr>
              <w:t>.,</w:t>
            </w:r>
            <w:proofErr w:type="gramEnd"/>
            <w:r w:rsidR="00AF28E4" w:rsidRPr="00957B91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сети водоснабжения протяженностью 5438 м, 61 колодец,  станция водоподготовки производительностью 75,3 </w:t>
            </w:r>
            <w:r w:rsidRPr="00957B91">
              <w:rPr>
                <w:rFonts w:ascii="PT Astra Serif" w:eastAsia="Times New Roman" w:hAnsi="PT Astra Serif" w:cs="Times New Roman"/>
                <w:sz w:val="24"/>
                <w:szCs w:val="24"/>
              </w:rPr>
              <w:t>м3/</w:t>
            </w:r>
            <w:proofErr w:type="spellStart"/>
            <w:r w:rsidRPr="00957B91">
              <w:rPr>
                <w:rFonts w:ascii="PT Astra Serif" w:eastAsia="Times New Roman" w:hAnsi="PT Astra Serif" w:cs="Times New Roman"/>
                <w:sz w:val="24"/>
                <w:szCs w:val="24"/>
              </w:rPr>
              <w:t>сут</w:t>
            </w:r>
            <w:proofErr w:type="spellEnd"/>
            <w:r w:rsidRPr="00957B91">
              <w:rPr>
                <w:rFonts w:ascii="PT Astra Serif" w:eastAsia="Times New Roman" w:hAnsi="PT Astra Serif" w:cs="Times New Roman"/>
                <w:sz w:val="24"/>
                <w:szCs w:val="24"/>
              </w:rPr>
              <w:t>,  резервуары чистой воды</w:t>
            </w:r>
            <w:r w:rsidR="00AF28E4" w:rsidRPr="00957B91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="00BF42D1" w:rsidRPr="00957B91">
              <w:rPr>
                <w:rFonts w:ascii="PT Astra Serif" w:eastAsia="Times New Roman" w:hAnsi="PT Astra Serif" w:cs="Times New Roman"/>
                <w:sz w:val="24"/>
                <w:szCs w:val="24"/>
              </w:rPr>
              <w:t>–</w:t>
            </w:r>
            <w:r w:rsidR="00AF28E4" w:rsidRPr="00957B91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2</w:t>
            </w:r>
            <w:r w:rsidR="00BF42D1" w:rsidRPr="00957B91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="00AF28E4" w:rsidRPr="00957B91">
              <w:rPr>
                <w:rFonts w:ascii="PT Astra Serif" w:eastAsia="Times New Roman" w:hAnsi="PT Astra Serif" w:cs="Times New Roman"/>
                <w:sz w:val="24"/>
                <w:szCs w:val="24"/>
              </w:rPr>
              <w:t>шт.,  насосная станция 2-го подъема.</w:t>
            </w:r>
          </w:p>
          <w:p w:rsidR="00C975AF" w:rsidRPr="00957B91" w:rsidRDefault="00C975AF" w:rsidP="00BC6E0C">
            <w:pPr>
              <w:ind w:firstLine="458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57B91">
              <w:rPr>
                <w:rFonts w:ascii="PT Astra Serif" w:eastAsia="Times New Roman" w:hAnsi="PT Astra Serif"/>
                <w:sz w:val="24"/>
                <w:szCs w:val="24"/>
              </w:rPr>
              <w:t>В рамках заключённого контракта на выполнение строительно-монтажных работ муниципальным заказчиком МУ «УКС г. Тулы» осуществлялся строительный контроль за объектом</w:t>
            </w:r>
            <w:r w:rsidR="009E41BE" w:rsidRPr="00957B91">
              <w:rPr>
                <w:rFonts w:ascii="PT Astra Serif" w:eastAsia="Times New Roman" w:hAnsi="PT Astra Serif"/>
                <w:sz w:val="24"/>
                <w:szCs w:val="24"/>
              </w:rPr>
              <w:t>,</w:t>
            </w:r>
            <w:r w:rsidRPr="00957B91">
              <w:rPr>
                <w:rFonts w:ascii="PT Astra Serif" w:eastAsia="Times New Roman" w:hAnsi="PT Astra Serif"/>
                <w:sz w:val="24"/>
                <w:szCs w:val="24"/>
              </w:rPr>
              <w:t xml:space="preserve"> выполнены расчёты водопотребления для сетей водоснабжения по ул. </w:t>
            </w:r>
            <w:proofErr w:type="spellStart"/>
            <w:r w:rsidRPr="00957B91">
              <w:rPr>
                <w:rFonts w:ascii="PT Astra Serif" w:eastAsia="Times New Roman" w:hAnsi="PT Astra Serif"/>
                <w:sz w:val="24"/>
                <w:szCs w:val="24"/>
              </w:rPr>
              <w:t>Пировской</w:t>
            </w:r>
            <w:proofErr w:type="spellEnd"/>
            <w:r w:rsidRPr="00957B91">
              <w:rPr>
                <w:rFonts w:ascii="PT Astra Serif" w:eastAsia="Times New Roman" w:hAnsi="PT Astra Serif"/>
                <w:sz w:val="24"/>
                <w:szCs w:val="24"/>
              </w:rPr>
              <w:t>, с. Высокое и д. Демидовка, а также расчет водоотведения для строительства очи</w:t>
            </w:r>
            <w:r w:rsidR="009E41BE" w:rsidRPr="00957B91">
              <w:rPr>
                <w:rFonts w:ascii="PT Astra Serif" w:eastAsia="Times New Roman" w:hAnsi="PT Astra Serif"/>
                <w:sz w:val="24"/>
                <w:szCs w:val="24"/>
              </w:rPr>
              <w:t>стных сооружений в с. Федоровка,</w:t>
            </w:r>
            <w:r w:rsidRPr="00957B91">
              <w:rPr>
                <w:rFonts w:ascii="PT Astra Serif" w:eastAsia="Times New Roman" w:hAnsi="PT Astra Serif"/>
                <w:sz w:val="24"/>
                <w:szCs w:val="24"/>
              </w:rPr>
              <w:t xml:space="preserve"> работы по осуществлению технологического присоединения к электрическим сетям в рамках реконструкции системы водоснабжения в п. Ленински</w:t>
            </w:r>
            <w:r w:rsidR="009E41BE" w:rsidRPr="00957B91">
              <w:rPr>
                <w:rFonts w:ascii="PT Astra Serif" w:eastAsia="Times New Roman" w:hAnsi="PT Astra Serif"/>
                <w:sz w:val="24"/>
                <w:szCs w:val="24"/>
              </w:rPr>
              <w:t>й.</w:t>
            </w:r>
          </w:p>
          <w:p w:rsidR="00C04DB9" w:rsidRPr="00957B91" w:rsidRDefault="009E41BE" w:rsidP="00BC6E0C">
            <w:pPr>
              <w:ind w:firstLine="45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eastAsia="Times New Roman" w:hAnsi="PT Astra Serif"/>
                <w:sz w:val="24"/>
                <w:szCs w:val="24"/>
              </w:rPr>
              <w:t>В</w:t>
            </w:r>
            <w:r w:rsidR="00C975AF" w:rsidRPr="00957B91">
              <w:rPr>
                <w:rFonts w:ascii="PT Astra Serif" w:eastAsia="Times New Roman" w:hAnsi="PT Astra Serif"/>
                <w:sz w:val="24"/>
                <w:szCs w:val="24"/>
              </w:rPr>
              <w:t xml:space="preserve"> соответствии с условиями контракта, в полном объеме произведена оплата работ по строительству сетей водоснабжения в д. Ивановка, выполненных в 2023 году.</w:t>
            </w:r>
          </w:p>
          <w:p w:rsidR="00FD17D7" w:rsidRPr="00957B91" w:rsidRDefault="00FD17D7" w:rsidP="00BC6E0C">
            <w:pPr>
              <w:pStyle w:val="ab"/>
              <w:numPr>
                <w:ilvl w:val="0"/>
                <w:numId w:val="24"/>
              </w:numPr>
              <w:ind w:left="0" w:firstLine="395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>в рамках заключенного контракта разработана проектно-сметная документация, получено положительное заключение государ</w:t>
            </w:r>
            <w:r w:rsidR="00E02D5A" w:rsidRPr="00957B91">
              <w:rPr>
                <w:rFonts w:ascii="PT Astra Serif" w:hAnsi="PT Astra Serif"/>
              </w:rPr>
              <w:t xml:space="preserve">ственной экспертизы, завершены </w:t>
            </w:r>
            <w:r w:rsidRPr="00957B91">
              <w:rPr>
                <w:rFonts w:ascii="PT Astra Serif" w:hAnsi="PT Astra Serif"/>
              </w:rPr>
              <w:t xml:space="preserve">работы по реконструкции ул. Набережная </w:t>
            </w:r>
            <w:proofErr w:type="spellStart"/>
            <w:r w:rsidRPr="00957B91">
              <w:rPr>
                <w:rFonts w:ascii="PT Astra Serif" w:hAnsi="PT Astra Serif"/>
              </w:rPr>
              <w:t>Дрейера</w:t>
            </w:r>
            <w:proofErr w:type="spellEnd"/>
            <w:r w:rsidRPr="00957B91">
              <w:rPr>
                <w:rFonts w:ascii="PT Astra Serif" w:hAnsi="PT Astra Serif"/>
              </w:rPr>
              <w:t xml:space="preserve"> (строительная готовность объекта – 100%). </w:t>
            </w:r>
            <w:r w:rsidR="00E02D5A" w:rsidRPr="00957B91">
              <w:rPr>
                <w:rFonts w:ascii="PT Astra Serif" w:hAnsi="PT Astra Serif"/>
              </w:rPr>
              <w:t>П</w:t>
            </w:r>
            <w:r w:rsidRPr="00957B91">
              <w:rPr>
                <w:rFonts w:ascii="PT Astra Serif" w:hAnsi="PT Astra Serif"/>
              </w:rPr>
              <w:t xml:space="preserve">роводятся работы по корректировке сметной документации в </w:t>
            </w:r>
            <w:r w:rsidR="00E02D5A" w:rsidRPr="00957B91">
              <w:rPr>
                <w:rFonts w:ascii="PT Astra Serif" w:hAnsi="PT Astra Serif"/>
              </w:rPr>
              <w:t>части исключаемых и добавляемых</w:t>
            </w:r>
            <w:r w:rsidRPr="00957B91">
              <w:rPr>
                <w:rFonts w:ascii="PT Astra Serif" w:hAnsi="PT Astra Serif"/>
              </w:rPr>
              <w:t xml:space="preserve"> объемов и видов работ. </w:t>
            </w:r>
            <w:r w:rsidR="00E02D5A" w:rsidRPr="00957B91">
              <w:rPr>
                <w:rFonts w:ascii="PT Astra Serif" w:hAnsi="PT Astra Serif"/>
              </w:rPr>
              <w:t>З</w:t>
            </w:r>
            <w:r w:rsidRPr="00957B91">
              <w:rPr>
                <w:rFonts w:ascii="PT Astra Serif" w:hAnsi="PT Astra Serif"/>
              </w:rPr>
              <w:t>авершение полног</w:t>
            </w:r>
            <w:r w:rsidR="00E02D5A" w:rsidRPr="00957B91">
              <w:rPr>
                <w:rFonts w:ascii="PT Astra Serif" w:hAnsi="PT Astra Serif"/>
              </w:rPr>
              <w:t xml:space="preserve">о комплекса работ по объекту </w:t>
            </w:r>
            <w:r w:rsidR="00BF42D1" w:rsidRPr="00957B91">
              <w:rPr>
                <w:rFonts w:ascii="PT Astra Serif" w:hAnsi="PT Astra Serif"/>
              </w:rPr>
              <w:t>до 01.08.2025</w:t>
            </w:r>
            <w:r w:rsidRPr="00957B91">
              <w:rPr>
                <w:rFonts w:ascii="PT Astra Serif" w:hAnsi="PT Astra Serif"/>
              </w:rPr>
              <w:t>.</w:t>
            </w:r>
          </w:p>
          <w:p w:rsidR="00FD17D7" w:rsidRPr="00957B91" w:rsidRDefault="00E02D5A" w:rsidP="00BC6E0C">
            <w:pPr>
              <w:ind w:firstLine="31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>У</w:t>
            </w:r>
            <w:r w:rsidR="00FD17D7" w:rsidRPr="00957B91">
              <w:rPr>
                <w:rFonts w:ascii="PT Astra Serif" w:hAnsi="PT Astra Serif"/>
                <w:sz w:val="24"/>
                <w:szCs w:val="24"/>
              </w:rPr>
              <w:t>правлением по транспорту и дорожному хозяй</w:t>
            </w:r>
            <w:r w:rsidRPr="00957B91">
              <w:rPr>
                <w:rFonts w:ascii="PT Astra Serif" w:hAnsi="PT Astra Serif"/>
                <w:sz w:val="24"/>
                <w:szCs w:val="24"/>
              </w:rPr>
              <w:t xml:space="preserve">ству администрации города Тулы </w:t>
            </w:r>
            <w:r w:rsidR="00FD17D7" w:rsidRPr="00957B91">
              <w:rPr>
                <w:rFonts w:ascii="PT Astra Serif" w:hAnsi="PT Astra Serif"/>
                <w:sz w:val="24"/>
                <w:szCs w:val="24"/>
              </w:rPr>
              <w:t>совместно с подведомственным и подрядными организациями провод</w:t>
            </w:r>
            <w:r w:rsidRPr="00957B91">
              <w:rPr>
                <w:rFonts w:ascii="PT Astra Serif" w:hAnsi="PT Astra Serif"/>
                <w:sz w:val="24"/>
                <w:szCs w:val="24"/>
              </w:rPr>
              <w:t xml:space="preserve">ились мероприятия по доработке </w:t>
            </w:r>
            <w:r w:rsidR="00FD17D7" w:rsidRPr="00957B91">
              <w:rPr>
                <w:rFonts w:ascii="PT Astra Serif" w:hAnsi="PT Astra Serif"/>
                <w:sz w:val="24"/>
                <w:szCs w:val="24"/>
              </w:rPr>
              <w:t>дополнительных р</w:t>
            </w:r>
            <w:r w:rsidRPr="00957B91">
              <w:rPr>
                <w:rFonts w:ascii="PT Astra Serif" w:hAnsi="PT Astra Serif"/>
                <w:sz w:val="24"/>
                <w:szCs w:val="24"/>
              </w:rPr>
              <w:t xml:space="preserve">азделов проектной документации. </w:t>
            </w:r>
            <w:r w:rsidR="00FD17D7" w:rsidRPr="00957B91">
              <w:rPr>
                <w:rFonts w:ascii="PT Astra Serif" w:hAnsi="PT Astra Serif"/>
                <w:sz w:val="24"/>
                <w:szCs w:val="24"/>
              </w:rPr>
              <w:t xml:space="preserve">В связи с длительными сроками получения согласований </w:t>
            </w:r>
            <w:r w:rsidR="00FD17D7" w:rsidRPr="00957B91">
              <w:rPr>
                <w:rFonts w:ascii="PT Astra Serif" w:hAnsi="PT Astra Serif"/>
                <w:sz w:val="24"/>
                <w:szCs w:val="24"/>
              </w:rPr>
              <w:br/>
              <w:t>в подведомственных организациях АО «РЖД», необходимых для получения технических условий, а также необходимостью внесения изменений в категорию использования земельного участка лесопарковых зон по объекту «Строительство искусственного дорожного сооружения: тоннеля под железнодорожными путями путепровода «Красные ворота» по  Московскому шоссе в муниципальном образовании г. Тула» разработать проектную документацию в полном объеме не представилось возможным.</w:t>
            </w:r>
          </w:p>
          <w:p w:rsidR="00FD17D7" w:rsidRPr="00957B91" w:rsidRDefault="00E02D5A" w:rsidP="00BC6E0C">
            <w:pPr>
              <w:ind w:firstLine="31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 xml:space="preserve">Учитывая </w:t>
            </w:r>
            <w:r w:rsidR="00FD17D7" w:rsidRPr="00957B91">
              <w:rPr>
                <w:rFonts w:ascii="PT Astra Serif" w:hAnsi="PT Astra Serif"/>
                <w:sz w:val="24"/>
                <w:szCs w:val="24"/>
              </w:rPr>
              <w:t>замечания, выданные</w:t>
            </w:r>
            <w:r w:rsidRPr="00957B9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FD17D7" w:rsidRPr="00957B91">
              <w:rPr>
                <w:rFonts w:ascii="PT Astra Serif" w:hAnsi="PT Astra Serif"/>
                <w:sz w:val="24"/>
                <w:szCs w:val="24"/>
              </w:rPr>
              <w:t>Г</w:t>
            </w:r>
            <w:r w:rsidRPr="00957B91">
              <w:rPr>
                <w:rFonts w:ascii="PT Astra Serif" w:hAnsi="PT Astra Serif"/>
                <w:sz w:val="24"/>
                <w:szCs w:val="24"/>
              </w:rPr>
              <w:t xml:space="preserve">АУ ТО «Управление экспертизы», </w:t>
            </w:r>
            <w:r w:rsidR="00FD17D7" w:rsidRPr="00957B91">
              <w:rPr>
                <w:rFonts w:ascii="PT Astra Serif" w:hAnsi="PT Astra Serif"/>
                <w:sz w:val="24"/>
                <w:szCs w:val="24"/>
              </w:rPr>
              <w:t>по объекту «Реконструкция участка автодороги ул.</w:t>
            </w:r>
            <w:r w:rsidR="00BF42D1" w:rsidRPr="00957B9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FD17D7" w:rsidRPr="00957B91">
              <w:rPr>
                <w:rFonts w:ascii="PT Astra Serif" w:hAnsi="PT Astra Serif"/>
                <w:sz w:val="24"/>
                <w:szCs w:val="24"/>
              </w:rPr>
              <w:t>Мелиоративная в районе склона недействующего известкового карьера п.</w:t>
            </w:r>
            <w:r w:rsidR="00BF42D1" w:rsidRPr="00957B9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FD17D7" w:rsidRPr="00957B91">
              <w:rPr>
                <w:rFonts w:ascii="PT Astra Serif" w:hAnsi="PT Astra Serif"/>
                <w:sz w:val="24"/>
                <w:szCs w:val="24"/>
              </w:rPr>
              <w:t>Барсуки в мун</w:t>
            </w:r>
            <w:r w:rsidR="00BF42D1" w:rsidRPr="00957B91">
              <w:rPr>
                <w:rFonts w:ascii="PT Astra Serif" w:hAnsi="PT Astra Serif"/>
                <w:sz w:val="24"/>
                <w:szCs w:val="24"/>
              </w:rPr>
              <w:t xml:space="preserve">иципальном образовании город </w:t>
            </w:r>
            <w:r w:rsidRPr="00957B91">
              <w:rPr>
                <w:rFonts w:ascii="PT Astra Serif" w:hAnsi="PT Astra Serif"/>
                <w:sz w:val="24"/>
                <w:szCs w:val="24"/>
              </w:rPr>
              <w:t xml:space="preserve">Тула» </w:t>
            </w:r>
            <w:r w:rsidR="00FD17D7" w:rsidRPr="00957B91">
              <w:rPr>
                <w:rFonts w:ascii="PT Astra Serif" w:hAnsi="PT Astra Serif"/>
                <w:sz w:val="24"/>
                <w:szCs w:val="24"/>
              </w:rPr>
              <w:t>работы были приостанов</w:t>
            </w:r>
            <w:r w:rsidR="00BF42D1" w:rsidRPr="00957B91">
              <w:rPr>
                <w:rFonts w:ascii="PT Astra Serif" w:hAnsi="PT Astra Serif"/>
                <w:sz w:val="24"/>
                <w:szCs w:val="24"/>
              </w:rPr>
              <w:t>лены и возобновлены 23.12.2024.</w:t>
            </w:r>
            <w:r w:rsidR="00FD17D7" w:rsidRPr="00957B9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57B91">
              <w:rPr>
                <w:rFonts w:ascii="PT Astra Serif" w:hAnsi="PT Astra Serif"/>
                <w:sz w:val="24"/>
                <w:szCs w:val="24"/>
              </w:rPr>
              <w:t>П</w:t>
            </w:r>
            <w:r w:rsidR="00FD17D7" w:rsidRPr="00957B91">
              <w:rPr>
                <w:rFonts w:ascii="PT Astra Serif" w:hAnsi="PT Astra Serif"/>
                <w:sz w:val="24"/>
                <w:szCs w:val="24"/>
              </w:rPr>
              <w:t>оложительное заключение по разработанной проектно-сметной документации в от</w:t>
            </w:r>
            <w:r w:rsidRPr="00957B91">
              <w:rPr>
                <w:rFonts w:ascii="PT Astra Serif" w:hAnsi="PT Astra Serif"/>
                <w:sz w:val="24"/>
                <w:szCs w:val="24"/>
              </w:rPr>
              <w:t>четном периоде не получено.</w:t>
            </w:r>
          </w:p>
          <w:p w:rsidR="00FD17D7" w:rsidRPr="00957B91" w:rsidRDefault="00E02D5A" w:rsidP="00BC6E0C">
            <w:pPr>
              <w:ind w:firstLine="31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>П</w:t>
            </w:r>
            <w:r w:rsidR="007449B5">
              <w:rPr>
                <w:rFonts w:ascii="PT Astra Serif" w:hAnsi="PT Astra Serif"/>
                <w:sz w:val="24"/>
                <w:szCs w:val="24"/>
              </w:rPr>
              <w:t xml:space="preserve">о объекту «Реконструкция </w:t>
            </w:r>
            <w:proofErr w:type="spellStart"/>
            <w:r w:rsidR="007449B5">
              <w:rPr>
                <w:rFonts w:ascii="PT Astra Serif" w:hAnsi="PT Astra Serif"/>
                <w:sz w:val="24"/>
                <w:szCs w:val="24"/>
              </w:rPr>
              <w:t>Вене</w:t>
            </w:r>
            <w:r w:rsidR="00FD17D7" w:rsidRPr="00957B91">
              <w:rPr>
                <w:rFonts w:ascii="PT Astra Serif" w:hAnsi="PT Astra Serif"/>
                <w:sz w:val="24"/>
                <w:szCs w:val="24"/>
              </w:rPr>
              <w:t>вского</w:t>
            </w:r>
            <w:proofErr w:type="spellEnd"/>
            <w:r w:rsidR="00FD17D7" w:rsidRPr="00957B91">
              <w:rPr>
                <w:rFonts w:ascii="PT Astra Serif" w:hAnsi="PT Astra Serif"/>
                <w:sz w:val="24"/>
                <w:szCs w:val="24"/>
              </w:rPr>
              <w:t xml:space="preserve"> шоссе на участке от ул.</w:t>
            </w:r>
            <w:r w:rsidR="00BF42D1" w:rsidRPr="00957B9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FD17D7" w:rsidRPr="00957B91">
              <w:rPr>
                <w:rFonts w:ascii="PT Astra Serif" w:hAnsi="PT Astra Serif"/>
                <w:sz w:val="24"/>
                <w:szCs w:val="24"/>
              </w:rPr>
              <w:t>Сызранская</w:t>
            </w:r>
            <w:proofErr w:type="spellEnd"/>
            <w:r w:rsidR="00FD17D7" w:rsidRPr="00957B9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FD17D7" w:rsidRPr="00957B91">
              <w:rPr>
                <w:rFonts w:ascii="PT Astra Serif" w:hAnsi="PT Astra Serif"/>
                <w:sz w:val="24"/>
                <w:szCs w:val="24"/>
              </w:rPr>
              <w:br/>
              <w:t>до поворота НПЦБ «</w:t>
            </w:r>
            <w:proofErr w:type="spellStart"/>
            <w:r w:rsidR="00FD17D7" w:rsidRPr="00957B91">
              <w:rPr>
                <w:rFonts w:ascii="PT Astra Serif" w:hAnsi="PT Astra Serif"/>
                <w:sz w:val="24"/>
                <w:szCs w:val="24"/>
              </w:rPr>
              <w:t>Фитогенетика</w:t>
            </w:r>
            <w:proofErr w:type="spellEnd"/>
            <w:r w:rsidR="00FD17D7" w:rsidRPr="00957B91">
              <w:rPr>
                <w:rFonts w:ascii="PT Astra Serif" w:hAnsi="PT Astra Serif"/>
                <w:sz w:val="24"/>
                <w:szCs w:val="24"/>
              </w:rPr>
              <w:t xml:space="preserve">» в муниципальном образовании город Тула» в полном объеме </w:t>
            </w:r>
            <w:r w:rsidRPr="00957B91">
              <w:rPr>
                <w:rFonts w:ascii="PT Astra Serif" w:hAnsi="PT Astra Serif"/>
                <w:sz w:val="24"/>
                <w:szCs w:val="24"/>
              </w:rPr>
              <w:t xml:space="preserve">выполнены инженерные изыскания. </w:t>
            </w:r>
          </w:p>
          <w:p w:rsidR="00E02D5A" w:rsidRPr="00957B91" w:rsidRDefault="00E02D5A" w:rsidP="00BC6E0C">
            <w:pPr>
              <w:ind w:firstLine="31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 xml:space="preserve">Завершена </w:t>
            </w:r>
            <w:r w:rsidR="00FD17D7" w:rsidRPr="00957B91">
              <w:rPr>
                <w:rFonts w:ascii="PT Astra Serif" w:hAnsi="PT Astra Serif"/>
                <w:sz w:val="24"/>
                <w:szCs w:val="24"/>
              </w:rPr>
              <w:t>реализация объекта</w:t>
            </w:r>
            <w:r w:rsidR="00BF42D1" w:rsidRPr="00957B9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57B91">
              <w:rPr>
                <w:rFonts w:ascii="PT Astra Serif" w:hAnsi="PT Astra Serif"/>
                <w:sz w:val="24"/>
                <w:szCs w:val="24"/>
              </w:rPr>
              <w:t xml:space="preserve">«Строительство автодороги от ул. Генерала </w:t>
            </w:r>
            <w:proofErr w:type="spellStart"/>
            <w:r w:rsidRPr="00957B91">
              <w:rPr>
                <w:rFonts w:ascii="PT Astra Serif" w:hAnsi="PT Astra Serif"/>
                <w:sz w:val="24"/>
                <w:szCs w:val="24"/>
              </w:rPr>
              <w:t>Маргелова</w:t>
            </w:r>
            <w:proofErr w:type="spellEnd"/>
            <w:r w:rsidRPr="00957B91">
              <w:rPr>
                <w:rFonts w:ascii="PT Astra Serif" w:hAnsi="PT Astra Serif"/>
                <w:sz w:val="24"/>
                <w:szCs w:val="24"/>
              </w:rPr>
              <w:t xml:space="preserve"> до Калужского шоссе в муниципальном образовании г. Тула</w:t>
            </w:r>
            <w:r w:rsidR="00BF42D1" w:rsidRPr="00957B91">
              <w:rPr>
                <w:rFonts w:ascii="PT Astra Serif" w:hAnsi="PT Astra Serif"/>
                <w:sz w:val="24"/>
                <w:szCs w:val="24"/>
              </w:rPr>
              <w:t>»</w:t>
            </w:r>
            <w:r w:rsidR="00FD17D7" w:rsidRPr="00957B91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E02D5A" w:rsidRPr="00957B91" w:rsidRDefault="00E02D5A" w:rsidP="00BC6E0C">
            <w:pPr>
              <w:pStyle w:val="ab"/>
              <w:numPr>
                <w:ilvl w:val="0"/>
                <w:numId w:val="24"/>
              </w:numPr>
              <w:ind w:left="0" w:firstLine="395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 xml:space="preserve"> Выполнены работы по корректировке проекта планировки территории.</w:t>
            </w:r>
          </w:p>
          <w:p w:rsidR="00E02D5A" w:rsidRPr="00957B91" w:rsidRDefault="00E02D5A" w:rsidP="00BC6E0C">
            <w:pPr>
              <w:pStyle w:val="ab"/>
              <w:numPr>
                <w:ilvl w:val="0"/>
                <w:numId w:val="24"/>
              </w:numPr>
              <w:ind w:left="0" w:firstLine="395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 xml:space="preserve"> </w:t>
            </w:r>
            <w:r w:rsidR="00A07AAF" w:rsidRPr="00957B91">
              <w:rPr>
                <w:rFonts w:ascii="PT Astra Serif" w:hAnsi="PT Astra Serif"/>
              </w:rPr>
              <w:t>П</w:t>
            </w:r>
            <w:r w:rsidRPr="00957B91">
              <w:rPr>
                <w:rFonts w:ascii="PT Astra Serif" w:hAnsi="PT Astra Serif"/>
              </w:rPr>
              <w:t>роведены работы по подготовке проекта внесения изменений в докум</w:t>
            </w:r>
            <w:bookmarkStart w:id="0" w:name="_GoBack"/>
            <w:bookmarkEnd w:id="0"/>
            <w:r w:rsidRPr="00957B91">
              <w:rPr>
                <w:rFonts w:ascii="PT Astra Serif" w:hAnsi="PT Astra Serif"/>
              </w:rPr>
              <w:t xml:space="preserve">ентацию по планировке территории (проект межевания) жилого района, расположенного в Северной части Зареченского </w:t>
            </w:r>
            <w:r w:rsidR="00BF42D1" w:rsidRPr="00957B91">
              <w:rPr>
                <w:rFonts w:ascii="PT Astra Serif" w:hAnsi="PT Astra Serif"/>
              </w:rPr>
              <w:t>района города Тулы на сумму 95</w:t>
            </w:r>
            <w:r w:rsidRPr="00957B91">
              <w:rPr>
                <w:rFonts w:ascii="PT Astra Serif" w:hAnsi="PT Astra Serif"/>
              </w:rPr>
              <w:t xml:space="preserve"> тыс.</w:t>
            </w:r>
            <w:r w:rsidR="00BF42D1" w:rsidRPr="00957B91">
              <w:rPr>
                <w:rFonts w:ascii="PT Astra Serif" w:hAnsi="PT Astra Serif"/>
              </w:rPr>
              <w:t xml:space="preserve"> </w:t>
            </w:r>
            <w:r w:rsidRPr="00957B91">
              <w:rPr>
                <w:rFonts w:ascii="PT Astra Serif" w:hAnsi="PT Astra Serif"/>
              </w:rPr>
              <w:t>руб., выполнены работы по подготовке документации по планировке территории, расположенной в деревне Красный Хутор муниципального образования город Тула на сумму</w:t>
            </w:r>
            <w:r w:rsidR="00BF42D1" w:rsidRPr="00957B91">
              <w:rPr>
                <w:rFonts w:ascii="PT Astra Serif" w:hAnsi="PT Astra Serif"/>
              </w:rPr>
              <w:t xml:space="preserve"> 903</w:t>
            </w:r>
            <w:r w:rsidRPr="00957B91">
              <w:rPr>
                <w:rFonts w:ascii="PT Astra Serif" w:hAnsi="PT Astra Serif"/>
              </w:rPr>
              <w:t xml:space="preserve"> тыс.</w:t>
            </w:r>
            <w:r w:rsidR="00BF42D1" w:rsidRPr="00957B91">
              <w:rPr>
                <w:rFonts w:ascii="PT Astra Serif" w:hAnsi="PT Astra Serif"/>
              </w:rPr>
              <w:t xml:space="preserve"> </w:t>
            </w:r>
            <w:r w:rsidRPr="00957B91">
              <w:rPr>
                <w:rFonts w:ascii="PT Astra Serif" w:hAnsi="PT Astra Serif"/>
              </w:rPr>
              <w:t xml:space="preserve">руб. </w:t>
            </w:r>
          </w:p>
          <w:p w:rsidR="007D69C7" w:rsidRPr="00957B91" w:rsidRDefault="00E02D5A" w:rsidP="00BC6E0C">
            <w:pPr>
              <w:ind w:firstLine="25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>Заключен контракт на выполнение работ по подготовке проекта внесения изменений в документацию (проект планировки и проект межевания) по планировке территории квартала, ограниченного улицами Маяковского, Грибоедова, Стадионный проезд, Пушкина в Центральном районе города Т</w:t>
            </w:r>
            <w:r w:rsidR="00BF42D1" w:rsidRPr="00957B91">
              <w:rPr>
                <w:rFonts w:ascii="PT Astra Serif" w:hAnsi="PT Astra Serif"/>
                <w:sz w:val="24"/>
                <w:szCs w:val="24"/>
              </w:rPr>
              <w:t xml:space="preserve">улы на сумму 187 </w:t>
            </w:r>
            <w:r w:rsidR="00A07AAF" w:rsidRPr="00957B91">
              <w:rPr>
                <w:rFonts w:ascii="PT Astra Serif" w:hAnsi="PT Astra Serif"/>
                <w:sz w:val="24"/>
                <w:szCs w:val="24"/>
              </w:rPr>
              <w:t>тыс. руб. (</w:t>
            </w:r>
            <w:r w:rsidRPr="00957B91">
              <w:rPr>
                <w:rFonts w:ascii="PT Astra Serif" w:hAnsi="PT Astra Serif"/>
                <w:sz w:val="24"/>
                <w:szCs w:val="24"/>
              </w:rPr>
              <w:t>в соответствии с п. 1 ст. 716 Гражданского кодекса Российской Федерации работы по вышеуказанному контрак</w:t>
            </w:r>
            <w:r w:rsidR="00BF42D1" w:rsidRPr="00957B91">
              <w:rPr>
                <w:rFonts w:ascii="PT Astra Serif" w:hAnsi="PT Astra Serif"/>
                <w:sz w:val="24"/>
                <w:szCs w:val="24"/>
              </w:rPr>
              <w:t>ту приостановлены с 22.10.2024</w:t>
            </w:r>
            <w:r w:rsidR="00A07AAF" w:rsidRPr="00957B91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</w:tr>
      <w:tr w:rsidR="00106C79" w:rsidRPr="00957B91" w:rsidTr="00BC6E0C">
        <w:tc>
          <w:tcPr>
            <w:tcW w:w="704" w:type="dxa"/>
          </w:tcPr>
          <w:p w:rsidR="00106C79" w:rsidRPr="00957B91" w:rsidRDefault="00106C79" w:rsidP="00BC6E0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>2</w:t>
            </w:r>
            <w:r w:rsidR="00326471" w:rsidRPr="00957B91">
              <w:rPr>
                <w:rFonts w:ascii="PT Astra Serif" w:hAnsi="PT Astra Serif"/>
                <w:sz w:val="24"/>
                <w:szCs w:val="24"/>
              </w:rPr>
              <w:t>4</w:t>
            </w:r>
            <w:r w:rsidRPr="00957B91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329" w:type="dxa"/>
          </w:tcPr>
          <w:p w:rsidR="00106C79" w:rsidRPr="00957B91" w:rsidRDefault="00106C79" w:rsidP="00BC6E0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>«Доступная среда»</w:t>
            </w:r>
          </w:p>
        </w:tc>
        <w:tc>
          <w:tcPr>
            <w:tcW w:w="11276" w:type="dxa"/>
          </w:tcPr>
          <w:p w:rsidR="001C5C3F" w:rsidRPr="00957B91" w:rsidRDefault="001C5C3F" w:rsidP="00BC6E0C">
            <w:pPr>
              <w:pStyle w:val="ab"/>
              <w:numPr>
                <w:ilvl w:val="0"/>
                <w:numId w:val="29"/>
              </w:numPr>
              <w:ind w:left="-30" w:firstLine="390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 xml:space="preserve">В 2024 году проведены мероприятия </w:t>
            </w:r>
            <w:r w:rsidRPr="00957B91">
              <w:rPr>
                <w:rFonts w:ascii="PT Astra Serif" w:hAnsi="PT Astra Serif" w:cs="TimesNewRomanPSMT"/>
              </w:rPr>
              <w:t>по обустройству и обеспечению доступности для инвалидов объектов муниципальных учреждений образования</w:t>
            </w:r>
            <w:r w:rsidRPr="00957B91">
              <w:rPr>
                <w:rFonts w:ascii="PT Astra Serif" w:hAnsi="PT Astra Serif"/>
              </w:rPr>
              <w:t xml:space="preserve"> и культуры:</w:t>
            </w:r>
          </w:p>
          <w:p w:rsidR="001C5C3F" w:rsidRPr="00957B91" w:rsidRDefault="001C5C3F" w:rsidP="00BC6E0C">
            <w:pPr>
              <w:pStyle w:val="ab"/>
              <w:ind w:left="0" w:firstLine="395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>- МБОУ ЦО № 5 (ремонт крыльца и входной группы);</w:t>
            </w:r>
          </w:p>
          <w:p w:rsidR="001C5C3F" w:rsidRPr="00957B91" w:rsidRDefault="001C5C3F" w:rsidP="00BC6E0C">
            <w:pPr>
              <w:pStyle w:val="ab"/>
              <w:ind w:left="0" w:firstLine="395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>- ЦО № 7 (ремонт входной группы, ступеней, тамбура, устройство пандуса, тактильная плитка);</w:t>
            </w:r>
          </w:p>
          <w:p w:rsidR="001C5C3F" w:rsidRPr="00957B91" w:rsidRDefault="001C5C3F" w:rsidP="00BC6E0C">
            <w:pPr>
              <w:pStyle w:val="ab"/>
              <w:ind w:left="0" w:firstLine="395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>- МБОУ ЦО № 32 (замена ступеней, дверных проемов, козырька, устройство пандуса, оборудование для маломобильных групп населения, расширение дверных проемов, ремонт раздевалки);</w:t>
            </w:r>
          </w:p>
          <w:p w:rsidR="001C5C3F" w:rsidRPr="00957B91" w:rsidRDefault="001C5C3F" w:rsidP="00BC6E0C">
            <w:pPr>
              <w:pStyle w:val="ab"/>
              <w:ind w:left="0" w:firstLine="395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>- МБОУ ЦО № 55 (установка поручней в санузлах, поручней для раковин, настенных поручней в коридорах);</w:t>
            </w:r>
          </w:p>
          <w:p w:rsidR="001C5C3F" w:rsidRPr="00957B91" w:rsidRDefault="001C5C3F" w:rsidP="00BC6E0C">
            <w:pPr>
              <w:pStyle w:val="ab"/>
              <w:ind w:left="0" w:firstLine="395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>- МАУК «КДС» (Вы</w:t>
            </w:r>
            <w:r w:rsidR="00E31973" w:rsidRPr="00957B91">
              <w:rPr>
                <w:rFonts w:ascii="PT Astra Serif" w:hAnsi="PT Astra Serif"/>
              </w:rPr>
              <w:t>полнена поставка товаров для МНГ для Городского концертного зала, Центра культуры и досуга и дома культуры «</w:t>
            </w:r>
            <w:proofErr w:type="spellStart"/>
            <w:r w:rsidR="00E31973" w:rsidRPr="00957B91">
              <w:rPr>
                <w:rFonts w:ascii="PT Astra Serif" w:hAnsi="PT Astra Serif"/>
              </w:rPr>
              <w:t>Косогорец</w:t>
            </w:r>
            <w:proofErr w:type="spellEnd"/>
            <w:r w:rsidR="00E31973" w:rsidRPr="00957B91">
              <w:rPr>
                <w:rFonts w:ascii="PT Astra Serif" w:hAnsi="PT Astra Serif"/>
              </w:rPr>
              <w:t>»</w:t>
            </w:r>
            <w:r w:rsidRPr="00957B91">
              <w:rPr>
                <w:rFonts w:ascii="PT Astra Serif" w:hAnsi="PT Astra Serif"/>
              </w:rPr>
              <w:t>)</w:t>
            </w:r>
            <w:r w:rsidR="00E31973" w:rsidRPr="00957B91">
              <w:rPr>
                <w:rFonts w:ascii="PT Astra Serif" w:hAnsi="PT Astra Serif"/>
              </w:rPr>
              <w:t>;</w:t>
            </w:r>
          </w:p>
          <w:p w:rsidR="00E31973" w:rsidRPr="00957B91" w:rsidRDefault="00E31973" w:rsidP="00BC6E0C">
            <w:pPr>
              <w:pStyle w:val="ab"/>
              <w:ind w:left="0" w:firstLine="395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 xml:space="preserve">- МБУДО «ДШИ №6» (Осуществлена разработка проектно-сметной документации, приобретение портативной индукционной системы, пандус для преодоления дверных порогов, пандус телескопический, тактильные знаки, тактильные таблички, </w:t>
            </w:r>
            <w:proofErr w:type="spellStart"/>
            <w:r w:rsidRPr="00957B91">
              <w:rPr>
                <w:rFonts w:ascii="PT Astra Serif" w:hAnsi="PT Astra Serif"/>
              </w:rPr>
              <w:t>светонакопительная</w:t>
            </w:r>
            <w:proofErr w:type="spellEnd"/>
            <w:r w:rsidRPr="00957B91">
              <w:rPr>
                <w:rFonts w:ascii="PT Astra Serif" w:hAnsi="PT Astra Serif"/>
              </w:rPr>
              <w:t xml:space="preserve"> мнемосхема, унитаз, зеркало, раковина, поручень откидной, световые маяки, приемник со звуковой и световой индикацией.);</w:t>
            </w:r>
          </w:p>
          <w:p w:rsidR="00E31973" w:rsidRPr="00957B91" w:rsidRDefault="00E31973" w:rsidP="00BC6E0C">
            <w:pPr>
              <w:pStyle w:val="ab"/>
              <w:ind w:left="0" w:firstLine="395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 xml:space="preserve">- МБУДО «ДШИ им. </w:t>
            </w:r>
            <w:proofErr w:type="spellStart"/>
            <w:r w:rsidRPr="00957B91">
              <w:rPr>
                <w:rFonts w:ascii="PT Astra Serif" w:hAnsi="PT Astra Serif"/>
              </w:rPr>
              <w:t>Г.Г.Галынина</w:t>
            </w:r>
            <w:proofErr w:type="spellEnd"/>
            <w:r w:rsidRPr="00957B91">
              <w:rPr>
                <w:rFonts w:ascii="PT Astra Serif" w:hAnsi="PT Astra Serif"/>
              </w:rPr>
              <w:t>» (Приобретены портативная информационная индукционная система «Исток А2» и скамья для инвалидов);</w:t>
            </w:r>
          </w:p>
          <w:p w:rsidR="00E31973" w:rsidRPr="00957B91" w:rsidRDefault="00E31973" w:rsidP="00BC6E0C">
            <w:pPr>
              <w:pStyle w:val="ab"/>
              <w:ind w:left="0" w:firstLine="395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>- МУК «ТБС» (Приобретены тактильные схемы (мнемосхемы), системы индукционной для слабослышащих, кнопки вызова персонала, специализированные знаки для инвалидов, тактильные таблички).</w:t>
            </w:r>
          </w:p>
          <w:p w:rsidR="00B56D4F" w:rsidRPr="00957B91" w:rsidRDefault="00E31973" w:rsidP="00BC6E0C">
            <w:pPr>
              <w:pStyle w:val="ab"/>
              <w:numPr>
                <w:ilvl w:val="0"/>
                <w:numId w:val="29"/>
              </w:numPr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>Проведены</w:t>
            </w:r>
            <w:r w:rsidR="00B56D4F" w:rsidRPr="00957B91">
              <w:rPr>
                <w:rFonts w:ascii="PT Astra Serif" w:hAnsi="PT Astra Serif"/>
              </w:rPr>
              <w:t xml:space="preserve"> следующие мероприятия:</w:t>
            </w:r>
          </w:p>
          <w:p w:rsidR="00B56D4F" w:rsidRPr="00957B91" w:rsidRDefault="00B56D4F" w:rsidP="00BC6E0C">
            <w:pPr>
              <w:ind w:firstLine="36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E31973" w:rsidRPr="00957B91">
              <w:rPr>
                <w:rFonts w:ascii="PT Astra Serif" w:hAnsi="PT Astra Serif"/>
                <w:sz w:val="24"/>
                <w:szCs w:val="24"/>
              </w:rPr>
              <w:t xml:space="preserve"> 4 гр</w:t>
            </w:r>
            <w:r w:rsidR="004F5CE8" w:rsidRPr="00957B91">
              <w:rPr>
                <w:rFonts w:ascii="PT Astra Serif" w:hAnsi="PT Astra Serif"/>
                <w:sz w:val="24"/>
                <w:szCs w:val="24"/>
              </w:rPr>
              <w:t>упповых экскурсии для инвалидов</w:t>
            </w:r>
            <w:r w:rsidR="00E31973" w:rsidRPr="00957B9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4F5CE8" w:rsidRPr="00957B91">
              <w:rPr>
                <w:rFonts w:ascii="PT Astra Serif" w:hAnsi="PT Astra Serif"/>
                <w:sz w:val="24"/>
                <w:szCs w:val="24"/>
              </w:rPr>
              <w:t>(</w:t>
            </w:r>
            <w:r w:rsidR="00E31973" w:rsidRPr="00957B91">
              <w:rPr>
                <w:rFonts w:ascii="PT Astra Serif" w:hAnsi="PT Astra Serif"/>
                <w:sz w:val="24"/>
                <w:szCs w:val="24"/>
              </w:rPr>
              <w:t xml:space="preserve">общее количество участников 47 </w:t>
            </w:r>
            <w:r w:rsidR="004F5CE8" w:rsidRPr="00957B91">
              <w:rPr>
                <w:rFonts w:ascii="PT Astra Serif" w:hAnsi="PT Astra Serif"/>
                <w:sz w:val="24"/>
                <w:szCs w:val="24"/>
              </w:rPr>
              <w:t>человек),</w:t>
            </w:r>
          </w:p>
          <w:p w:rsidR="00B56D4F" w:rsidRPr="00957B91" w:rsidRDefault="00B56D4F" w:rsidP="00BC6E0C">
            <w:pPr>
              <w:ind w:firstLine="36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914D2C" w:rsidRPr="00957B91">
              <w:rPr>
                <w:rFonts w:ascii="PT Astra Serif" w:hAnsi="PT Astra Serif"/>
                <w:sz w:val="24"/>
                <w:szCs w:val="24"/>
              </w:rPr>
              <w:t>концертные программы (</w:t>
            </w:r>
            <w:r w:rsidR="00914D2C" w:rsidRPr="00957B91">
              <w:rPr>
                <w:rFonts w:ascii="PT Astra Serif" w:eastAsia="Times New Roman" w:hAnsi="PT Astra Serif"/>
                <w:sz w:val="24"/>
                <w:szCs w:val="24"/>
              </w:rPr>
              <w:t xml:space="preserve">Положение </w:t>
            </w:r>
            <w:r w:rsidR="00914D2C" w:rsidRPr="00957B91">
              <w:rPr>
                <w:rFonts w:ascii="PT Astra Serif" w:hAnsi="PT Astra Serif" w:cs="TimesNewRomanPSMT"/>
                <w:sz w:val="24"/>
                <w:szCs w:val="24"/>
              </w:rPr>
              <w:t>городского фестиваля художественного творчества людей с ограниченными возможностями здоровья «Верь в себя» от 26.06.2024</w:t>
            </w:r>
            <w:r w:rsidR="00914D2C" w:rsidRPr="00957B91">
              <w:rPr>
                <w:rFonts w:ascii="PT Astra Serif" w:hAnsi="PT Astra Serif"/>
                <w:sz w:val="24"/>
                <w:szCs w:val="24"/>
              </w:rPr>
              <w:t>),</w:t>
            </w:r>
            <w:r w:rsidRPr="00957B91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B56D4F" w:rsidRPr="00957B91" w:rsidRDefault="00B56D4F" w:rsidP="00BC6E0C">
            <w:pPr>
              <w:ind w:firstLine="36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 xml:space="preserve">- мероприятия в сфере физической культуры и спорта (открытие первенства города Тулы по волейболу среди команд с ограниченными возможностями здоровья по слуху, приуроченное к Международному Дню глухих, спортивно-игровой праздник «Играем, общаемся, развиваемся» для лиц с ограниченными возможностями здоровья, посвященного Дню города-героя Тулы, Открытое первенство города Тулы по русским шашкам среди лиц с ОВЗ, Спортивно-игровой праздник для лиц с ОВЗ «Мир один на всех», посвященный Международному дню инвалидов.), </w:t>
            </w:r>
          </w:p>
          <w:p w:rsidR="00E31973" w:rsidRPr="00957B91" w:rsidRDefault="00B56D4F" w:rsidP="00BC6E0C">
            <w:pPr>
              <w:ind w:firstLine="36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>-  мероприятий для детей с ограниченными возможностями здоровья и их родителей в муниципальных образованиях (Фестиваль творчества детей- инвалидов «Радуга талантов»,</w:t>
            </w:r>
            <w:r w:rsidRPr="00957B91">
              <w:rPr>
                <w:rFonts w:ascii="PT Astra Serif" w:eastAsia="Times New Roman" w:hAnsi="PT Astra Serif"/>
                <w:sz w:val="24"/>
                <w:szCs w:val="24"/>
              </w:rPr>
              <w:t xml:space="preserve"> мероприятие с участием 25 детей-инвалидов, посвященное Дню матери, мероприятие с участием 25 детей-инвалидов, посвященное Международному дню инвалидов, театрализованная новогодняя программа «Праздник на дом»),</w:t>
            </w:r>
          </w:p>
          <w:p w:rsidR="00B56D4F" w:rsidRPr="00957B91" w:rsidRDefault="00B56D4F" w:rsidP="00BC6E0C">
            <w:pPr>
              <w:ind w:firstLine="36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>- проведение мастер-классов для детей-инвалидов (мастер-класс «Мокрое валяние из шерсти», а также по изобразительному творчеству– «Пусть вечера будут тихими, мирными, спокойными»),</w:t>
            </w:r>
          </w:p>
          <w:p w:rsidR="00B56D4F" w:rsidRPr="00957B91" w:rsidRDefault="00B56D4F" w:rsidP="00BC6E0C">
            <w:pPr>
              <w:ind w:firstLine="36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D77237" w:rsidRPr="00957B91">
              <w:rPr>
                <w:rFonts w:ascii="PT Astra Serif" w:hAnsi="PT Astra Serif"/>
                <w:sz w:val="24"/>
                <w:szCs w:val="24"/>
              </w:rPr>
              <w:t>мероприятия, посвященные Международному дню инвалидов</w:t>
            </w:r>
            <w:r w:rsidR="00D77237" w:rsidRPr="00957B91">
              <w:rPr>
                <w:rFonts w:ascii="PT Astra Serif" w:eastAsia="Times New Roman" w:hAnsi="PT Astra Serif"/>
                <w:sz w:val="24"/>
                <w:szCs w:val="24"/>
              </w:rPr>
              <w:t xml:space="preserve"> (торжественное собрание, вручение наград, концертная программа, выданы подарки и печатная продукция всем участникам мероприятия). Количество участников 700 чел.,</w:t>
            </w:r>
          </w:p>
          <w:p w:rsidR="00D77237" w:rsidRPr="00957B91" w:rsidRDefault="00D77237" w:rsidP="00BC6E0C">
            <w:pPr>
              <w:spacing w:after="120"/>
              <w:ind w:firstLine="36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>- танцевально-игровая программа для молодых инвалидов (</w:t>
            </w:r>
            <w:r w:rsidRPr="00957B91">
              <w:rPr>
                <w:rFonts w:ascii="PT Astra Serif" w:eastAsia="Times New Roman" w:hAnsi="PT Astra Serif"/>
                <w:sz w:val="24"/>
                <w:szCs w:val="24"/>
              </w:rPr>
              <w:t>20.12.2024 в МБУ «Молодежный многопрофильный центр «Родина» для 50 молодых инвалидов состоялась новогодняя дискотека.),</w:t>
            </w:r>
          </w:p>
          <w:p w:rsidR="00D77237" w:rsidRPr="00957B91" w:rsidRDefault="00D77237" w:rsidP="00BC6E0C">
            <w:pPr>
              <w:spacing w:after="120"/>
              <w:ind w:firstLine="36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eastAsia="Times New Roman" w:hAnsi="PT Astra Serif"/>
                <w:sz w:val="24"/>
                <w:szCs w:val="24"/>
              </w:rPr>
              <w:t>-  мероприятия с участием молодых инвалидов, посвященное Дню города героя Тулы (поездка для п</w:t>
            </w:r>
            <w:r w:rsidRPr="00957B91">
              <w:rPr>
                <w:rFonts w:ascii="PT Astra Serif" w:hAnsi="PT Astra Serif"/>
                <w:sz w:val="24"/>
                <w:szCs w:val="24"/>
              </w:rPr>
              <w:t>осещения Храма Серафима Саровского при Выставочном центре ЗАО «Экспоцентр» г. Москвы, а также осуществлена прогулки на теплоходе по Москве-реке. Количество участников – 14 чел.),</w:t>
            </w:r>
          </w:p>
          <w:p w:rsidR="00D77237" w:rsidRPr="00957B91" w:rsidRDefault="00D77237" w:rsidP="00BC6E0C">
            <w:pPr>
              <w:spacing w:after="120"/>
              <w:ind w:firstLine="36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57B91">
              <w:rPr>
                <w:rFonts w:ascii="PT Astra Serif" w:eastAsia="Times New Roman" w:hAnsi="PT Astra Serif"/>
                <w:sz w:val="24"/>
                <w:szCs w:val="24"/>
              </w:rPr>
              <w:t>- 6 поездок для молодых инвалидов в этнографический музей «</w:t>
            </w:r>
            <w:proofErr w:type="spellStart"/>
            <w:r w:rsidRPr="00957B91">
              <w:rPr>
                <w:rFonts w:ascii="PT Astra Serif" w:eastAsia="Times New Roman" w:hAnsi="PT Astra Serif"/>
                <w:sz w:val="24"/>
                <w:szCs w:val="24"/>
              </w:rPr>
              <w:t>Этномир</w:t>
            </w:r>
            <w:proofErr w:type="spellEnd"/>
            <w:r w:rsidRPr="00957B91">
              <w:rPr>
                <w:rFonts w:ascii="PT Astra Serif" w:eastAsia="Times New Roman" w:hAnsi="PT Astra Serif"/>
                <w:sz w:val="24"/>
                <w:szCs w:val="24"/>
              </w:rPr>
              <w:t xml:space="preserve">», музей Победы, в </w:t>
            </w:r>
            <w:r w:rsidRPr="00957B91">
              <w:rPr>
                <w:rFonts w:ascii="PT Astra Serif" w:hAnsi="PT Astra Serif"/>
                <w:sz w:val="24"/>
                <w:szCs w:val="24"/>
              </w:rPr>
              <w:t xml:space="preserve">Государственный </w:t>
            </w:r>
            <w:proofErr w:type="spellStart"/>
            <w:r w:rsidRPr="00957B91">
              <w:rPr>
                <w:rFonts w:ascii="PT Astra Serif" w:hAnsi="PT Astra Serif"/>
                <w:sz w:val="24"/>
                <w:szCs w:val="24"/>
              </w:rPr>
              <w:t>сторико</w:t>
            </w:r>
            <w:proofErr w:type="spellEnd"/>
            <w:r w:rsidRPr="00957B91">
              <w:rPr>
                <w:rFonts w:ascii="PT Astra Serif" w:hAnsi="PT Astra Serif"/>
                <w:sz w:val="24"/>
                <w:szCs w:val="24"/>
              </w:rPr>
              <w:t>-архитектурный, художественный и ландшафтный музей-заповедник Царицыно</w:t>
            </w:r>
            <w:r w:rsidRPr="00957B91">
              <w:rPr>
                <w:rFonts w:ascii="PT Astra Serif" w:eastAsia="Times New Roman" w:hAnsi="PT Astra Serif"/>
                <w:sz w:val="24"/>
                <w:szCs w:val="24"/>
              </w:rPr>
              <w:t xml:space="preserve">, в </w:t>
            </w:r>
            <w:r w:rsidRPr="00957B91">
              <w:rPr>
                <w:rFonts w:ascii="PT Astra Serif" w:hAnsi="PT Astra Serif"/>
                <w:sz w:val="24"/>
                <w:szCs w:val="24"/>
              </w:rPr>
              <w:t>Московский государственный объединенный музей-заповедник «Коломенское»</w:t>
            </w:r>
            <w:r w:rsidRPr="00957B91">
              <w:rPr>
                <w:rFonts w:ascii="PT Astra Serif" w:eastAsia="Times New Roman" w:hAnsi="PT Astra Serif"/>
                <w:sz w:val="24"/>
                <w:szCs w:val="24"/>
              </w:rPr>
              <w:t>.</w:t>
            </w:r>
          </w:p>
          <w:p w:rsidR="00D77237" w:rsidRPr="00957B91" w:rsidRDefault="00D77237" w:rsidP="00BC6E0C">
            <w:pPr>
              <w:pStyle w:val="ab"/>
              <w:numPr>
                <w:ilvl w:val="0"/>
                <w:numId w:val="29"/>
              </w:numPr>
              <w:ind w:left="0" w:firstLine="360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>Проведено анкетирование по изучению мнения инвалидов о доступности объектов, отношении населения к проблемам инвалидов. Осуществлялось информирование и консультирование инвалидов и членов их семей по вопросам адаптивной физической культуры и спорта в рамках исполнения мероприятий, предусмотренных индивидуальной программой, реабилитации и социальной интеграции.</w:t>
            </w:r>
          </w:p>
          <w:p w:rsidR="00D77237" w:rsidRPr="00957B91" w:rsidRDefault="00D77237" w:rsidP="00BC6E0C">
            <w:pPr>
              <w:pStyle w:val="ab"/>
              <w:ind w:left="0" w:firstLine="360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>Проведено 5 заседаний рабочих групп по вопросам состояния доступности объектов социальной и дорожно-транспортной инфраструктуры для инвал</w:t>
            </w:r>
            <w:r w:rsidR="0001503D" w:rsidRPr="00957B91">
              <w:rPr>
                <w:rFonts w:ascii="PT Astra Serif" w:hAnsi="PT Astra Serif"/>
              </w:rPr>
              <w:t>идов и предоставляемых им услуг, а также 4 семинара по вопросам формирования доступной среды с участием инвалидов.</w:t>
            </w:r>
          </w:p>
          <w:p w:rsidR="00E31973" w:rsidRPr="00957B91" w:rsidRDefault="00E31973" w:rsidP="00BC6E0C">
            <w:pPr>
              <w:pStyle w:val="ab"/>
              <w:jc w:val="both"/>
              <w:rPr>
                <w:rFonts w:ascii="PT Astra Serif" w:hAnsi="PT Astra Serif"/>
              </w:rPr>
            </w:pPr>
          </w:p>
        </w:tc>
      </w:tr>
      <w:tr w:rsidR="00106C79" w:rsidRPr="00957B91" w:rsidTr="00BC6E0C">
        <w:tc>
          <w:tcPr>
            <w:tcW w:w="704" w:type="dxa"/>
          </w:tcPr>
          <w:p w:rsidR="00106C79" w:rsidRPr="00957B91" w:rsidRDefault="00106C79" w:rsidP="00BC6E0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>2</w:t>
            </w:r>
            <w:r w:rsidR="00326471" w:rsidRPr="00957B91">
              <w:rPr>
                <w:rFonts w:ascii="PT Astra Serif" w:hAnsi="PT Astra Serif"/>
                <w:sz w:val="24"/>
                <w:szCs w:val="24"/>
              </w:rPr>
              <w:t>5</w:t>
            </w:r>
            <w:r w:rsidRPr="00957B91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329" w:type="dxa"/>
          </w:tcPr>
          <w:p w:rsidR="00106C79" w:rsidRPr="00957B91" w:rsidRDefault="00106C79" w:rsidP="00BC6E0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>«Формирование современной городской среды»</w:t>
            </w:r>
          </w:p>
        </w:tc>
        <w:tc>
          <w:tcPr>
            <w:tcW w:w="11276" w:type="dxa"/>
          </w:tcPr>
          <w:p w:rsidR="00C66224" w:rsidRPr="00957B91" w:rsidRDefault="00C66224" w:rsidP="00BC6E0C">
            <w:pPr>
              <w:pStyle w:val="ab"/>
              <w:numPr>
                <w:ilvl w:val="0"/>
                <w:numId w:val="31"/>
              </w:numPr>
              <w:ind w:left="-30" w:firstLine="314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>В рамках национального проекта «Жилье и городская среда» провед</w:t>
            </w:r>
            <w:r w:rsidR="0013358E" w:rsidRPr="00957B91">
              <w:rPr>
                <w:rFonts w:ascii="PT Astra Serif" w:hAnsi="PT Astra Serif"/>
              </w:rPr>
              <w:t>ены работы по благоустройству 40</w:t>
            </w:r>
            <w:r w:rsidRPr="00957B91">
              <w:rPr>
                <w:rFonts w:ascii="PT Astra Serif" w:hAnsi="PT Astra Serif"/>
              </w:rPr>
              <w:t xml:space="preserve"> дворовых территорий многоквартирных домов. </w:t>
            </w:r>
          </w:p>
          <w:p w:rsidR="00B76578" w:rsidRPr="00957B91" w:rsidRDefault="0013358E" w:rsidP="00BC6E0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 xml:space="preserve">Произведен ремонт дворовых проездов и подходов к подъездам, ремонт пешеходных дорожек и парковочных карманов. Установлено детское, игровое оборудование с </w:t>
            </w:r>
            <w:proofErr w:type="spellStart"/>
            <w:r w:rsidRPr="00957B91">
              <w:rPr>
                <w:rFonts w:ascii="PT Astra Serif" w:hAnsi="PT Astra Serif"/>
                <w:sz w:val="24"/>
                <w:szCs w:val="24"/>
              </w:rPr>
              <w:t>травмобезопасным</w:t>
            </w:r>
            <w:proofErr w:type="spellEnd"/>
            <w:r w:rsidRPr="00957B91">
              <w:rPr>
                <w:rFonts w:ascii="PT Astra Serif" w:hAnsi="PT Astra Serif"/>
                <w:sz w:val="24"/>
                <w:szCs w:val="24"/>
              </w:rPr>
              <w:t xml:space="preserve"> покрытием. Дворовые территории обеспечены освещением, установлены скамейки и урны.</w:t>
            </w:r>
          </w:p>
          <w:p w:rsidR="0013358E" w:rsidRPr="00957B91" w:rsidRDefault="0013358E" w:rsidP="00BC6E0C">
            <w:pPr>
              <w:pStyle w:val="ab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284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 xml:space="preserve">Произведено благоустройство общественной территории по адресу: детский парк Пролетарского территориального округа «Кировский сквер», расположенный на пересечении ул. Кирова и ул. Кутузова в городе Туле. </w:t>
            </w:r>
          </w:p>
          <w:p w:rsidR="0013358E" w:rsidRPr="00957B91" w:rsidRDefault="0013358E" w:rsidP="00BC6E0C">
            <w:pPr>
              <w:pStyle w:val="ab"/>
              <w:autoSpaceDE w:val="0"/>
              <w:autoSpaceDN w:val="0"/>
              <w:adjustRightInd w:val="0"/>
              <w:ind w:left="0" w:firstLine="395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>В обновленном общественном пространстве появились 3 фонтанных комплекса (фонтан парусник, пешеходный фонтан, фонтан с наклонной чашей), арт-объект «Яхта», уложена плитка, установлены 7 детских и спортивных игровых комплексов, малые архитектурные формы с морской тематикой, сцена для проведения различных мероприятий, входные группы, лавочки и урны, фонари уличного освещения, проведено озеленение.</w:t>
            </w:r>
          </w:p>
          <w:p w:rsidR="0013358E" w:rsidRPr="00957B91" w:rsidRDefault="0013358E" w:rsidP="00BC6E0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06C79" w:rsidRPr="00957B91" w:rsidTr="00BC6E0C">
        <w:tc>
          <w:tcPr>
            <w:tcW w:w="704" w:type="dxa"/>
          </w:tcPr>
          <w:p w:rsidR="00106C79" w:rsidRPr="00957B91" w:rsidRDefault="00326471" w:rsidP="00BC6E0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>26</w:t>
            </w:r>
            <w:r w:rsidR="00106C79" w:rsidRPr="00957B91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329" w:type="dxa"/>
          </w:tcPr>
          <w:p w:rsidR="00106C79" w:rsidRPr="00957B91" w:rsidRDefault="00106C79" w:rsidP="00BC6E0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hAnsi="PT Astra Serif"/>
                <w:sz w:val="24"/>
                <w:szCs w:val="24"/>
              </w:rPr>
              <w:t>«Реализация семейной и молодежной политики в муниципальном образовании город Тула»</w:t>
            </w:r>
          </w:p>
        </w:tc>
        <w:tc>
          <w:tcPr>
            <w:tcW w:w="11276" w:type="dxa"/>
          </w:tcPr>
          <w:p w:rsidR="00785DFE" w:rsidRPr="00957B91" w:rsidRDefault="00785DFE" w:rsidP="00BC6E0C">
            <w:pPr>
              <w:pStyle w:val="ab"/>
              <w:numPr>
                <w:ilvl w:val="0"/>
                <w:numId w:val="32"/>
              </w:numPr>
              <w:spacing w:line="276" w:lineRule="auto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 xml:space="preserve">В </w:t>
            </w:r>
            <w:r w:rsidR="003E79E9" w:rsidRPr="00957B91">
              <w:rPr>
                <w:rFonts w:ascii="PT Astra Serif" w:hAnsi="PT Astra Serif"/>
              </w:rPr>
              <w:t xml:space="preserve">рамках национального проекта «Образование» </w:t>
            </w:r>
            <w:r w:rsidRPr="00957B91">
              <w:rPr>
                <w:rFonts w:ascii="PT Astra Serif" w:hAnsi="PT Astra Serif"/>
              </w:rPr>
              <w:t>проведены следующие мероприятия:</w:t>
            </w:r>
          </w:p>
          <w:p w:rsidR="003E79E9" w:rsidRPr="00957B91" w:rsidRDefault="003E79E9" w:rsidP="00BC6E0C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57B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«День молодежи» (15 000 чел.);</w:t>
            </w:r>
          </w:p>
          <w:p w:rsidR="003E79E9" w:rsidRPr="00957B91" w:rsidRDefault="003E79E9" w:rsidP="00BC6E0C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57B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«Молодежное пространство «Газон» (180 000 чел.);</w:t>
            </w:r>
          </w:p>
          <w:p w:rsidR="003E79E9" w:rsidRPr="00957B91" w:rsidRDefault="003E79E9" w:rsidP="00BC6E0C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57B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«Семейный пикник» (7 000 чел.);</w:t>
            </w:r>
          </w:p>
          <w:p w:rsidR="003E79E9" w:rsidRPr="00957B91" w:rsidRDefault="003E79E9" w:rsidP="00BC6E0C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57B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«Муниципальный этап «Большие юнармейские игры» (502 чел.);</w:t>
            </w:r>
          </w:p>
          <w:p w:rsidR="003E79E9" w:rsidRPr="00957B91" w:rsidRDefault="003E79E9" w:rsidP="00BC6E0C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57B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«День добровольца» (222 чел.);</w:t>
            </w:r>
          </w:p>
          <w:p w:rsidR="006345D2" w:rsidRPr="00957B91" w:rsidRDefault="003E79E9" w:rsidP="00BC6E0C">
            <w:pPr>
              <w:spacing w:line="276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57B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форум «Новые открытия» (201 чел.).</w:t>
            </w:r>
          </w:p>
          <w:p w:rsidR="003E79E9" w:rsidRPr="00957B91" w:rsidRDefault="003E79E9" w:rsidP="00F65A2D">
            <w:pPr>
              <w:pStyle w:val="ab"/>
              <w:numPr>
                <w:ilvl w:val="0"/>
                <w:numId w:val="32"/>
              </w:numPr>
              <w:spacing w:line="276" w:lineRule="auto"/>
              <w:ind w:left="-35" w:firstLine="395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>Проведен</w:t>
            </w:r>
            <w:r w:rsidR="00F03BB0">
              <w:rPr>
                <w:rFonts w:ascii="PT Astra Serif" w:hAnsi="PT Astra Serif"/>
              </w:rPr>
              <w:t>ы 43 мероприятия, направленных</w:t>
            </w:r>
            <w:r w:rsidRPr="00957B91">
              <w:rPr>
                <w:rFonts w:ascii="PT Astra Serif" w:hAnsi="PT Astra Serif"/>
              </w:rPr>
              <w:t xml:space="preserve"> на профилактику асоциального и деструктивного поведения подростков и молодежи, поддержку детей и молодежи, находящейс</w:t>
            </w:r>
            <w:r w:rsidR="00F65A2D" w:rsidRPr="00957B91">
              <w:rPr>
                <w:rFonts w:ascii="PT Astra Serif" w:hAnsi="PT Astra Serif"/>
              </w:rPr>
              <w:t>я в социально-опасном положении;</w:t>
            </w:r>
            <w:r w:rsidRPr="00957B91">
              <w:rPr>
                <w:rFonts w:ascii="PT Astra Serif" w:hAnsi="PT Astra Serif"/>
              </w:rPr>
              <w:t xml:space="preserve"> 60 мероприятия в сфере м</w:t>
            </w:r>
            <w:r w:rsidR="00F03BB0">
              <w:rPr>
                <w:rFonts w:ascii="PT Astra Serif" w:hAnsi="PT Astra Serif"/>
              </w:rPr>
              <w:t>олодежной политики, направленных</w:t>
            </w:r>
            <w:r w:rsidRPr="00957B91">
              <w:rPr>
                <w:rFonts w:ascii="PT Astra Serif" w:hAnsi="PT Astra Serif"/>
              </w:rPr>
              <w:t xml:space="preserve">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</w:t>
            </w:r>
            <w:r w:rsidR="00F65A2D" w:rsidRPr="00957B91">
              <w:rPr>
                <w:rFonts w:ascii="PT Astra Serif" w:hAnsi="PT Astra Serif"/>
              </w:rPr>
              <w:t>ирование здорового образа жизни;</w:t>
            </w:r>
            <w:r w:rsidRPr="00957B91">
              <w:rPr>
                <w:rFonts w:ascii="PT Astra Serif" w:hAnsi="PT Astra Serif"/>
              </w:rPr>
              <w:t xml:space="preserve"> 50 мероприятие в сфере </w:t>
            </w:r>
            <w:r w:rsidR="00F03BB0">
              <w:rPr>
                <w:rFonts w:ascii="PT Astra Serif" w:hAnsi="PT Astra Serif"/>
              </w:rPr>
              <w:t>молодежной политики, направленных</w:t>
            </w:r>
            <w:r w:rsidRPr="00957B91">
              <w:rPr>
                <w:rFonts w:ascii="PT Astra Serif" w:hAnsi="PT Astra Serif"/>
              </w:rPr>
              <w:t xml:space="preserve"> на гражданское и патриотическое воспитание молодежи, воспитание толерантности в молодежной среде, формирование правовых, культурных и нравст</w:t>
            </w:r>
            <w:r w:rsidR="00F65A2D" w:rsidRPr="00957B91">
              <w:rPr>
                <w:rFonts w:ascii="PT Astra Serif" w:hAnsi="PT Astra Serif"/>
              </w:rPr>
              <w:t>венных ценностей среди молодежи;</w:t>
            </w:r>
            <w:r w:rsidRPr="00957B91">
              <w:rPr>
                <w:rFonts w:ascii="PT Astra Serif" w:hAnsi="PT Astra Serif"/>
              </w:rPr>
              <w:t xml:space="preserve"> 45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молодежи.</w:t>
            </w:r>
          </w:p>
          <w:p w:rsidR="003E79E9" w:rsidRPr="00957B91" w:rsidRDefault="003E79E9" w:rsidP="00BC6E0C">
            <w:pPr>
              <w:spacing w:line="276" w:lineRule="auto"/>
              <w:ind w:left="36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57B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течении года функционировали 14 кружков и секций</w:t>
            </w:r>
            <w:r w:rsidRPr="00957B91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3E79E9" w:rsidRPr="00957B91" w:rsidRDefault="003E79E9" w:rsidP="00F65A2D">
            <w:pPr>
              <w:pStyle w:val="ab"/>
              <w:numPr>
                <w:ilvl w:val="0"/>
                <w:numId w:val="32"/>
              </w:numPr>
              <w:spacing w:line="276" w:lineRule="auto"/>
              <w:ind w:left="0" w:firstLine="360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 xml:space="preserve">В течении отчетного периода проведены следующие мероприятия: проект Завод», проект «Школа практического психолога», школа </w:t>
            </w:r>
            <w:proofErr w:type="spellStart"/>
            <w:r w:rsidRPr="00957B91">
              <w:rPr>
                <w:rFonts w:ascii="PT Astra Serif" w:hAnsi="PT Astra Serif"/>
              </w:rPr>
              <w:t>Эковолонтерства</w:t>
            </w:r>
            <w:proofErr w:type="spellEnd"/>
            <w:r w:rsidRPr="00957B91">
              <w:rPr>
                <w:rFonts w:ascii="PT Astra Serif" w:hAnsi="PT Astra Serif"/>
              </w:rPr>
              <w:t>, семейный проект «Дом», «Семейный пикник», студенческий проект «</w:t>
            </w:r>
            <w:proofErr w:type="spellStart"/>
            <w:r w:rsidRPr="00957B91">
              <w:rPr>
                <w:rFonts w:ascii="PT Astra Serif" w:hAnsi="PT Astra Serif"/>
              </w:rPr>
              <w:t>ПроВедущий</w:t>
            </w:r>
            <w:proofErr w:type="spellEnd"/>
            <w:r w:rsidRPr="00957B91">
              <w:rPr>
                <w:rFonts w:ascii="PT Astra Serif" w:hAnsi="PT Astra Serif"/>
              </w:rPr>
              <w:t xml:space="preserve">», туристический форум «Пункт назначения», фестиваль уличных культур, фестиваль танцевального фитнеса, </w:t>
            </w:r>
            <w:proofErr w:type="spellStart"/>
            <w:r w:rsidRPr="00957B91">
              <w:rPr>
                <w:rFonts w:ascii="PT Astra Serif" w:hAnsi="PT Astra Serif"/>
              </w:rPr>
              <w:t>квест</w:t>
            </w:r>
            <w:proofErr w:type="spellEnd"/>
            <w:r w:rsidRPr="00957B91">
              <w:rPr>
                <w:rFonts w:ascii="PT Astra Serif" w:hAnsi="PT Astra Serif"/>
              </w:rPr>
              <w:t xml:space="preserve"> «Арсенал и щит России» и др.</w:t>
            </w:r>
          </w:p>
          <w:p w:rsidR="003E79E9" w:rsidRPr="00957B91" w:rsidRDefault="003E79E9" w:rsidP="00F65A2D">
            <w:pPr>
              <w:pStyle w:val="ab"/>
              <w:numPr>
                <w:ilvl w:val="0"/>
                <w:numId w:val="32"/>
              </w:numPr>
              <w:spacing w:line="276" w:lineRule="auto"/>
              <w:ind w:left="0" w:firstLine="360"/>
              <w:jc w:val="both"/>
              <w:rPr>
                <w:rFonts w:ascii="PT Astra Serif" w:hAnsi="PT Astra Serif"/>
              </w:rPr>
            </w:pPr>
            <w:r w:rsidRPr="00957B91">
              <w:rPr>
                <w:rFonts w:ascii="PT Astra Serif" w:hAnsi="PT Astra Serif"/>
              </w:rPr>
              <w:t>В 202</w:t>
            </w:r>
            <w:r w:rsidR="00F65A2D" w:rsidRPr="00957B91">
              <w:rPr>
                <w:rFonts w:ascii="PT Astra Serif" w:hAnsi="PT Astra Serif"/>
              </w:rPr>
              <w:t>4 году проведены ремонт здания МБУ «ММЦ «Родина»</w:t>
            </w:r>
            <w:r w:rsidRPr="00957B91">
              <w:rPr>
                <w:rFonts w:ascii="PT Astra Serif" w:hAnsi="PT Astra Serif"/>
              </w:rPr>
              <w:t xml:space="preserve"> </w:t>
            </w:r>
            <w:r w:rsidR="00F65A2D" w:rsidRPr="00957B91">
              <w:rPr>
                <w:rFonts w:ascii="PT Astra Serif" w:hAnsi="PT Astra Serif"/>
              </w:rPr>
              <w:t>(</w:t>
            </w:r>
            <w:r w:rsidRPr="00957B91">
              <w:rPr>
                <w:rFonts w:ascii="PT Astra Serif" w:hAnsi="PT Astra Serif"/>
              </w:rPr>
              <w:t xml:space="preserve">г. Тула, </w:t>
            </w:r>
            <w:proofErr w:type="spellStart"/>
            <w:r w:rsidRPr="00957B91">
              <w:rPr>
                <w:rFonts w:ascii="PT Astra Serif" w:hAnsi="PT Astra Serif"/>
              </w:rPr>
              <w:t>Одоевское</w:t>
            </w:r>
            <w:proofErr w:type="spellEnd"/>
            <w:r w:rsidRPr="00957B91">
              <w:rPr>
                <w:rFonts w:ascii="PT Astra Serif" w:hAnsi="PT Astra Serif"/>
              </w:rPr>
              <w:t xml:space="preserve"> шоссе, д. 25)</w:t>
            </w:r>
            <w:r w:rsidR="00805501" w:rsidRPr="00957B91">
              <w:rPr>
                <w:rFonts w:ascii="PT Astra Serif" w:hAnsi="PT Astra Serif"/>
              </w:rPr>
              <w:t>, а также ремонт здания,</w:t>
            </w:r>
            <w:r w:rsidRPr="00957B91">
              <w:rPr>
                <w:rFonts w:ascii="PT Astra Serif" w:hAnsi="PT Astra Serif"/>
              </w:rPr>
              <w:t xml:space="preserve"> внутрен</w:t>
            </w:r>
            <w:r w:rsidR="00F65A2D" w:rsidRPr="00957B91">
              <w:rPr>
                <w:rFonts w:ascii="PT Astra Serif" w:hAnsi="PT Astra Serif"/>
              </w:rPr>
              <w:t>них помещений и входной группы МБУ «ММЦ «Родина»</w:t>
            </w:r>
            <w:r w:rsidRPr="00957B91">
              <w:rPr>
                <w:rFonts w:ascii="PT Astra Serif" w:hAnsi="PT Astra Serif"/>
              </w:rPr>
              <w:t xml:space="preserve"> </w:t>
            </w:r>
            <w:r w:rsidR="00F65A2D" w:rsidRPr="00957B91">
              <w:rPr>
                <w:rFonts w:ascii="PT Astra Serif" w:hAnsi="PT Astra Serif"/>
              </w:rPr>
              <w:t>(</w:t>
            </w:r>
            <w:r w:rsidRPr="00957B91">
              <w:rPr>
                <w:rFonts w:ascii="PT Astra Serif" w:hAnsi="PT Astra Serif"/>
              </w:rPr>
              <w:t>г. Тула, пр. Ленина, д. 20).</w:t>
            </w:r>
          </w:p>
          <w:p w:rsidR="003E79E9" w:rsidRPr="00957B91" w:rsidRDefault="003E79E9" w:rsidP="00BC6E0C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7E1C04" w:rsidRPr="00957B91" w:rsidRDefault="007E1C04" w:rsidP="00BC6E0C">
      <w:pPr>
        <w:jc w:val="both"/>
        <w:rPr>
          <w:rFonts w:ascii="PT Astra Serif" w:hAnsi="PT Astra Serif"/>
          <w:b/>
          <w:sz w:val="24"/>
          <w:szCs w:val="24"/>
        </w:rPr>
      </w:pPr>
    </w:p>
    <w:sectPr w:rsidR="007E1C04" w:rsidRPr="00957B91" w:rsidSect="00564723">
      <w:headerReference w:type="default" r:id="rId8"/>
      <w:pgSz w:w="16838" w:h="11906" w:orient="landscape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237" w:rsidRDefault="00D77237" w:rsidP="00564723">
      <w:pPr>
        <w:spacing w:after="0" w:line="240" w:lineRule="auto"/>
      </w:pPr>
      <w:r>
        <w:separator/>
      </w:r>
    </w:p>
  </w:endnote>
  <w:endnote w:type="continuationSeparator" w:id="0">
    <w:p w:rsidR="00D77237" w:rsidRDefault="00D77237" w:rsidP="00564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237" w:rsidRDefault="00D77237" w:rsidP="00564723">
      <w:pPr>
        <w:spacing w:after="0" w:line="240" w:lineRule="auto"/>
      </w:pPr>
      <w:r>
        <w:separator/>
      </w:r>
    </w:p>
  </w:footnote>
  <w:footnote w:type="continuationSeparator" w:id="0">
    <w:p w:rsidR="00D77237" w:rsidRDefault="00D77237" w:rsidP="00564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2820904"/>
      <w:docPartObj>
        <w:docPartGallery w:val="Page Numbers (Top of Page)"/>
        <w:docPartUnique/>
      </w:docPartObj>
    </w:sdtPr>
    <w:sdtEndPr/>
    <w:sdtContent>
      <w:p w:rsidR="00D77237" w:rsidRDefault="00D7723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9B5">
          <w:rPr>
            <w:noProof/>
          </w:rPr>
          <w:t>25</w:t>
        </w:r>
        <w:r>
          <w:fldChar w:fldCharType="end"/>
        </w:r>
      </w:p>
    </w:sdtContent>
  </w:sdt>
  <w:p w:rsidR="00D77237" w:rsidRDefault="00D7723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12C3F"/>
    <w:multiLevelType w:val="hybridMultilevel"/>
    <w:tmpl w:val="5B181F8E"/>
    <w:lvl w:ilvl="0" w:tplc="6A4079FA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C32B6"/>
    <w:multiLevelType w:val="hybridMultilevel"/>
    <w:tmpl w:val="3A5059DA"/>
    <w:lvl w:ilvl="0" w:tplc="342AAA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6451D"/>
    <w:multiLevelType w:val="hybridMultilevel"/>
    <w:tmpl w:val="F7DA275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70813"/>
    <w:multiLevelType w:val="hybridMultilevel"/>
    <w:tmpl w:val="7356120A"/>
    <w:lvl w:ilvl="0" w:tplc="9CEA4E7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B23A3"/>
    <w:multiLevelType w:val="hybridMultilevel"/>
    <w:tmpl w:val="D0AE4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53AD0"/>
    <w:multiLevelType w:val="hybridMultilevel"/>
    <w:tmpl w:val="C4021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32DD5"/>
    <w:multiLevelType w:val="hybridMultilevel"/>
    <w:tmpl w:val="52CE083C"/>
    <w:lvl w:ilvl="0" w:tplc="C80C31DC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1693E"/>
    <w:multiLevelType w:val="hybridMultilevel"/>
    <w:tmpl w:val="D2C8CF50"/>
    <w:lvl w:ilvl="0" w:tplc="1A324B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AFE7F15"/>
    <w:multiLevelType w:val="hybridMultilevel"/>
    <w:tmpl w:val="705E346E"/>
    <w:lvl w:ilvl="0" w:tplc="797E7A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35DCC"/>
    <w:multiLevelType w:val="hybridMultilevel"/>
    <w:tmpl w:val="B8C04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86953"/>
    <w:multiLevelType w:val="hybridMultilevel"/>
    <w:tmpl w:val="97DA0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30D05"/>
    <w:multiLevelType w:val="hybridMultilevel"/>
    <w:tmpl w:val="2BB8890C"/>
    <w:lvl w:ilvl="0" w:tplc="1610A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B5DF0"/>
    <w:multiLevelType w:val="hybridMultilevel"/>
    <w:tmpl w:val="2B864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D0AE0"/>
    <w:multiLevelType w:val="hybridMultilevel"/>
    <w:tmpl w:val="0DC0D65C"/>
    <w:lvl w:ilvl="0" w:tplc="77821C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9CA400F"/>
    <w:multiLevelType w:val="hybridMultilevel"/>
    <w:tmpl w:val="8F401602"/>
    <w:lvl w:ilvl="0" w:tplc="A8CAC6A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52F45"/>
    <w:multiLevelType w:val="hybridMultilevel"/>
    <w:tmpl w:val="98CAF8E2"/>
    <w:lvl w:ilvl="0" w:tplc="C3449D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B4C1819"/>
    <w:multiLevelType w:val="hybridMultilevel"/>
    <w:tmpl w:val="30CE99B2"/>
    <w:lvl w:ilvl="0" w:tplc="31C00250">
      <w:start w:val="1"/>
      <w:numFmt w:val="decimal"/>
      <w:lvlText w:val="%1."/>
      <w:lvlJc w:val="left"/>
      <w:pPr>
        <w:ind w:left="644" w:hanging="360"/>
      </w:pPr>
      <w:rPr>
        <w:rFonts w:eastAsiaTheme="minorHAnsi" w:cs="PT Astra Serif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CA96731"/>
    <w:multiLevelType w:val="hybridMultilevel"/>
    <w:tmpl w:val="AD368674"/>
    <w:lvl w:ilvl="0" w:tplc="1610AD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D453405"/>
    <w:multiLevelType w:val="hybridMultilevel"/>
    <w:tmpl w:val="B588B848"/>
    <w:lvl w:ilvl="0" w:tplc="342AAA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212FEE"/>
    <w:multiLevelType w:val="hybridMultilevel"/>
    <w:tmpl w:val="DBD4E54A"/>
    <w:lvl w:ilvl="0" w:tplc="48601F34">
      <w:start w:val="1"/>
      <w:numFmt w:val="decimal"/>
      <w:lvlText w:val="%1."/>
      <w:lvlJc w:val="left"/>
      <w:pPr>
        <w:ind w:left="1134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</w:lvl>
    <w:lvl w:ilvl="3" w:tplc="0419000F" w:tentative="1">
      <w:start w:val="1"/>
      <w:numFmt w:val="decimal"/>
      <w:lvlText w:val="%4."/>
      <w:lvlJc w:val="left"/>
      <w:pPr>
        <w:ind w:left="3196" w:hanging="360"/>
      </w:p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</w:lvl>
    <w:lvl w:ilvl="6" w:tplc="0419000F" w:tentative="1">
      <w:start w:val="1"/>
      <w:numFmt w:val="decimal"/>
      <w:lvlText w:val="%7."/>
      <w:lvlJc w:val="left"/>
      <w:pPr>
        <w:ind w:left="5356" w:hanging="360"/>
      </w:p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20" w15:restartNumberingAfterBreak="0">
    <w:nsid w:val="481F0735"/>
    <w:multiLevelType w:val="hybridMultilevel"/>
    <w:tmpl w:val="3BF47BFC"/>
    <w:lvl w:ilvl="0" w:tplc="48601F34">
      <w:start w:val="1"/>
      <w:numFmt w:val="decimal"/>
      <w:lvlText w:val="%1."/>
      <w:lvlJc w:val="left"/>
      <w:pPr>
        <w:ind w:left="81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82762"/>
    <w:multiLevelType w:val="hybridMultilevel"/>
    <w:tmpl w:val="57B4EC3C"/>
    <w:lvl w:ilvl="0" w:tplc="48601F34">
      <w:start w:val="1"/>
      <w:numFmt w:val="decimal"/>
      <w:lvlText w:val="%1."/>
      <w:lvlJc w:val="left"/>
      <w:pPr>
        <w:ind w:left="81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22" w15:restartNumberingAfterBreak="0">
    <w:nsid w:val="4F4A1CF4"/>
    <w:multiLevelType w:val="hybridMultilevel"/>
    <w:tmpl w:val="FE3E3702"/>
    <w:lvl w:ilvl="0" w:tplc="7D803B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3F6524"/>
    <w:multiLevelType w:val="hybridMultilevel"/>
    <w:tmpl w:val="65AAAA86"/>
    <w:lvl w:ilvl="0" w:tplc="FA6E186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712ACC"/>
    <w:multiLevelType w:val="hybridMultilevel"/>
    <w:tmpl w:val="A1FA89C0"/>
    <w:lvl w:ilvl="0" w:tplc="52D406A8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1474DE"/>
    <w:multiLevelType w:val="hybridMultilevel"/>
    <w:tmpl w:val="8B2444DE"/>
    <w:lvl w:ilvl="0" w:tplc="48601F34">
      <w:start w:val="1"/>
      <w:numFmt w:val="decimal"/>
      <w:lvlText w:val="%1."/>
      <w:lvlJc w:val="left"/>
      <w:pPr>
        <w:ind w:left="127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98" w:hanging="360"/>
      </w:pPr>
    </w:lvl>
    <w:lvl w:ilvl="2" w:tplc="0419001B" w:tentative="1">
      <w:start w:val="1"/>
      <w:numFmt w:val="lowerRoman"/>
      <w:lvlText w:val="%3."/>
      <w:lvlJc w:val="right"/>
      <w:pPr>
        <w:ind w:left="2618" w:hanging="180"/>
      </w:pPr>
    </w:lvl>
    <w:lvl w:ilvl="3" w:tplc="0419000F" w:tentative="1">
      <w:start w:val="1"/>
      <w:numFmt w:val="decimal"/>
      <w:lvlText w:val="%4."/>
      <w:lvlJc w:val="left"/>
      <w:pPr>
        <w:ind w:left="3338" w:hanging="360"/>
      </w:pPr>
    </w:lvl>
    <w:lvl w:ilvl="4" w:tplc="04190019" w:tentative="1">
      <w:start w:val="1"/>
      <w:numFmt w:val="lowerLetter"/>
      <w:lvlText w:val="%5."/>
      <w:lvlJc w:val="left"/>
      <w:pPr>
        <w:ind w:left="4058" w:hanging="360"/>
      </w:pPr>
    </w:lvl>
    <w:lvl w:ilvl="5" w:tplc="0419001B" w:tentative="1">
      <w:start w:val="1"/>
      <w:numFmt w:val="lowerRoman"/>
      <w:lvlText w:val="%6."/>
      <w:lvlJc w:val="right"/>
      <w:pPr>
        <w:ind w:left="4778" w:hanging="180"/>
      </w:pPr>
    </w:lvl>
    <w:lvl w:ilvl="6" w:tplc="0419000F" w:tentative="1">
      <w:start w:val="1"/>
      <w:numFmt w:val="decimal"/>
      <w:lvlText w:val="%7."/>
      <w:lvlJc w:val="left"/>
      <w:pPr>
        <w:ind w:left="5498" w:hanging="360"/>
      </w:pPr>
    </w:lvl>
    <w:lvl w:ilvl="7" w:tplc="04190019" w:tentative="1">
      <w:start w:val="1"/>
      <w:numFmt w:val="lowerLetter"/>
      <w:lvlText w:val="%8."/>
      <w:lvlJc w:val="left"/>
      <w:pPr>
        <w:ind w:left="6218" w:hanging="360"/>
      </w:pPr>
    </w:lvl>
    <w:lvl w:ilvl="8" w:tplc="0419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26" w15:restartNumberingAfterBreak="0">
    <w:nsid w:val="5836566A"/>
    <w:multiLevelType w:val="hybridMultilevel"/>
    <w:tmpl w:val="256AAB2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5C6A4B"/>
    <w:multiLevelType w:val="hybridMultilevel"/>
    <w:tmpl w:val="E2CC51BA"/>
    <w:lvl w:ilvl="0" w:tplc="7D803B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AF07C43"/>
    <w:multiLevelType w:val="hybridMultilevel"/>
    <w:tmpl w:val="9CD4F64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2920F1"/>
    <w:multiLevelType w:val="hybridMultilevel"/>
    <w:tmpl w:val="57B4EC3C"/>
    <w:lvl w:ilvl="0" w:tplc="48601F34">
      <w:start w:val="1"/>
      <w:numFmt w:val="decimal"/>
      <w:lvlText w:val="%1."/>
      <w:lvlJc w:val="left"/>
      <w:pPr>
        <w:ind w:left="81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30" w15:restartNumberingAfterBreak="0">
    <w:nsid w:val="6A905AD7"/>
    <w:multiLevelType w:val="hybridMultilevel"/>
    <w:tmpl w:val="64A2F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9A2F5B"/>
    <w:multiLevelType w:val="hybridMultilevel"/>
    <w:tmpl w:val="E0F6EBDC"/>
    <w:lvl w:ilvl="0" w:tplc="C3449D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8BF0963"/>
    <w:multiLevelType w:val="hybridMultilevel"/>
    <w:tmpl w:val="DB1AED76"/>
    <w:lvl w:ilvl="0" w:tplc="C3449D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DA21519"/>
    <w:multiLevelType w:val="hybridMultilevel"/>
    <w:tmpl w:val="BB427F40"/>
    <w:lvl w:ilvl="0" w:tplc="52D406A8">
      <w:start w:val="1"/>
      <w:numFmt w:val="decimal"/>
      <w:lvlText w:val="%1."/>
      <w:lvlJc w:val="left"/>
      <w:pPr>
        <w:ind w:left="644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E2828FB"/>
    <w:multiLevelType w:val="hybridMultilevel"/>
    <w:tmpl w:val="C5C2280E"/>
    <w:lvl w:ilvl="0" w:tplc="C3449D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2"/>
  </w:num>
  <w:num w:numId="3">
    <w:abstractNumId w:val="28"/>
  </w:num>
  <w:num w:numId="4">
    <w:abstractNumId w:val="33"/>
  </w:num>
  <w:num w:numId="5">
    <w:abstractNumId w:val="26"/>
  </w:num>
  <w:num w:numId="6">
    <w:abstractNumId w:val="4"/>
  </w:num>
  <w:num w:numId="7">
    <w:abstractNumId w:val="23"/>
  </w:num>
  <w:num w:numId="8">
    <w:abstractNumId w:val="10"/>
  </w:num>
  <w:num w:numId="9">
    <w:abstractNumId w:val="24"/>
  </w:num>
  <w:num w:numId="10">
    <w:abstractNumId w:val="16"/>
  </w:num>
  <w:num w:numId="11">
    <w:abstractNumId w:val="1"/>
  </w:num>
  <w:num w:numId="12">
    <w:abstractNumId w:val="18"/>
  </w:num>
  <w:num w:numId="13">
    <w:abstractNumId w:val="14"/>
  </w:num>
  <w:num w:numId="14">
    <w:abstractNumId w:val="3"/>
  </w:num>
  <w:num w:numId="15">
    <w:abstractNumId w:val="6"/>
  </w:num>
  <w:num w:numId="16">
    <w:abstractNumId w:val="7"/>
  </w:num>
  <w:num w:numId="17">
    <w:abstractNumId w:val="17"/>
  </w:num>
  <w:num w:numId="18">
    <w:abstractNumId w:val="11"/>
  </w:num>
  <w:num w:numId="19">
    <w:abstractNumId w:val="8"/>
  </w:num>
  <w:num w:numId="20">
    <w:abstractNumId w:val="0"/>
  </w:num>
  <w:num w:numId="21">
    <w:abstractNumId w:val="27"/>
  </w:num>
  <w:num w:numId="22">
    <w:abstractNumId w:val="22"/>
  </w:num>
  <w:num w:numId="23">
    <w:abstractNumId w:val="30"/>
  </w:num>
  <w:num w:numId="24">
    <w:abstractNumId w:val="29"/>
  </w:num>
  <w:num w:numId="25">
    <w:abstractNumId w:val="21"/>
  </w:num>
  <w:num w:numId="26">
    <w:abstractNumId w:val="20"/>
  </w:num>
  <w:num w:numId="27">
    <w:abstractNumId w:val="25"/>
  </w:num>
  <w:num w:numId="28">
    <w:abstractNumId w:val="19"/>
  </w:num>
  <w:num w:numId="29">
    <w:abstractNumId w:val="5"/>
  </w:num>
  <w:num w:numId="30">
    <w:abstractNumId w:val="13"/>
  </w:num>
  <w:num w:numId="31">
    <w:abstractNumId w:val="15"/>
  </w:num>
  <w:num w:numId="32">
    <w:abstractNumId w:val="9"/>
  </w:num>
  <w:num w:numId="33">
    <w:abstractNumId w:val="32"/>
  </w:num>
  <w:num w:numId="34">
    <w:abstractNumId w:val="34"/>
  </w:num>
  <w:num w:numId="35">
    <w:abstractNumId w:val="3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441"/>
    <w:rsid w:val="0000138A"/>
    <w:rsid w:val="00003FA4"/>
    <w:rsid w:val="000043A0"/>
    <w:rsid w:val="000051E1"/>
    <w:rsid w:val="00005D5A"/>
    <w:rsid w:val="00006608"/>
    <w:rsid w:val="00011DB8"/>
    <w:rsid w:val="00013889"/>
    <w:rsid w:val="0001503D"/>
    <w:rsid w:val="00027E43"/>
    <w:rsid w:val="0003652C"/>
    <w:rsid w:val="00036AFF"/>
    <w:rsid w:val="000505E0"/>
    <w:rsid w:val="00074E48"/>
    <w:rsid w:val="00090C77"/>
    <w:rsid w:val="00097AA0"/>
    <w:rsid w:val="000A2227"/>
    <w:rsid w:val="000B00C8"/>
    <w:rsid w:val="000B324E"/>
    <w:rsid w:val="000B6096"/>
    <w:rsid w:val="000C3EBD"/>
    <w:rsid w:val="000D6138"/>
    <w:rsid w:val="000D6CFA"/>
    <w:rsid w:val="000D6E5F"/>
    <w:rsid w:val="000D7C5A"/>
    <w:rsid w:val="000E21AC"/>
    <w:rsid w:val="000E25AA"/>
    <w:rsid w:val="000E2EAF"/>
    <w:rsid w:val="000E4BA0"/>
    <w:rsid w:val="000E5A8F"/>
    <w:rsid w:val="000F3BCD"/>
    <w:rsid w:val="000F430D"/>
    <w:rsid w:val="00106C79"/>
    <w:rsid w:val="001209D2"/>
    <w:rsid w:val="00126CAA"/>
    <w:rsid w:val="0013358E"/>
    <w:rsid w:val="001423C5"/>
    <w:rsid w:val="00144968"/>
    <w:rsid w:val="001449AA"/>
    <w:rsid w:val="00147AE0"/>
    <w:rsid w:val="00147C61"/>
    <w:rsid w:val="00156AC2"/>
    <w:rsid w:val="00161238"/>
    <w:rsid w:val="00164B7F"/>
    <w:rsid w:val="0016510A"/>
    <w:rsid w:val="00167D43"/>
    <w:rsid w:val="001709C9"/>
    <w:rsid w:val="00171F2B"/>
    <w:rsid w:val="00176CA0"/>
    <w:rsid w:val="00183CA5"/>
    <w:rsid w:val="00187590"/>
    <w:rsid w:val="001B4597"/>
    <w:rsid w:val="001B4619"/>
    <w:rsid w:val="001C5C3F"/>
    <w:rsid w:val="001D2C6A"/>
    <w:rsid w:val="001D5576"/>
    <w:rsid w:val="001E34DA"/>
    <w:rsid w:val="00201E13"/>
    <w:rsid w:val="00222435"/>
    <w:rsid w:val="00226F33"/>
    <w:rsid w:val="0023533C"/>
    <w:rsid w:val="00237BC7"/>
    <w:rsid w:val="00241831"/>
    <w:rsid w:val="0025376D"/>
    <w:rsid w:val="00262C6C"/>
    <w:rsid w:val="0026419B"/>
    <w:rsid w:val="0027105F"/>
    <w:rsid w:val="00274D2F"/>
    <w:rsid w:val="0027568D"/>
    <w:rsid w:val="002760FE"/>
    <w:rsid w:val="002771FF"/>
    <w:rsid w:val="00286981"/>
    <w:rsid w:val="00293CD9"/>
    <w:rsid w:val="002A7167"/>
    <w:rsid w:val="002B0240"/>
    <w:rsid w:val="002E5843"/>
    <w:rsid w:val="002F4C91"/>
    <w:rsid w:val="003037FE"/>
    <w:rsid w:val="0032096D"/>
    <w:rsid w:val="00326471"/>
    <w:rsid w:val="003304D1"/>
    <w:rsid w:val="00350383"/>
    <w:rsid w:val="00356C42"/>
    <w:rsid w:val="003677F0"/>
    <w:rsid w:val="00374521"/>
    <w:rsid w:val="003818C4"/>
    <w:rsid w:val="00384BB6"/>
    <w:rsid w:val="00387265"/>
    <w:rsid w:val="00390D8E"/>
    <w:rsid w:val="00391DE9"/>
    <w:rsid w:val="00395EED"/>
    <w:rsid w:val="003A656C"/>
    <w:rsid w:val="003B160F"/>
    <w:rsid w:val="003B4F70"/>
    <w:rsid w:val="003B6E77"/>
    <w:rsid w:val="003C0198"/>
    <w:rsid w:val="003D2A2C"/>
    <w:rsid w:val="003E6280"/>
    <w:rsid w:val="003E6BD4"/>
    <w:rsid w:val="003E79E9"/>
    <w:rsid w:val="003F4AC7"/>
    <w:rsid w:val="003F5948"/>
    <w:rsid w:val="003F7447"/>
    <w:rsid w:val="003F7515"/>
    <w:rsid w:val="004139F1"/>
    <w:rsid w:val="0041533F"/>
    <w:rsid w:val="00421827"/>
    <w:rsid w:val="004250BA"/>
    <w:rsid w:val="00426DC9"/>
    <w:rsid w:val="004468C3"/>
    <w:rsid w:val="00451DE4"/>
    <w:rsid w:val="00470E14"/>
    <w:rsid w:val="00474AAA"/>
    <w:rsid w:val="00491AA4"/>
    <w:rsid w:val="00494FEA"/>
    <w:rsid w:val="004A33A9"/>
    <w:rsid w:val="004A6036"/>
    <w:rsid w:val="004B49C0"/>
    <w:rsid w:val="004D0B84"/>
    <w:rsid w:val="004D6AD6"/>
    <w:rsid w:val="004E43B0"/>
    <w:rsid w:val="004F5CE8"/>
    <w:rsid w:val="00511154"/>
    <w:rsid w:val="00511D82"/>
    <w:rsid w:val="005221A2"/>
    <w:rsid w:val="00522939"/>
    <w:rsid w:val="005269F3"/>
    <w:rsid w:val="0053062A"/>
    <w:rsid w:val="0053324A"/>
    <w:rsid w:val="005420BB"/>
    <w:rsid w:val="00542A82"/>
    <w:rsid w:val="00550092"/>
    <w:rsid w:val="0055625A"/>
    <w:rsid w:val="00557017"/>
    <w:rsid w:val="00560A23"/>
    <w:rsid w:val="00564723"/>
    <w:rsid w:val="005674C8"/>
    <w:rsid w:val="00580361"/>
    <w:rsid w:val="005914DC"/>
    <w:rsid w:val="005D4831"/>
    <w:rsid w:val="005D756E"/>
    <w:rsid w:val="005F68EA"/>
    <w:rsid w:val="00604C42"/>
    <w:rsid w:val="00610AD6"/>
    <w:rsid w:val="00610B08"/>
    <w:rsid w:val="00611B38"/>
    <w:rsid w:val="00612DDA"/>
    <w:rsid w:val="00614B5C"/>
    <w:rsid w:val="006159B7"/>
    <w:rsid w:val="0063388C"/>
    <w:rsid w:val="006345D2"/>
    <w:rsid w:val="00666200"/>
    <w:rsid w:val="00666F86"/>
    <w:rsid w:val="0067121C"/>
    <w:rsid w:val="00672A8F"/>
    <w:rsid w:val="00693281"/>
    <w:rsid w:val="00694441"/>
    <w:rsid w:val="006A1254"/>
    <w:rsid w:val="006B0E04"/>
    <w:rsid w:val="006B3B89"/>
    <w:rsid w:val="006C2C55"/>
    <w:rsid w:val="006C3B0C"/>
    <w:rsid w:val="006C3DAA"/>
    <w:rsid w:val="006D635D"/>
    <w:rsid w:val="006E0712"/>
    <w:rsid w:val="0070270C"/>
    <w:rsid w:val="0072144F"/>
    <w:rsid w:val="00725721"/>
    <w:rsid w:val="007306DE"/>
    <w:rsid w:val="00733A91"/>
    <w:rsid w:val="007449B5"/>
    <w:rsid w:val="0076347D"/>
    <w:rsid w:val="0077162F"/>
    <w:rsid w:val="00775103"/>
    <w:rsid w:val="00776BA3"/>
    <w:rsid w:val="0078290F"/>
    <w:rsid w:val="007837D5"/>
    <w:rsid w:val="00785DFE"/>
    <w:rsid w:val="00792CF2"/>
    <w:rsid w:val="007A18B1"/>
    <w:rsid w:val="007A6050"/>
    <w:rsid w:val="007A70F5"/>
    <w:rsid w:val="007A7312"/>
    <w:rsid w:val="007B20D1"/>
    <w:rsid w:val="007C3ED9"/>
    <w:rsid w:val="007C5F20"/>
    <w:rsid w:val="007D09FC"/>
    <w:rsid w:val="007D69C7"/>
    <w:rsid w:val="007E1C04"/>
    <w:rsid w:val="007F3F5A"/>
    <w:rsid w:val="007F71A1"/>
    <w:rsid w:val="00800B40"/>
    <w:rsid w:val="00804FD2"/>
    <w:rsid w:val="00805501"/>
    <w:rsid w:val="008134D5"/>
    <w:rsid w:val="00824ACC"/>
    <w:rsid w:val="00831437"/>
    <w:rsid w:val="00833F66"/>
    <w:rsid w:val="00845B7B"/>
    <w:rsid w:val="00846179"/>
    <w:rsid w:val="0084698B"/>
    <w:rsid w:val="00853AB8"/>
    <w:rsid w:val="00857F84"/>
    <w:rsid w:val="00891738"/>
    <w:rsid w:val="00897DF9"/>
    <w:rsid w:val="008B5C32"/>
    <w:rsid w:val="008C0977"/>
    <w:rsid w:val="008C0DB2"/>
    <w:rsid w:val="008C4284"/>
    <w:rsid w:val="008E05AD"/>
    <w:rsid w:val="008F02D5"/>
    <w:rsid w:val="009029C7"/>
    <w:rsid w:val="00907E11"/>
    <w:rsid w:val="00914D2C"/>
    <w:rsid w:val="00915A80"/>
    <w:rsid w:val="0091699A"/>
    <w:rsid w:val="009175DA"/>
    <w:rsid w:val="00921C53"/>
    <w:rsid w:val="0092738A"/>
    <w:rsid w:val="009331EF"/>
    <w:rsid w:val="00957B91"/>
    <w:rsid w:val="00973281"/>
    <w:rsid w:val="00973F41"/>
    <w:rsid w:val="00974D8B"/>
    <w:rsid w:val="00975D23"/>
    <w:rsid w:val="009906D7"/>
    <w:rsid w:val="0099672A"/>
    <w:rsid w:val="009B7795"/>
    <w:rsid w:val="009C6DC8"/>
    <w:rsid w:val="009D6B5B"/>
    <w:rsid w:val="009E41BE"/>
    <w:rsid w:val="009F76C3"/>
    <w:rsid w:val="009F7F90"/>
    <w:rsid w:val="00A079D6"/>
    <w:rsid w:val="00A07AAF"/>
    <w:rsid w:val="00A22E0F"/>
    <w:rsid w:val="00A24817"/>
    <w:rsid w:val="00A3462A"/>
    <w:rsid w:val="00A35EDA"/>
    <w:rsid w:val="00A366DD"/>
    <w:rsid w:val="00A459C3"/>
    <w:rsid w:val="00A618BD"/>
    <w:rsid w:val="00A63AFD"/>
    <w:rsid w:val="00A72077"/>
    <w:rsid w:val="00A73FA2"/>
    <w:rsid w:val="00AA1A4A"/>
    <w:rsid w:val="00AB1D60"/>
    <w:rsid w:val="00AB4DF0"/>
    <w:rsid w:val="00AC30C0"/>
    <w:rsid w:val="00AE2D54"/>
    <w:rsid w:val="00AE6080"/>
    <w:rsid w:val="00AE71EF"/>
    <w:rsid w:val="00AF2463"/>
    <w:rsid w:val="00AF28E4"/>
    <w:rsid w:val="00AF73E4"/>
    <w:rsid w:val="00B02EDD"/>
    <w:rsid w:val="00B072A7"/>
    <w:rsid w:val="00B11F74"/>
    <w:rsid w:val="00B22596"/>
    <w:rsid w:val="00B23FF7"/>
    <w:rsid w:val="00B24DCD"/>
    <w:rsid w:val="00B26503"/>
    <w:rsid w:val="00B45E23"/>
    <w:rsid w:val="00B510D8"/>
    <w:rsid w:val="00B51F06"/>
    <w:rsid w:val="00B56D4F"/>
    <w:rsid w:val="00B62453"/>
    <w:rsid w:val="00B67F99"/>
    <w:rsid w:val="00B761DA"/>
    <w:rsid w:val="00B76578"/>
    <w:rsid w:val="00B80EBE"/>
    <w:rsid w:val="00B84259"/>
    <w:rsid w:val="00BA3A3F"/>
    <w:rsid w:val="00BB3CAE"/>
    <w:rsid w:val="00BB5A03"/>
    <w:rsid w:val="00BB5ED6"/>
    <w:rsid w:val="00BC4B62"/>
    <w:rsid w:val="00BC6CB6"/>
    <w:rsid w:val="00BC6E0C"/>
    <w:rsid w:val="00BD4DD4"/>
    <w:rsid w:val="00BD5917"/>
    <w:rsid w:val="00BF42D1"/>
    <w:rsid w:val="00BF4775"/>
    <w:rsid w:val="00BF73D8"/>
    <w:rsid w:val="00BF7919"/>
    <w:rsid w:val="00C04DB9"/>
    <w:rsid w:val="00C153BD"/>
    <w:rsid w:val="00C20944"/>
    <w:rsid w:val="00C366A6"/>
    <w:rsid w:val="00C466E0"/>
    <w:rsid w:val="00C626D0"/>
    <w:rsid w:val="00C6402A"/>
    <w:rsid w:val="00C66224"/>
    <w:rsid w:val="00C74132"/>
    <w:rsid w:val="00C75D20"/>
    <w:rsid w:val="00C8517E"/>
    <w:rsid w:val="00C8523B"/>
    <w:rsid w:val="00C86883"/>
    <w:rsid w:val="00C86B72"/>
    <w:rsid w:val="00C87C05"/>
    <w:rsid w:val="00C90210"/>
    <w:rsid w:val="00C92BBB"/>
    <w:rsid w:val="00C975AF"/>
    <w:rsid w:val="00CB6C63"/>
    <w:rsid w:val="00CB6E6F"/>
    <w:rsid w:val="00CB75AC"/>
    <w:rsid w:val="00CD5A33"/>
    <w:rsid w:val="00CD779C"/>
    <w:rsid w:val="00CE749A"/>
    <w:rsid w:val="00D00FF7"/>
    <w:rsid w:val="00D01E64"/>
    <w:rsid w:val="00D041EA"/>
    <w:rsid w:val="00D06262"/>
    <w:rsid w:val="00D17607"/>
    <w:rsid w:val="00D25F52"/>
    <w:rsid w:val="00D3141D"/>
    <w:rsid w:val="00D459EE"/>
    <w:rsid w:val="00D45B1E"/>
    <w:rsid w:val="00D517A4"/>
    <w:rsid w:val="00D70986"/>
    <w:rsid w:val="00D75256"/>
    <w:rsid w:val="00D77237"/>
    <w:rsid w:val="00D905B6"/>
    <w:rsid w:val="00D90CB0"/>
    <w:rsid w:val="00D931AB"/>
    <w:rsid w:val="00D9709B"/>
    <w:rsid w:val="00DA3AD6"/>
    <w:rsid w:val="00DB5D9C"/>
    <w:rsid w:val="00DC19E1"/>
    <w:rsid w:val="00DC4B41"/>
    <w:rsid w:val="00DD268F"/>
    <w:rsid w:val="00DD4FEA"/>
    <w:rsid w:val="00DD6DE8"/>
    <w:rsid w:val="00E02415"/>
    <w:rsid w:val="00E02D5A"/>
    <w:rsid w:val="00E05656"/>
    <w:rsid w:val="00E26C26"/>
    <w:rsid w:val="00E270E1"/>
    <w:rsid w:val="00E31973"/>
    <w:rsid w:val="00E43B7C"/>
    <w:rsid w:val="00E505B4"/>
    <w:rsid w:val="00E6140C"/>
    <w:rsid w:val="00E629C9"/>
    <w:rsid w:val="00E671C4"/>
    <w:rsid w:val="00E75456"/>
    <w:rsid w:val="00E81DAB"/>
    <w:rsid w:val="00E8300B"/>
    <w:rsid w:val="00EB115A"/>
    <w:rsid w:val="00EB24FE"/>
    <w:rsid w:val="00EB41F8"/>
    <w:rsid w:val="00EC4354"/>
    <w:rsid w:val="00ED1014"/>
    <w:rsid w:val="00ED7EA3"/>
    <w:rsid w:val="00EE64C0"/>
    <w:rsid w:val="00EF03AC"/>
    <w:rsid w:val="00EF2E04"/>
    <w:rsid w:val="00EF3F4F"/>
    <w:rsid w:val="00EF7034"/>
    <w:rsid w:val="00F03278"/>
    <w:rsid w:val="00F03BB0"/>
    <w:rsid w:val="00F113B7"/>
    <w:rsid w:val="00F321D5"/>
    <w:rsid w:val="00F33375"/>
    <w:rsid w:val="00F33B28"/>
    <w:rsid w:val="00F45766"/>
    <w:rsid w:val="00F608F8"/>
    <w:rsid w:val="00F62F50"/>
    <w:rsid w:val="00F65A2D"/>
    <w:rsid w:val="00F72A73"/>
    <w:rsid w:val="00F80692"/>
    <w:rsid w:val="00F90A9B"/>
    <w:rsid w:val="00F92148"/>
    <w:rsid w:val="00F93DA8"/>
    <w:rsid w:val="00FA14D7"/>
    <w:rsid w:val="00FA4D8E"/>
    <w:rsid w:val="00FB475E"/>
    <w:rsid w:val="00FC2E2B"/>
    <w:rsid w:val="00FC31F0"/>
    <w:rsid w:val="00FD0D7C"/>
    <w:rsid w:val="00FD16A4"/>
    <w:rsid w:val="00FD17D7"/>
    <w:rsid w:val="00FD2AFB"/>
    <w:rsid w:val="00FD449E"/>
    <w:rsid w:val="00FE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68871-BB74-4FF8-B326-ADA553FE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05D5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12DDA"/>
    <w:pPr>
      <w:keepNext/>
      <w:keepLines/>
      <w:spacing w:before="40" w:after="0" w:line="240" w:lineRule="auto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1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2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2415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4E4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64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4723"/>
  </w:style>
  <w:style w:type="paragraph" w:styleId="a9">
    <w:name w:val="footer"/>
    <w:basedOn w:val="a"/>
    <w:link w:val="aa"/>
    <w:uiPriority w:val="99"/>
    <w:unhideWhenUsed/>
    <w:rsid w:val="00564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4723"/>
  </w:style>
  <w:style w:type="paragraph" w:styleId="ab">
    <w:name w:val="List Paragraph"/>
    <w:basedOn w:val="a"/>
    <w:uiPriority w:val="34"/>
    <w:qFormat/>
    <w:rsid w:val="001209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005D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05D5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c">
    <w:name w:val="Body Text Indent"/>
    <w:basedOn w:val="a"/>
    <w:link w:val="ad"/>
    <w:uiPriority w:val="99"/>
    <w:rsid w:val="00775103"/>
    <w:pPr>
      <w:tabs>
        <w:tab w:val="left" w:pos="5670"/>
      </w:tabs>
      <w:spacing w:after="0" w:line="240" w:lineRule="auto"/>
      <w:ind w:firstLine="964"/>
      <w:jc w:val="both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775103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customStyle="1" w:styleId="ConsPlusNormal">
    <w:name w:val="ConsPlusNormal"/>
    <w:rsid w:val="00973F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2DD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e">
    <w:name w:val="FollowedHyperlink"/>
    <w:basedOn w:val="a0"/>
    <w:uiPriority w:val="99"/>
    <w:semiHidden/>
    <w:unhideWhenUsed/>
    <w:rsid w:val="0084698B"/>
    <w:rPr>
      <w:color w:val="954F72" w:themeColor="followedHyperlink"/>
      <w:u w:val="single"/>
    </w:rPr>
  </w:style>
  <w:style w:type="paragraph" w:styleId="af">
    <w:name w:val="annotation text"/>
    <w:basedOn w:val="a"/>
    <w:link w:val="af0"/>
    <w:uiPriority w:val="99"/>
    <w:semiHidden/>
    <w:unhideWhenUsed/>
    <w:rsid w:val="007C5F2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C5F2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C5F2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C5F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A5A7B-F172-488C-B636-F85250966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2675</TotalTime>
  <Pages>25</Pages>
  <Words>10207</Words>
  <Characters>58182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Ulchenok IV. Ульченок ИВ</dc:creator>
  <cp:keywords/>
  <dc:description/>
  <cp:lastModifiedBy>PritulaSO</cp:lastModifiedBy>
  <cp:revision>305</cp:revision>
  <cp:lastPrinted>2023-04-25T14:53:00Z</cp:lastPrinted>
  <dcterms:created xsi:type="dcterms:W3CDTF">2023-04-24T12:39:00Z</dcterms:created>
  <dcterms:modified xsi:type="dcterms:W3CDTF">2025-04-29T09:10:00Z</dcterms:modified>
</cp:coreProperties>
</file>