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bookmarkEnd w:id="0"/>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w:t>
      </w:r>
      <w:r w:rsidRPr="00892250">
        <w:rPr>
          <w:rFonts w:ascii="PT Astra Serif" w:eastAsiaTheme="minorEastAsia" w:hAnsi="PT Astra Serif" w:cs="Times New Roman"/>
          <w:color w:val="000000" w:themeColor="text1"/>
          <w:sz w:val="24"/>
          <w:szCs w:val="24"/>
          <w:lang w:eastAsia="ru-RU"/>
        </w:rPr>
        <w:lastRenderedPageBreak/>
        <w:t>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w:t>
      </w:r>
      <w:r w:rsidRPr="00892250">
        <w:rPr>
          <w:rFonts w:ascii="PT Astra Serif" w:eastAsiaTheme="minorEastAsia" w:hAnsi="PT Astra Serif" w:cs="Times New Roman"/>
          <w:color w:val="auto"/>
          <w:sz w:val="24"/>
          <w:szCs w:val="24"/>
          <w:lang w:eastAsia="ru-RU"/>
        </w:rPr>
        <w:lastRenderedPageBreak/>
        <w:t xml:space="preserve">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lastRenderedPageBreak/>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892250">
        <w:rPr>
          <w:rFonts w:ascii="PT Astra Serif" w:eastAsiaTheme="minorEastAsia" w:hAnsi="PT Astra Serif" w:cs="Times New Roman"/>
          <w:color w:val="auto"/>
          <w:sz w:val="24"/>
          <w:szCs w:val="24"/>
          <w:lang w:eastAsia="ru-RU"/>
        </w:rPr>
        <w:lastRenderedPageBreak/>
        <w:t>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 xml:space="preserve">если изложенные в устном обращении факты и обстоятельства являются очевидными и не требуют дополнительной проверки, ответ на обращение с </w:t>
      </w:r>
      <w:r w:rsidRPr="00892250">
        <w:rPr>
          <w:rFonts w:ascii="PT Astra Serif" w:eastAsiaTheme="minorEastAsia" w:hAnsi="PT Astra Serif" w:cs="Times New Roman"/>
          <w:color w:val="auto"/>
          <w:sz w:val="24"/>
          <w:szCs w:val="24"/>
          <w:lang w:eastAsia="ru-RU"/>
        </w:rPr>
        <w:lastRenderedPageBreak/>
        <w:t>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Закон СССР от 25 июня 1980 года N 2365-X "Об утверждении Указов Президиума </w:t>
      </w:r>
      <w:r w:rsidRPr="00892250">
        <w:rPr>
          <w:rFonts w:ascii="PT Astra Serif" w:eastAsiaTheme="minorEastAsia" w:hAnsi="PT Astra Serif" w:cs="Times New Roman"/>
          <w:color w:val="000000" w:themeColor="text1"/>
          <w:sz w:val="24"/>
          <w:szCs w:val="24"/>
          <w:lang w:eastAsia="ru-RU"/>
        </w:rPr>
        <w:lastRenderedPageBreak/>
        <w:t>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BC" w:rsidRDefault="002464BC">
      <w:r>
        <w:separator/>
      </w:r>
    </w:p>
  </w:endnote>
  <w:endnote w:type="continuationSeparator" w:id="0">
    <w:p w:rsidR="002464BC" w:rsidRDefault="0024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BC" w:rsidRDefault="002464BC">
      <w:r>
        <w:separator/>
      </w:r>
    </w:p>
  </w:footnote>
  <w:footnote w:type="continuationSeparator" w:id="0">
    <w:p w:rsidR="002464BC" w:rsidRDefault="00246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50"/>
    <w:rsid w:val="001E328F"/>
    <w:rsid w:val="002464BC"/>
    <w:rsid w:val="00332255"/>
    <w:rsid w:val="00506C33"/>
    <w:rsid w:val="00510DB2"/>
    <w:rsid w:val="005401B4"/>
    <w:rsid w:val="0055465F"/>
    <w:rsid w:val="005A2E30"/>
    <w:rsid w:val="006064CC"/>
    <w:rsid w:val="00611842"/>
    <w:rsid w:val="006A21ED"/>
    <w:rsid w:val="00892250"/>
    <w:rsid w:val="009119D9"/>
    <w:rsid w:val="00B01863"/>
    <w:rsid w:val="00DA5EC3"/>
    <w:rsid w:val="00E01CBF"/>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E0FF0-5492-4BD0-ABF1-050B2C0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ADB83-52EF-4951-9B9B-D603EBB7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Ирина Юрьевна</dc:creator>
  <cp:keywords/>
  <dc:description/>
  <cp:lastModifiedBy>Сафронова Виктория Юрьевна</cp:lastModifiedBy>
  <cp:revision>2</cp:revision>
  <dcterms:created xsi:type="dcterms:W3CDTF">2024-01-18T05:54:00Z</dcterms:created>
  <dcterms:modified xsi:type="dcterms:W3CDTF">2024-01-18T05:54:00Z</dcterms:modified>
</cp:coreProperties>
</file>