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</w:t>
      </w:r>
      <w:r w:rsidR="000B09F2">
        <w:t>ам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B09F2">
        <w:t>им</w:t>
      </w:r>
      <w:r w:rsidR="00F01688" w:rsidRPr="00EC0D05">
        <w:t xml:space="preserve"> нестационарны</w:t>
      </w:r>
      <w:r w:rsidR="000B09F2">
        <w:t>е</w:t>
      </w:r>
      <w:r w:rsidR="00F01688" w:rsidRPr="00EC0D05">
        <w:t xml:space="preserve"> торговы</w:t>
      </w:r>
      <w:r w:rsidR="000B09F2">
        <w:t>е</w:t>
      </w:r>
      <w:r w:rsidR="00CF3A9C" w:rsidRPr="00EC0D05">
        <w:t xml:space="preserve"> </w:t>
      </w:r>
      <w:r w:rsidR="00F01688" w:rsidRPr="00EC0D05">
        <w:t>объект</w:t>
      </w:r>
      <w:r w:rsidR="000B09F2">
        <w:t>ы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0B09F2" w:rsidRDefault="00E1442C" w:rsidP="00EB6A13">
      <w:pPr>
        <w:pStyle w:val="a4"/>
        <w:ind w:firstLine="540"/>
        <w:jc w:val="both"/>
        <w:rPr>
          <w:b/>
          <w:szCs w:val="28"/>
        </w:rPr>
      </w:pPr>
      <w:r w:rsidRPr="000B09F2">
        <w:rPr>
          <w:b/>
          <w:szCs w:val="28"/>
        </w:rPr>
        <w:t xml:space="preserve">- </w:t>
      </w:r>
      <w:r w:rsidR="00EB6A13" w:rsidRPr="000B09F2">
        <w:rPr>
          <w:b/>
          <w:szCs w:val="28"/>
        </w:rPr>
        <w:t>торговый киоск по специализации «</w:t>
      </w:r>
      <w:r w:rsidR="000B09F2" w:rsidRPr="000B09F2">
        <w:rPr>
          <w:b/>
          <w:szCs w:val="28"/>
        </w:rPr>
        <w:t>продукты питания</w:t>
      </w:r>
      <w:r w:rsidR="00EB6A13" w:rsidRPr="000B09F2">
        <w:rPr>
          <w:b/>
          <w:szCs w:val="28"/>
        </w:rPr>
        <w:t xml:space="preserve">», размещенный </w:t>
      </w:r>
      <w:r w:rsidR="008644F5" w:rsidRPr="000B09F2">
        <w:rPr>
          <w:b/>
          <w:szCs w:val="28"/>
        </w:rPr>
        <w:t>по адресу:</w:t>
      </w:r>
      <w:r w:rsidR="000B09F2" w:rsidRPr="000B09F2">
        <w:rPr>
          <w:b/>
          <w:szCs w:val="28"/>
        </w:rPr>
        <w:t xml:space="preserve"> </w:t>
      </w:r>
      <w:r w:rsidR="00EB6A13" w:rsidRPr="000B09F2">
        <w:rPr>
          <w:b/>
          <w:szCs w:val="28"/>
        </w:rPr>
        <w:t xml:space="preserve">г. Тула, </w:t>
      </w:r>
      <w:r w:rsidR="000B09F2" w:rsidRPr="000B09F2">
        <w:rPr>
          <w:b/>
          <w:szCs w:val="28"/>
        </w:rPr>
        <w:t>Центральный</w:t>
      </w:r>
      <w:r w:rsidR="00EB6A13" w:rsidRPr="000B09F2">
        <w:rPr>
          <w:b/>
          <w:szCs w:val="28"/>
        </w:rPr>
        <w:t xml:space="preserve"> территориальный округ, </w:t>
      </w:r>
      <w:r w:rsidR="000B09F2" w:rsidRPr="000B09F2">
        <w:rPr>
          <w:b/>
          <w:szCs w:val="28"/>
        </w:rPr>
        <w:t xml:space="preserve">ул. </w:t>
      </w:r>
      <w:proofErr w:type="spellStart"/>
      <w:r w:rsidR="000B09F2" w:rsidRPr="000B09F2">
        <w:rPr>
          <w:b/>
          <w:szCs w:val="28"/>
        </w:rPr>
        <w:t>Кауля</w:t>
      </w:r>
      <w:proofErr w:type="spellEnd"/>
      <w:r w:rsidR="00EB6A13" w:rsidRPr="000B09F2">
        <w:rPr>
          <w:b/>
          <w:szCs w:val="28"/>
        </w:rPr>
        <w:t xml:space="preserve"> около д. </w:t>
      </w:r>
      <w:r w:rsidR="000B09F2" w:rsidRPr="000B09F2">
        <w:rPr>
          <w:b/>
          <w:szCs w:val="28"/>
        </w:rPr>
        <w:t>45</w:t>
      </w:r>
      <w:r w:rsidR="00EB6A13" w:rsidRPr="000B09F2">
        <w:rPr>
          <w:b/>
          <w:szCs w:val="28"/>
        </w:rPr>
        <w:t>;</w:t>
      </w:r>
    </w:p>
    <w:p w:rsidR="000B09F2" w:rsidRPr="000B09F2" w:rsidRDefault="000B09F2" w:rsidP="000B09F2">
      <w:pPr>
        <w:pStyle w:val="a4"/>
        <w:ind w:right="0" w:firstLine="540"/>
        <w:jc w:val="both"/>
        <w:rPr>
          <w:b/>
          <w:szCs w:val="28"/>
        </w:rPr>
      </w:pPr>
      <w:r w:rsidRPr="000B09F2">
        <w:rPr>
          <w:b/>
          <w:szCs w:val="28"/>
        </w:rPr>
        <w:t xml:space="preserve">– бахчевой развал по специализации «Овощи. Фрукты», размещенный по адресу: г. Тула, Центральный территориальный округ, ул. </w:t>
      </w:r>
      <w:proofErr w:type="spellStart"/>
      <w:r w:rsidRPr="000B09F2">
        <w:rPr>
          <w:b/>
          <w:szCs w:val="28"/>
        </w:rPr>
        <w:t>Кауля</w:t>
      </w:r>
      <w:proofErr w:type="spellEnd"/>
      <w:r w:rsidRPr="000B09F2">
        <w:rPr>
          <w:b/>
          <w:szCs w:val="28"/>
        </w:rPr>
        <w:t xml:space="preserve"> около д. 45</w:t>
      </w:r>
      <w:r>
        <w:rPr>
          <w:b/>
          <w:szCs w:val="28"/>
        </w:rPr>
        <w:t>.</w:t>
      </w:r>
    </w:p>
    <w:p w:rsidR="000B09F2" w:rsidRPr="00900AE5" w:rsidRDefault="000B09F2" w:rsidP="00EB6A13">
      <w:pPr>
        <w:pStyle w:val="a4"/>
        <w:ind w:firstLine="540"/>
        <w:jc w:val="both"/>
        <w:rPr>
          <w:szCs w:val="28"/>
        </w:rPr>
      </w:pP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0B09F2">
        <w:rPr>
          <w:b/>
        </w:rPr>
        <w:t>11</w:t>
      </w:r>
      <w:r w:rsidR="005225CC">
        <w:rPr>
          <w:b/>
        </w:rPr>
        <w:t xml:space="preserve"> </w:t>
      </w:r>
      <w:r w:rsidR="000B09F2">
        <w:rPr>
          <w:b/>
        </w:rPr>
        <w:t>июля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B09F2">
        <w:t>ых</w:t>
      </w:r>
      <w:r w:rsidR="00213014" w:rsidRPr="00EC0D05">
        <w:t xml:space="preserve"> </w:t>
      </w:r>
      <w:r w:rsidR="00A034B4" w:rsidRPr="00EC0D05">
        <w:t>торгов</w:t>
      </w:r>
      <w:r w:rsidR="000B09F2">
        <w:t>ых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B09F2">
        <w:t>ов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B09F2">
        <w:t>ых</w:t>
      </w:r>
      <w:r w:rsidR="00B74A5A" w:rsidRPr="00EC0D05">
        <w:t xml:space="preserve"> на территории муниципального образования город Тула нестационарн</w:t>
      </w:r>
      <w:r w:rsidR="000B09F2">
        <w:t>ых</w:t>
      </w:r>
      <w:r w:rsidR="00B74A5A" w:rsidRPr="00EC0D05">
        <w:t xml:space="preserve"> торгов</w:t>
      </w:r>
      <w:r w:rsidR="000B09F2">
        <w:t>ых</w:t>
      </w:r>
      <w:r w:rsidR="00B74A5A" w:rsidRPr="00EC0D05">
        <w:t xml:space="preserve"> объек</w:t>
      </w:r>
      <w:r w:rsidR="00567B61">
        <w:t>т</w:t>
      </w:r>
      <w:r w:rsidR="000B09F2">
        <w:t>ов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B09F2">
        <w:t>их</w:t>
      </w:r>
      <w:bookmarkStart w:id="0" w:name="_GoBack"/>
      <w:bookmarkEnd w:id="0"/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B09F2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46829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35</cp:revision>
  <cp:lastPrinted>2022-07-06T11:50:00Z</cp:lastPrinted>
  <dcterms:created xsi:type="dcterms:W3CDTF">2019-04-17T14:11:00Z</dcterms:created>
  <dcterms:modified xsi:type="dcterms:W3CDTF">2022-07-06T11:52:00Z</dcterms:modified>
</cp:coreProperties>
</file>