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39" w:rsidRPr="00C14D39" w:rsidRDefault="00C14D39" w:rsidP="00C14D39">
      <w:pPr>
        <w:pStyle w:val="20"/>
        <w:shd w:val="clear" w:color="auto" w:fill="auto"/>
        <w:spacing w:line="90" w:lineRule="exact"/>
        <w:rPr>
          <w:rFonts w:ascii="Times New Roman" w:eastAsia="Courier New" w:hAnsi="Times New Roman" w:cs="Times New Roman"/>
          <w:i w:val="0"/>
          <w:iCs w:val="0"/>
          <w:sz w:val="28"/>
          <w:szCs w:val="28"/>
        </w:rPr>
      </w:pPr>
    </w:p>
    <w:p w:rsidR="00247961" w:rsidRDefault="00247961" w:rsidP="00C14D39">
      <w:pPr>
        <w:jc w:val="center"/>
        <w:rPr>
          <w:rStyle w:val="1"/>
          <w:rFonts w:eastAsia="Courier New"/>
          <w:sz w:val="28"/>
          <w:szCs w:val="28"/>
        </w:rPr>
      </w:pPr>
    </w:p>
    <w:p w:rsidR="00C14D39" w:rsidRPr="00C14D39" w:rsidRDefault="00C14D39" w:rsidP="00C14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D39">
        <w:rPr>
          <w:rStyle w:val="1"/>
          <w:rFonts w:eastAsia="Courier New"/>
          <w:sz w:val="28"/>
          <w:szCs w:val="28"/>
        </w:rPr>
        <w:t>Должностная инструкция</w:t>
      </w:r>
    </w:p>
    <w:p w:rsidR="00C14D39" w:rsidRPr="00C14D39" w:rsidRDefault="00C14D39" w:rsidP="00C14D39">
      <w:pPr>
        <w:jc w:val="center"/>
        <w:rPr>
          <w:rStyle w:val="1"/>
          <w:rFonts w:eastAsia="Courier New"/>
          <w:sz w:val="28"/>
          <w:szCs w:val="28"/>
        </w:rPr>
      </w:pPr>
      <w:r w:rsidRPr="00C14D39">
        <w:rPr>
          <w:rStyle w:val="1"/>
          <w:rFonts w:eastAsia="Courier New"/>
          <w:sz w:val="28"/>
          <w:szCs w:val="28"/>
        </w:rPr>
        <w:t xml:space="preserve">по должности, не отнесенной к должностям муниципальной службы, </w:t>
      </w:r>
    </w:p>
    <w:p w:rsidR="00C14D39" w:rsidRPr="00C14D39" w:rsidRDefault="00C14D39" w:rsidP="00C14D39">
      <w:pPr>
        <w:jc w:val="center"/>
        <w:rPr>
          <w:rStyle w:val="1"/>
          <w:rFonts w:eastAsia="Courier New"/>
          <w:sz w:val="28"/>
          <w:szCs w:val="28"/>
        </w:rPr>
      </w:pPr>
      <w:r w:rsidRPr="00C14D39">
        <w:rPr>
          <w:rStyle w:val="1"/>
          <w:rFonts w:eastAsia="Courier New"/>
          <w:sz w:val="28"/>
          <w:szCs w:val="28"/>
        </w:rPr>
        <w:t xml:space="preserve">референта отдела благоустройства и озеленения города управления </w:t>
      </w:r>
    </w:p>
    <w:p w:rsidR="00C14D39" w:rsidRPr="00C14D39" w:rsidRDefault="00C14D39" w:rsidP="00C14D39">
      <w:pPr>
        <w:jc w:val="center"/>
        <w:rPr>
          <w:rStyle w:val="1"/>
          <w:rFonts w:eastAsia="Courier New"/>
          <w:sz w:val="28"/>
          <w:szCs w:val="28"/>
        </w:rPr>
      </w:pPr>
      <w:r w:rsidRPr="00C14D39">
        <w:rPr>
          <w:rStyle w:val="1"/>
          <w:rFonts w:eastAsia="Courier New"/>
          <w:sz w:val="28"/>
          <w:szCs w:val="28"/>
        </w:rPr>
        <w:t>по благоустройству администрации города Тулы</w:t>
      </w:r>
    </w:p>
    <w:p w:rsidR="00C14D39" w:rsidRPr="00C14D39" w:rsidRDefault="00C14D39" w:rsidP="00C14D39">
      <w:pPr>
        <w:jc w:val="center"/>
        <w:rPr>
          <w:rStyle w:val="1"/>
          <w:rFonts w:eastAsia="Courier New"/>
          <w:sz w:val="28"/>
          <w:szCs w:val="28"/>
        </w:rPr>
      </w:pPr>
    </w:p>
    <w:p w:rsidR="00C14D39" w:rsidRPr="00C14D39" w:rsidRDefault="00C14D39" w:rsidP="00C14D39">
      <w:pPr>
        <w:pStyle w:val="20"/>
        <w:shd w:val="clear" w:color="auto" w:fill="auto"/>
        <w:spacing w:line="90" w:lineRule="exact"/>
        <w:rPr>
          <w:rFonts w:ascii="Times New Roman" w:hAnsi="Times New Roman" w:cs="Times New Roman"/>
          <w:sz w:val="28"/>
          <w:szCs w:val="28"/>
        </w:rPr>
      </w:pPr>
    </w:p>
    <w:p w:rsidR="00577531" w:rsidRDefault="003B26CE" w:rsidP="00247961">
      <w:pPr>
        <w:pStyle w:val="4"/>
        <w:numPr>
          <w:ilvl w:val="0"/>
          <w:numId w:val="1"/>
        </w:numPr>
        <w:shd w:val="clear" w:color="auto" w:fill="auto"/>
        <w:tabs>
          <w:tab w:val="left" w:pos="4151"/>
        </w:tabs>
        <w:spacing w:line="240" w:lineRule="exact"/>
        <w:ind w:left="3820"/>
        <w:rPr>
          <w:rStyle w:val="1"/>
          <w:sz w:val="28"/>
          <w:szCs w:val="28"/>
        </w:rPr>
      </w:pPr>
      <w:r w:rsidRPr="00C14D39">
        <w:rPr>
          <w:rStyle w:val="1"/>
          <w:sz w:val="28"/>
          <w:szCs w:val="28"/>
        </w:rPr>
        <w:t>Общие положения</w:t>
      </w:r>
    </w:p>
    <w:p w:rsidR="00247961" w:rsidRPr="00C14D39" w:rsidRDefault="00247961" w:rsidP="00247961">
      <w:pPr>
        <w:pStyle w:val="4"/>
        <w:shd w:val="clear" w:color="auto" w:fill="auto"/>
        <w:tabs>
          <w:tab w:val="left" w:pos="4151"/>
        </w:tabs>
        <w:spacing w:line="240" w:lineRule="exact"/>
        <w:ind w:left="3820"/>
        <w:rPr>
          <w:sz w:val="28"/>
          <w:szCs w:val="28"/>
        </w:rPr>
      </w:pPr>
    </w:p>
    <w:p w:rsidR="00577531" w:rsidRPr="00C14D39" w:rsidRDefault="003B26CE" w:rsidP="00247961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Настоящая должностная инструкция определяет квалификационные требования, обязанности, права и ответственность референта отдела благоустройства и озеленения города управления по благоустройству администрации города Тулы.</w:t>
      </w:r>
    </w:p>
    <w:p w:rsidR="00577531" w:rsidRPr="00C14D39" w:rsidRDefault="003B26CE" w:rsidP="00C14D39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Должность референта отдела благоус</w:t>
      </w:r>
      <w:r w:rsidRPr="00C14D39">
        <w:rPr>
          <w:rStyle w:val="1"/>
          <w:sz w:val="28"/>
          <w:szCs w:val="28"/>
        </w:rPr>
        <w:t>тройства и озеленения города управления по благоустройству администрации города Тулы (далее - референт отдела) является должностью, не отнесенной к должностям муниципальной службы.</w:t>
      </w:r>
    </w:p>
    <w:p w:rsidR="00247961" w:rsidRDefault="003B26CE" w:rsidP="00247961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Референт отдела назначается и освобождается от должности главой администра</w:t>
      </w:r>
      <w:r w:rsidRPr="00C14D39">
        <w:rPr>
          <w:rStyle w:val="1"/>
          <w:sz w:val="28"/>
          <w:szCs w:val="28"/>
        </w:rPr>
        <w:t>ции города Тулы или должностным лицом, уполномоченным исполнять обязанности представителя нанимателя (работодателя) по представлению начальника управления по благоустройству администрации города Тулы и согласованию с курирующим заместителем главы администр</w:t>
      </w:r>
      <w:r w:rsidRPr="00C14D39">
        <w:rPr>
          <w:rStyle w:val="1"/>
          <w:sz w:val="28"/>
          <w:szCs w:val="28"/>
        </w:rPr>
        <w:t>ации города Тулы, руководителем аппарата в порядке, установленном законодательством.</w:t>
      </w:r>
    </w:p>
    <w:p w:rsidR="00577531" w:rsidRPr="00247961" w:rsidRDefault="003B26CE" w:rsidP="00247961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47961">
        <w:rPr>
          <w:rStyle w:val="1"/>
          <w:sz w:val="28"/>
          <w:szCs w:val="28"/>
        </w:rPr>
        <w:t>Референт отдела в своей работе руководствуется: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Конституцией Российской Федерации, Трудовым кодексом, федеральными законами и законами Тульской области, муниципальными пр</w:t>
      </w:r>
      <w:r w:rsidRPr="00C14D39">
        <w:rPr>
          <w:rStyle w:val="1"/>
          <w:sz w:val="28"/>
          <w:szCs w:val="28"/>
        </w:rPr>
        <w:t>авовыми актами муниципального образования город Тула, указами Президента Российской Федерации и постановлениями Правительства Российской Федерации, иными нормативными правовыми актами Российской Федерации;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правилами благоустройства муниципального образова</w:t>
      </w:r>
      <w:r w:rsidRPr="00C14D39">
        <w:rPr>
          <w:rStyle w:val="1"/>
          <w:sz w:val="28"/>
          <w:szCs w:val="28"/>
        </w:rPr>
        <w:t>ния города Тула и иными нормативными документами;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Уставом муниципального образования город Тула;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правилами внутреннего трудового распорядка администрации муниципального образования город Тула и ее отраслевых (функциональных) и территориальных органов;</w:t>
      </w:r>
    </w:p>
    <w:p w:rsidR="00577531" w:rsidRPr="00247961" w:rsidRDefault="003B26CE" w:rsidP="00247961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</w:t>
      </w:r>
      <w:r w:rsidRPr="00C14D39">
        <w:rPr>
          <w:rStyle w:val="1"/>
          <w:sz w:val="28"/>
          <w:szCs w:val="28"/>
        </w:rPr>
        <w:t>оложением об управлении по благоустройству администрации город</w:t>
      </w:r>
      <w:r w:rsidR="00247961">
        <w:rPr>
          <w:sz w:val="28"/>
          <w:szCs w:val="28"/>
        </w:rPr>
        <w:t xml:space="preserve"> </w:t>
      </w:r>
      <w:r w:rsidRPr="00247961">
        <w:rPr>
          <w:rStyle w:val="1"/>
          <w:sz w:val="28"/>
          <w:szCs w:val="28"/>
        </w:rPr>
        <w:t>Тула;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настоящей должностной инструкцией;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иными нормативными правовыми актами </w:t>
      </w:r>
      <w:r w:rsidRPr="00247961">
        <w:rPr>
          <w:rStyle w:val="a8"/>
          <w:b w:val="0"/>
          <w:sz w:val="28"/>
          <w:szCs w:val="28"/>
        </w:rPr>
        <w:t>Тульской области,</w:t>
      </w:r>
      <w:r w:rsidRPr="00C14D39">
        <w:rPr>
          <w:rStyle w:val="a8"/>
          <w:sz w:val="28"/>
          <w:szCs w:val="28"/>
        </w:rPr>
        <w:t xml:space="preserve"> </w:t>
      </w:r>
      <w:r w:rsidRPr="00C14D39">
        <w:rPr>
          <w:rStyle w:val="1"/>
          <w:sz w:val="28"/>
          <w:szCs w:val="28"/>
        </w:rPr>
        <w:t>муниципального образования город Тула.</w:t>
      </w:r>
    </w:p>
    <w:p w:rsidR="00577531" w:rsidRPr="00C14D39" w:rsidRDefault="003B26CE" w:rsidP="00C14D39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Референт отдела работает под непосредственным </w:t>
      </w:r>
      <w:r w:rsidRPr="00C14D39">
        <w:rPr>
          <w:rStyle w:val="1"/>
          <w:sz w:val="28"/>
          <w:szCs w:val="28"/>
        </w:rPr>
        <w:t>руководством начальника отдела благоустройства и озеленения города управления по благоустройству администрации города Тулы.</w:t>
      </w:r>
    </w:p>
    <w:p w:rsidR="00577531" w:rsidRPr="00C14D39" w:rsidRDefault="003B26CE" w:rsidP="00C14D39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Референт отдела осуществляет свою деятельность на основании </w:t>
      </w:r>
      <w:r w:rsidRPr="00C14D39">
        <w:rPr>
          <w:rStyle w:val="1"/>
          <w:sz w:val="28"/>
          <w:szCs w:val="28"/>
        </w:rPr>
        <w:lastRenderedPageBreak/>
        <w:t xml:space="preserve">Положения об управлении по благоустройству администрации города Тулы и </w:t>
      </w:r>
      <w:r w:rsidRPr="00C14D39">
        <w:rPr>
          <w:rStyle w:val="1"/>
          <w:sz w:val="28"/>
          <w:szCs w:val="28"/>
        </w:rPr>
        <w:t>настоящей инструкции.</w:t>
      </w:r>
    </w:p>
    <w:p w:rsidR="00577531" w:rsidRPr="00C14D39" w:rsidRDefault="003B26CE" w:rsidP="00C14D39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В случае временного отсутствия референта отдела, в том числе по причине болезни, отпуска, командировки, его обязанности исполняет референт отдела благоустройства и озеленения города управления по благоустройству администрации города </w:t>
      </w:r>
      <w:r w:rsidRPr="00C14D39">
        <w:rPr>
          <w:rStyle w:val="1"/>
          <w:sz w:val="28"/>
          <w:szCs w:val="28"/>
        </w:rPr>
        <w:t>Тулы.</w:t>
      </w:r>
    </w:p>
    <w:p w:rsidR="00577531" w:rsidRDefault="003B26CE" w:rsidP="00C14D39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rStyle w:val="1"/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 администрации муниципального образования город Тула.</w:t>
      </w:r>
    </w:p>
    <w:p w:rsidR="00247961" w:rsidRPr="00C14D39" w:rsidRDefault="00247961" w:rsidP="00247961">
      <w:pPr>
        <w:pStyle w:val="4"/>
        <w:shd w:val="clear" w:color="auto" w:fill="auto"/>
        <w:spacing w:line="240" w:lineRule="auto"/>
        <w:ind w:left="709"/>
        <w:rPr>
          <w:sz w:val="28"/>
          <w:szCs w:val="28"/>
        </w:rPr>
      </w:pPr>
    </w:p>
    <w:p w:rsidR="00577531" w:rsidRPr="00C14D39" w:rsidRDefault="003B26CE">
      <w:pPr>
        <w:pStyle w:val="4"/>
        <w:numPr>
          <w:ilvl w:val="0"/>
          <w:numId w:val="1"/>
        </w:numPr>
        <w:shd w:val="clear" w:color="auto" w:fill="auto"/>
        <w:tabs>
          <w:tab w:val="left" w:pos="3615"/>
        </w:tabs>
        <w:spacing w:after="303" w:line="240" w:lineRule="exact"/>
        <w:ind w:left="3260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>Квалификационны</w:t>
      </w:r>
      <w:r w:rsidRPr="00C14D39">
        <w:rPr>
          <w:rStyle w:val="1"/>
          <w:sz w:val="28"/>
          <w:szCs w:val="28"/>
        </w:rPr>
        <w:t>е требования</w:t>
      </w:r>
    </w:p>
    <w:p w:rsidR="00577531" w:rsidRPr="00C14D39" w:rsidRDefault="003B26CE" w:rsidP="00C14D39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Работник, занимающий должность, не отнесенную к должностям муниципальной службы, референта отдела должен знать законодательные акты РФ, Тульской области, муниципальные правовые акты муниципального образования город Тула.</w:t>
      </w:r>
    </w:p>
    <w:p w:rsidR="00577531" w:rsidRPr="00C14D39" w:rsidRDefault="003B26CE" w:rsidP="00C14D39">
      <w:pPr>
        <w:pStyle w:val="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Работник, занимающий должность, не отнесенную к должностям муниципальной службы, референта отдела должен знать: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Конституцию Российской Федерации, федеральные законы и законы Тульской области, указы Президента Российской Федерации и постановления Правител</w:t>
      </w:r>
      <w:r w:rsidRPr="00C14D39">
        <w:rPr>
          <w:rStyle w:val="1"/>
          <w:sz w:val="28"/>
          <w:szCs w:val="28"/>
        </w:rPr>
        <w:t>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законодательство о муниципальной службе Российск</w:t>
      </w:r>
      <w:r w:rsidRPr="00C14D39">
        <w:rPr>
          <w:rStyle w:val="1"/>
          <w:sz w:val="28"/>
          <w:szCs w:val="28"/>
        </w:rPr>
        <w:t>ой Федерации и Тульской области;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Устав муниципального образования город Тула;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решение Тульской городской Думы от 31.01.2018 №47/1156 «О правилах благоустройства территории муниципального образования город Тула»;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Федеральный закон Российской Федерации от</w:t>
      </w:r>
      <w:r w:rsidRPr="00C14D39">
        <w:rPr>
          <w:rStyle w:val="1"/>
          <w:sz w:val="28"/>
          <w:szCs w:val="28"/>
        </w:rPr>
        <w:t xml:space="preserve"> 02.05.2006 №59-ФЗ «О порядке рассмотрения обращений граждан Российской Федерации»;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законодательные и иные нормативные правовые акты Тульской области, муниципальные правовые акты, регламентирующие статус, структуру, компетенцию, порядок организации и деят</w:t>
      </w:r>
      <w:r w:rsidRPr="00C14D39">
        <w:rPr>
          <w:rStyle w:val="1"/>
          <w:sz w:val="28"/>
          <w:szCs w:val="28"/>
        </w:rPr>
        <w:t>ельности представительных и исполнительно-распорядительных органов местного самоуправления;</w:t>
      </w:r>
    </w:p>
    <w:p w:rsidR="00577531" w:rsidRPr="00247961" w:rsidRDefault="003B26CE" w:rsidP="00247961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положение об управлении по благоустройству администрации города</w:t>
      </w:r>
      <w:r w:rsidR="00247961">
        <w:rPr>
          <w:sz w:val="28"/>
          <w:szCs w:val="28"/>
        </w:rPr>
        <w:t xml:space="preserve"> </w:t>
      </w:r>
      <w:r w:rsidRPr="00247961">
        <w:rPr>
          <w:rStyle w:val="1"/>
          <w:sz w:val="28"/>
          <w:szCs w:val="28"/>
        </w:rPr>
        <w:t>Тулы;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правила внутреннего трудового распорядка администрации города Тулы;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правила документооборота и работы со служебной информацией, инструкцию по делопроизводству;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требования к служебному поведению;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задачи и функции органов местного самоуправления и отраслевых </w:t>
      </w:r>
      <w:r w:rsidRPr="00C14D39">
        <w:rPr>
          <w:rStyle w:val="1"/>
          <w:sz w:val="28"/>
          <w:szCs w:val="28"/>
        </w:rPr>
        <w:lastRenderedPageBreak/>
        <w:t xml:space="preserve">(функциональных) и территориальных органов администрации города </w:t>
      </w:r>
      <w:r w:rsidRPr="00C14D39">
        <w:rPr>
          <w:rStyle w:val="1"/>
          <w:sz w:val="28"/>
          <w:szCs w:val="28"/>
        </w:rPr>
        <w:t>Тулы;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основы государственного и муниципального управления;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документы, определяющие перспективы развития Российской Федерации, Тульской области и муниципального образования город Тула;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основы права, экономики, социально-политические аспекты развития обще</w:t>
      </w:r>
      <w:r w:rsidRPr="00C14D39">
        <w:rPr>
          <w:rStyle w:val="1"/>
          <w:sz w:val="28"/>
          <w:szCs w:val="28"/>
        </w:rPr>
        <w:t>ства;</w:t>
      </w:r>
    </w:p>
    <w:p w:rsidR="00577531" w:rsidRPr="00247961" w:rsidRDefault="003B26CE" w:rsidP="00247961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отечественный и зарубежный опыт в области муниципального</w:t>
      </w:r>
      <w:r w:rsidR="00247961">
        <w:rPr>
          <w:sz w:val="28"/>
          <w:szCs w:val="28"/>
        </w:rPr>
        <w:t xml:space="preserve"> </w:t>
      </w:r>
      <w:r w:rsidRPr="00247961">
        <w:rPr>
          <w:rStyle w:val="1"/>
          <w:sz w:val="28"/>
          <w:szCs w:val="28"/>
        </w:rPr>
        <w:t>управления;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основы управления персоналом;</w:t>
      </w:r>
    </w:p>
    <w:p w:rsidR="00577531" w:rsidRPr="00247961" w:rsidRDefault="003B26CE" w:rsidP="00247961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порядок подготовки, согласования и принятия муниципальных правовых</w:t>
      </w:r>
      <w:r w:rsidR="00247961">
        <w:rPr>
          <w:sz w:val="28"/>
          <w:szCs w:val="28"/>
        </w:rPr>
        <w:t xml:space="preserve"> </w:t>
      </w:r>
      <w:r w:rsidRPr="00247961">
        <w:rPr>
          <w:rStyle w:val="1"/>
          <w:sz w:val="28"/>
          <w:szCs w:val="28"/>
        </w:rPr>
        <w:t>актов;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основы информационного, документационного, финансового обеспечения сфер д</w:t>
      </w:r>
      <w:r w:rsidRPr="00C14D39">
        <w:rPr>
          <w:rStyle w:val="1"/>
          <w:sz w:val="28"/>
          <w:szCs w:val="28"/>
        </w:rPr>
        <w:t>еятельности органа местного самоуправления;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правовые аспекты в области информационно-коммуникационных технологий;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программные документы и приоритеты государственной политики в области информационно-коммуникационных технологий;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правовые аспекты в сфере предоставления муниципальных услуг населению и организациям посредством применения информационно</w:t>
      </w:r>
      <w:r w:rsidRPr="00C14D39">
        <w:rPr>
          <w:rStyle w:val="1"/>
          <w:sz w:val="28"/>
          <w:szCs w:val="28"/>
        </w:rPr>
        <w:softHyphen/>
        <w:t>коммуникационных технологий;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аппаратное и программное обеспечения;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возможности и особенности применения современных информационно</w:t>
      </w:r>
      <w:r w:rsidR="00247961">
        <w:rPr>
          <w:rStyle w:val="1"/>
          <w:sz w:val="28"/>
          <w:szCs w:val="28"/>
        </w:rPr>
        <w:t>-</w:t>
      </w:r>
      <w:r w:rsidRPr="00C14D39">
        <w:rPr>
          <w:rStyle w:val="1"/>
          <w:sz w:val="28"/>
          <w:szCs w:val="28"/>
        </w:rPr>
        <w:softHyphen/>
        <w:t>к</w:t>
      </w:r>
      <w:r w:rsidRPr="00C14D39">
        <w:rPr>
          <w:rStyle w:val="1"/>
          <w:sz w:val="28"/>
          <w:szCs w:val="28"/>
        </w:rPr>
        <w:t>оммуникационных технологий в отраслевых (функциональных)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общие вопросы в области обеспечения информационной безопасности.</w:t>
      </w:r>
    </w:p>
    <w:p w:rsidR="00577531" w:rsidRPr="00247961" w:rsidRDefault="003B26CE" w:rsidP="00247961">
      <w:pPr>
        <w:pStyle w:val="4"/>
        <w:numPr>
          <w:ilvl w:val="1"/>
          <w:numId w:val="1"/>
        </w:numPr>
        <w:shd w:val="clear" w:color="auto" w:fill="auto"/>
        <w:tabs>
          <w:tab w:val="left" w:pos="1314"/>
        </w:tabs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>Р</w:t>
      </w:r>
      <w:r w:rsidRPr="00C14D39">
        <w:rPr>
          <w:rStyle w:val="1"/>
          <w:sz w:val="28"/>
          <w:szCs w:val="28"/>
        </w:rPr>
        <w:t>аботник, занимающий должность, не отнесенную к должностям</w:t>
      </w:r>
      <w:r w:rsidR="00247961">
        <w:rPr>
          <w:sz w:val="28"/>
          <w:szCs w:val="28"/>
        </w:rPr>
        <w:t xml:space="preserve"> </w:t>
      </w:r>
      <w:r w:rsidRPr="00247961">
        <w:rPr>
          <w:rStyle w:val="1"/>
          <w:sz w:val="28"/>
          <w:szCs w:val="28"/>
        </w:rPr>
        <w:t>муниципальной службы, референта отдела должен иметь навыки: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эффективной организации профессиональной деятельности во взаимосвязи с государственными органами и органами местного самоуправления Тульс</w:t>
      </w:r>
      <w:r w:rsidRPr="00C14D39">
        <w:rPr>
          <w:rStyle w:val="1"/>
          <w:sz w:val="28"/>
          <w:szCs w:val="28"/>
        </w:rPr>
        <w:t>кой области, государственными гражданскими и муниципальными служащими Тульской области, организациями, гражданами;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ведения деловых переговоров и составления делового письма;</w:t>
      </w:r>
    </w:p>
    <w:p w:rsidR="00247961" w:rsidRDefault="003B26CE" w:rsidP="00247961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владения современными средствами, методами и технологией работы с информацией и документами;</w:t>
      </w:r>
    </w:p>
    <w:p w:rsidR="00577531" w:rsidRPr="00247961" w:rsidRDefault="00247961" w:rsidP="00247961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6CE" w:rsidRPr="00247961">
        <w:rPr>
          <w:rStyle w:val="1"/>
          <w:sz w:val="28"/>
          <w:szCs w:val="28"/>
        </w:rPr>
        <w:t>организации личного труда и планирования рабочего времени;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владения оргтехникой и средствами коммуникации;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подготовки проектов ответов на обращения граждан;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си</w:t>
      </w:r>
      <w:r w:rsidRPr="00C14D39">
        <w:rPr>
          <w:rStyle w:val="1"/>
          <w:sz w:val="28"/>
          <w:szCs w:val="28"/>
        </w:rPr>
        <w:t>стематизации и подготовки аналитического, информационного материала, в том числе для средств массовой информации;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системного подхода в решении поставленных задач;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принятия управленческих решений и контроля их выполнения;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работы с документами и служебной</w:t>
      </w:r>
      <w:r w:rsidRPr="00C14D39">
        <w:rPr>
          <w:rStyle w:val="1"/>
          <w:sz w:val="28"/>
          <w:szCs w:val="28"/>
        </w:rPr>
        <w:t xml:space="preserve"> информацией;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lastRenderedPageBreak/>
        <w:t xml:space="preserve"> проведения семинаров, совещаний, публичных выступлений по актуальным проблемам профессиональной деятельности;</w:t>
      </w:r>
    </w:p>
    <w:p w:rsidR="00577531" w:rsidRPr="00C14D39" w:rsidRDefault="003B26CE" w:rsidP="00247961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3"/>
          <w:sz w:val="28"/>
          <w:szCs w:val="28"/>
        </w:rPr>
        <w:t xml:space="preserve">- </w:t>
      </w:r>
      <w:r w:rsidRPr="00C14D39">
        <w:rPr>
          <w:rStyle w:val="1"/>
          <w:sz w:val="28"/>
          <w:szCs w:val="28"/>
        </w:rPr>
        <w:t>владения приемами межличностных отношений и мотивации подчиненных, формирования эффективного взаимодействия в коллективе,</w:t>
      </w:r>
      <w:r w:rsidR="00247961">
        <w:rPr>
          <w:sz w:val="28"/>
          <w:szCs w:val="28"/>
        </w:rPr>
        <w:t xml:space="preserve"> </w:t>
      </w:r>
      <w:r w:rsidRPr="00C14D39">
        <w:rPr>
          <w:rStyle w:val="1"/>
          <w:sz w:val="28"/>
          <w:szCs w:val="28"/>
        </w:rPr>
        <w:t>разрешения конфликта интересов;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организации и ведения личного приема граждан;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стратегического планирования и управления групповой деятельностью с учетом возможностей и особенностей применения современных информационно</w:t>
      </w:r>
      <w:r w:rsidR="00247961">
        <w:rPr>
          <w:rStyle w:val="1"/>
          <w:sz w:val="28"/>
          <w:szCs w:val="28"/>
        </w:rPr>
        <w:t>-</w:t>
      </w:r>
      <w:r w:rsidRPr="00C14D39">
        <w:rPr>
          <w:rStyle w:val="1"/>
          <w:sz w:val="28"/>
          <w:szCs w:val="28"/>
        </w:rPr>
        <w:softHyphen/>
        <w:t>коммуникационных технологий в отрасл</w:t>
      </w:r>
      <w:r w:rsidRPr="00C14D39">
        <w:rPr>
          <w:rStyle w:val="1"/>
          <w:sz w:val="28"/>
          <w:szCs w:val="28"/>
        </w:rPr>
        <w:t>евых (функциональных) органах администрации муниципального образования город Тула: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работы с внутренними и периферийными устройствами компьютера;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работы с информационно-телекоммуникационными сетями, в том числе сетью Интернет;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работы в операционной систе</w:t>
      </w:r>
      <w:r w:rsidRPr="00C14D39">
        <w:rPr>
          <w:rStyle w:val="1"/>
          <w:sz w:val="28"/>
          <w:szCs w:val="28"/>
        </w:rPr>
        <w:t>ме;</w:t>
      </w:r>
    </w:p>
    <w:p w:rsidR="00577531" w:rsidRPr="00C14D39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управления электронной почтой;</w:t>
      </w:r>
    </w:p>
    <w:p w:rsidR="00577531" w:rsidRDefault="003B26CE" w:rsidP="00C14D39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rStyle w:val="1"/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работы с базами данных.</w:t>
      </w:r>
    </w:p>
    <w:p w:rsidR="00247961" w:rsidRPr="00C14D39" w:rsidRDefault="00247961" w:rsidP="00247961">
      <w:pPr>
        <w:pStyle w:val="4"/>
        <w:shd w:val="clear" w:color="auto" w:fill="auto"/>
        <w:spacing w:line="240" w:lineRule="auto"/>
        <w:ind w:left="709"/>
        <w:rPr>
          <w:sz w:val="28"/>
          <w:szCs w:val="28"/>
        </w:rPr>
      </w:pPr>
    </w:p>
    <w:p w:rsidR="00577531" w:rsidRPr="00C14D39" w:rsidRDefault="003B26CE" w:rsidP="00025474">
      <w:pPr>
        <w:pStyle w:val="4"/>
        <w:numPr>
          <w:ilvl w:val="0"/>
          <w:numId w:val="1"/>
        </w:numPr>
        <w:shd w:val="clear" w:color="auto" w:fill="auto"/>
        <w:tabs>
          <w:tab w:val="left" w:pos="3686"/>
        </w:tabs>
        <w:spacing w:after="312" w:line="240" w:lineRule="exact"/>
        <w:ind w:left="1560" w:firstLine="1842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>Обязанности</w:t>
      </w:r>
    </w:p>
    <w:p w:rsidR="00577531" w:rsidRPr="00C14D39" w:rsidRDefault="00025474" w:rsidP="00025474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="003B26CE" w:rsidRPr="00C14D39">
        <w:rPr>
          <w:rStyle w:val="1"/>
          <w:sz w:val="28"/>
          <w:szCs w:val="28"/>
        </w:rPr>
        <w:t>Основными задачами референта отдела являются: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оказание услуги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на территории муниципального образования города Тула;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организация меропри</w:t>
      </w:r>
      <w:r w:rsidRPr="00C14D39">
        <w:rPr>
          <w:rStyle w:val="1"/>
          <w:sz w:val="28"/>
          <w:szCs w:val="28"/>
        </w:rPr>
        <w:t>ятий по эвакуации транспортных средств с признаками брошенных (бесхозяйных) на территории муниципального образования город Тула в соответствии с требованиями постановления администрации города Тулы «Об утверждении Положения об эвакуации транспортных средст</w:t>
      </w:r>
      <w:r w:rsidRPr="00C14D39">
        <w:rPr>
          <w:rStyle w:val="1"/>
          <w:sz w:val="28"/>
          <w:szCs w:val="28"/>
        </w:rPr>
        <w:t>в с признаками брошенных (бесхозяйных) на территории муниципального образования город Тула».</w:t>
      </w:r>
    </w:p>
    <w:p w:rsidR="00577531" w:rsidRPr="00C14D39" w:rsidRDefault="003B26CE" w:rsidP="00025474">
      <w:pPr>
        <w:pStyle w:val="4"/>
        <w:numPr>
          <w:ilvl w:val="0"/>
          <w:numId w:val="3"/>
        </w:numPr>
        <w:shd w:val="clear" w:color="auto" w:fill="auto"/>
        <w:tabs>
          <w:tab w:val="left" w:pos="1279"/>
        </w:tabs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>Референт отдела обязан: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проводить выездные проверки для реализации задач по оказанию услуги по предупреждению и ликвидации болезней животных, их лечению, отлову и</w:t>
      </w:r>
      <w:r w:rsidRPr="00C14D39">
        <w:rPr>
          <w:rStyle w:val="1"/>
          <w:sz w:val="28"/>
          <w:szCs w:val="28"/>
        </w:rPr>
        <w:t xml:space="preserve"> содержанию безнадзорных животных, защите населения от болезней, общих для человека и животных на территории муниципального образования города Тула;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вести реестр выполненных объемов работ по оказанию услуги по предупреждению и ликвидации болезней животных</w:t>
      </w:r>
      <w:r w:rsidRPr="00C14D39">
        <w:rPr>
          <w:rStyle w:val="1"/>
          <w:sz w:val="28"/>
          <w:szCs w:val="28"/>
        </w:rPr>
        <w:t>, их лечению, отлову и содержанию безнадзорных животных, защите населения от болезней, общих для человека и животных на территории муниципального образования города Тула;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определять перечни первоочередных объектов, на которых требуется отлов безнадзорных животных;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готовить, направлять заявки на отлов безнадзорных животных;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lastRenderedPageBreak/>
        <w:t xml:space="preserve"> контролировать исполнение заявок на отлов безнадзорных животных;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выполнять фото, видео фиксацию ра</w:t>
      </w:r>
      <w:r w:rsidRPr="00C14D39">
        <w:rPr>
          <w:rStyle w:val="1"/>
          <w:sz w:val="28"/>
          <w:szCs w:val="28"/>
        </w:rPr>
        <w:t>бот по отлову безнадзорных животных;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готовить сводные плановые и отчетные сведения о количестве отловленных, выпущенных в прежнюю среду, умерших безнадзорных особей;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проводить выездные проверки при проведении отлова безнадзорных животных;</w:t>
      </w:r>
    </w:p>
    <w:p w:rsidR="00577531" w:rsidRPr="00025474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оказание услуги по предупреждению и ликвидации болезней животных, их лечению, отлову и содержанию безнадзорных животных, защите населения от</w:t>
      </w:r>
      <w:r w:rsidR="00025474">
        <w:rPr>
          <w:sz w:val="28"/>
          <w:szCs w:val="28"/>
        </w:rPr>
        <w:t xml:space="preserve"> </w:t>
      </w:r>
      <w:r w:rsidRPr="00025474">
        <w:rPr>
          <w:rStyle w:val="1"/>
          <w:sz w:val="28"/>
          <w:szCs w:val="28"/>
        </w:rPr>
        <w:t>болезней, общих для человека и животных на территории муниципального образования города Тула осуществлять во взаим</w:t>
      </w:r>
      <w:r w:rsidRPr="00025474">
        <w:rPr>
          <w:rStyle w:val="1"/>
          <w:sz w:val="28"/>
          <w:szCs w:val="28"/>
        </w:rPr>
        <w:t>одействии с МУ «Городская Служба Единого Заказчика»;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рассматривать заявления для организации мероприятий по эвакуации транспортных средств с признаками брошенных (бесхозяйных) на территории муниципального образования город Тула;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проверять документы для п</w:t>
      </w:r>
      <w:r w:rsidRPr="00C14D39">
        <w:rPr>
          <w:rStyle w:val="1"/>
          <w:sz w:val="28"/>
          <w:szCs w:val="28"/>
        </w:rPr>
        <w:t>роведения мероприятий по эвакуации транспортных средств с признаками брошенных (бесхозяйных) на территории муниципального образования город Тула в соответствии с требованиями постановления администрации города Тулы «Об утверждении Положения об эвакуации тр</w:t>
      </w:r>
      <w:r w:rsidRPr="00C14D39">
        <w:rPr>
          <w:rStyle w:val="1"/>
          <w:sz w:val="28"/>
          <w:szCs w:val="28"/>
        </w:rPr>
        <w:t>анспортных средств с признаками брошенных (бесхозяйных) на территории муниципального образования город Тула;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создавать комиссию для проведения мероприятий по эвакуации транспортных средств с признаками брошенных (бесхозяйных) на территории муниципального </w:t>
      </w:r>
      <w:r w:rsidRPr="00C14D39">
        <w:rPr>
          <w:rStyle w:val="1"/>
          <w:sz w:val="28"/>
          <w:szCs w:val="28"/>
        </w:rPr>
        <w:t>образования город Тула в соответствии с требованиями постановления администрации города Тулы «Об утверждении Положения об эвакуации транспортных средств с признаками брошенных (бесхозяйных) на территории муниципального образования город Тула;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осуществлять</w:t>
      </w:r>
      <w:r w:rsidRPr="00C14D39">
        <w:rPr>
          <w:rStyle w:val="1"/>
          <w:sz w:val="28"/>
          <w:szCs w:val="28"/>
        </w:rPr>
        <w:t xml:space="preserve"> комиссионные выезды при проведении эвакуации транспортных средств с признаками брошенных (бесхозяйных) на территории муниципального образования город Тула в соответствии с требованиями постановления администрации города Тулы «Об утверждении Положения об э</w:t>
      </w:r>
      <w:r w:rsidRPr="00C14D39">
        <w:rPr>
          <w:rStyle w:val="1"/>
          <w:sz w:val="28"/>
          <w:szCs w:val="28"/>
        </w:rPr>
        <w:t>вакуации транспортных средств с признаками брошенных (бесхозяйных) на территории муниципального образования город Тула;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соблюдать установленные в управлении по благоустройству администрации города Тулы правила внутреннего трудового распорядка, порядка раб</w:t>
      </w:r>
      <w:r w:rsidRPr="00C14D39">
        <w:rPr>
          <w:rStyle w:val="1"/>
          <w:sz w:val="28"/>
          <w:szCs w:val="28"/>
        </w:rPr>
        <w:t>оты со служебной информацией и норм служебной этики, соблюдать режим работы, предусмотренный трудовым договором;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осуществлять взаимодействие с отраслевыми (функциональными) и территориальными органами администрации города Тулы;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обеспечивать своевременное</w:t>
      </w:r>
      <w:r w:rsidRPr="00C14D39">
        <w:rPr>
          <w:rStyle w:val="1"/>
          <w:sz w:val="28"/>
          <w:szCs w:val="28"/>
        </w:rPr>
        <w:t xml:space="preserve"> и качественное рассмотрение обращений и сообщений от жителей, поступающих в том числе с использованием инфраструктуры электронного правительства, включая платформу обратной связи, региональные/муниципальные системы обратной связи и обработки сообщений, пу</w:t>
      </w:r>
      <w:r w:rsidRPr="00C14D39">
        <w:rPr>
          <w:rStyle w:val="1"/>
          <w:sz w:val="28"/>
          <w:szCs w:val="28"/>
        </w:rPr>
        <w:t xml:space="preserve">бликуемых жителями Тульской области в </w:t>
      </w:r>
      <w:r w:rsidRPr="00C14D39">
        <w:rPr>
          <w:rStyle w:val="1"/>
          <w:sz w:val="28"/>
          <w:szCs w:val="28"/>
        </w:rPr>
        <w:lastRenderedPageBreak/>
        <w:t>общедоступном виде в социальных сетях, мессенджерах, иных средствах электронной массовой коммуникации (далее - обращения жителей), и от иных лиц, подготовки и размещения (направления) ответов на обращения жителей и ины</w:t>
      </w:r>
      <w:r w:rsidRPr="00C14D39">
        <w:rPr>
          <w:rStyle w:val="1"/>
          <w:sz w:val="28"/>
          <w:szCs w:val="28"/>
        </w:rPr>
        <w:t>х лиц по вопросам предусмотренным должностной инструкцией;</w:t>
      </w:r>
    </w:p>
    <w:p w:rsidR="00577531" w:rsidRPr="00C14D39" w:rsidRDefault="003B26CE" w:rsidP="00025474">
      <w:pPr>
        <w:pStyle w:val="4"/>
        <w:numPr>
          <w:ilvl w:val="0"/>
          <w:numId w:val="2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 xml:space="preserve"> исполнять иные обязанности в соответствии с федеральным законодательством</w:t>
      </w:r>
      <w:r w:rsidR="009547CA">
        <w:rPr>
          <w:rStyle w:val="1"/>
          <w:sz w:val="28"/>
          <w:szCs w:val="28"/>
        </w:rPr>
        <w:t>,</w:t>
      </w:r>
      <w:r w:rsidRPr="00C14D39">
        <w:rPr>
          <w:rStyle w:val="1"/>
          <w:sz w:val="28"/>
          <w:szCs w:val="28"/>
        </w:rPr>
        <w:t xml:space="preserve"> </w:t>
      </w:r>
      <w:r w:rsidR="00025474" w:rsidRPr="00C14D39">
        <w:rPr>
          <w:rStyle w:val="1"/>
          <w:sz w:val="28"/>
          <w:szCs w:val="28"/>
        </w:rPr>
        <w:t>законодательством</w:t>
      </w:r>
      <w:r w:rsidR="00025474" w:rsidRPr="00C14D39">
        <w:rPr>
          <w:rStyle w:val="1"/>
          <w:sz w:val="28"/>
          <w:szCs w:val="28"/>
        </w:rPr>
        <w:t xml:space="preserve"> </w:t>
      </w:r>
      <w:r w:rsidR="00025474" w:rsidRPr="00C14D39">
        <w:rPr>
          <w:rStyle w:val="1"/>
          <w:sz w:val="28"/>
          <w:szCs w:val="28"/>
        </w:rPr>
        <w:t xml:space="preserve">Тульской области </w:t>
      </w:r>
      <w:r w:rsidRPr="00C14D39">
        <w:rPr>
          <w:rStyle w:val="1"/>
          <w:sz w:val="28"/>
          <w:szCs w:val="28"/>
        </w:rPr>
        <w:t xml:space="preserve">и </w:t>
      </w:r>
      <w:r w:rsidR="00025474">
        <w:rPr>
          <w:rStyle w:val="1"/>
          <w:sz w:val="28"/>
          <w:szCs w:val="28"/>
        </w:rPr>
        <w:t xml:space="preserve">муниципальными правовыми актами </w:t>
      </w:r>
      <w:r w:rsidRPr="00C14D39">
        <w:rPr>
          <w:rStyle w:val="1"/>
          <w:sz w:val="28"/>
          <w:szCs w:val="28"/>
        </w:rPr>
        <w:t>муниципального образования город Тула, поручениями начальника управления по благоустройству, заместителя начальника управления по благоустройству, начальника отдела благоустройства и озеленения города.</w:t>
      </w:r>
    </w:p>
    <w:p w:rsidR="009547CA" w:rsidRDefault="003B26CE" w:rsidP="009547CA">
      <w:pPr>
        <w:pStyle w:val="4"/>
        <w:shd w:val="clear" w:color="auto" w:fill="auto"/>
        <w:spacing w:line="240" w:lineRule="auto"/>
        <w:ind w:firstLine="709"/>
        <w:rPr>
          <w:rStyle w:val="1"/>
          <w:sz w:val="28"/>
          <w:szCs w:val="28"/>
        </w:rPr>
      </w:pPr>
      <w:r w:rsidRPr="00C14D39">
        <w:rPr>
          <w:rStyle w:val="1"/>
          <w:sz w:val="28"/>
          <w:szCs w:val="28"/>
        </w:rPr>
        <w:t>Референт отдела является материально-ответственным ли</w:t>
      </w:r>
      <w:r w:rsidRPr="00C14D39">
        <w:rPr>
          <w:rStyle w:val="1"/>
          <w:sz w:val="28"/>
          <w:szCs w:val="28"/>
        </w:rPr>
        <w:t>цом.</w:t>
      </w:r>
    </w:p>
    <w:p w:rsidR="009547CA" w:rsidRDefault="009547CA" w:rsidP="009547CA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77531" w:rsidRDefault="009547CA" w:rsidP="0055270E">
      <w:pPr>
        <w:pStyle w:val="4"/>
        <w:shd w:val="clear" w:color="auto" w:fill="auto"/>
        <w:tabs>
          <w:tab w:val="left" w:pos="1843"/>
        </w:tabs>
        <w:spacing w:line="240" w:lineRule="auto"/>
        <w:ind w:firstLine="709"/>
        <w:jc w:val="center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26CE" w:rsidRPr="00C14D39">
        <w:rPr>
          <w:rStyle w:val="1"/>
          <w:sz w:val="28"/>
          <w:szCs w:val="28"/>
        </w:rPr>
        <w:t>П</w:t>
      </w:r>
      <w:bookmarkStart w:id="0" w:name="_GoBack"/>
      <w:bookmarkEnd w:id="0"/>
      <w:r w:rsidR="003B26CE" w:rsidRPr="00C14D39">
        <w:rPr>
          <w:rStyle w:val="1"/>
          <w:sz w:val="28"/>
          <w:szCs w:val="28"/>
        </w:rPr>
        <w:t>рава</w:t>
      </w:r>
    </w:p>
    <w:p w:rsidR="009547CA" w:rsidRPr="00C14D39" w:rsidRDefault="009547CA" w:rsidP="009547CA">
      <w:pPr>
        <w:pStyle w:val="4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55270E" w:rsidRDefault="009547CA" w:rsidP="0055270E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4.1. </w:t>
      </w:r>
      <w:r w:rsidR="003B26CE" w:rsidRPr="00C14D39">
        <w:rPr>
          <w:rStyle w:val="1"/>
          <w:sz w:val="28"/>
          <w:szCs w:val="28"/>
        </w:rPr>
        <w:t>Референт отдела имеет право:</w:t>
      </w:r>
    </w:p>
    <w:p w:rsidR="0055270E" w:rsidRDefault="0055270E" w:rsidP="0055270E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6CE" w:rsidRPr="00C14D39">
        <w:rPr>
          <w:rStyle w:val="1"/>
          <w:sz w:val="28"/>
          <w:szCs w:val="28"/>
        </w:rPr>
        <w:t>представлять отдел благоустройства и озеленения города Тулы в пределах делегируемых полномочий в органах местного самоуправления;</w:t>
      </w:r>
    </w:p>
    <w:p w:rsidR="00577531" w:rsidRPr="00C14D39" w:rsidRDefault="0055270E" w:rsidP="0055270E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26CE" w:rsidRPr="00C14D39">
        <w:rPr>
          <w:rStyle w:val="1"/>
          <w:sz w:val="28"/>
          <w:szCs w:val="28"/>
        </w:rPr>
        <w:t>запрашивать и получать в установленном порядке информацию и материалы, необходимые для исполнения должностных обязанностей.</w:t>
      </w:r>
    </w:p>
    <w:p w:rsidR="00577531" w:rsidRDefault="003B26CE" w:rsidP="0055270E">
      <w:pPr>
        <w:pStyle w:val="4"/>
        <w:shd w:val="clear" w:color="auto" w:fill="auto"/>
        <w:spacing w:line="240" w:lineRule="auto"/>
        <w:ind w:firstLine="851"/>
        <w:rPr>
          <w:rStyle w:val="1"/>
          <w:sz w:val="28"/>
          <w:szCs w:val="28"/>
        </w:rPr>
      </w:pPr>
      <w:r w:rsidRPr="00C14D39">
        <w:rPr>
          <w:rStyle w:val="1"/>
          <w:sz w:val="28"/>
          <w:szCs w:val="28"/>
        </w:rPr>
        <w:t>Референт отдела имеет иные права, предусмотренные федеральным законодательством, законодательством Тульской области, и иными нормат</w:t>
      </w:r>
      <w:r w:rsidRPr="00C14D39">
        <w:rPr>
          <w:rStyle w:val="1"/>
          <w:sz w:val="28"/>
          <w:szCs w:val="28"/>
        </w:rPr>
        <w:t>ивными правовыми актами Российской Федерации, Тульской области и муниципального образования город Тула.</w:t>
      </w:r>
    </w:p>
    <w:p w:rsidR="009547CA" w:rsidRPr="00C14D39" w:rsidRDefault="009547CA" w:rsidP="009547CA">
      <w:pPr>
        <w:pStyle w:val="4"/>
        <w:shd w:val="clear" w:color="auto" w:fill="auto"/>
        <w:spacing w:line="240" w:lineRule="auto"/>
        <w:ind w:firstLine="1338"/>
        <w:rPr>
          <w:sz w:val="28"/>
          <w:szCs w:val="28"/>
        </w:rPr>
      </w:pPr>
    </w:p>
    <w:p w:rsidR="00577531" w:rsidRPr="00C14D39" w:rsidRDefault="009547CA" w:rsidP="009547CA">
      <w:pPr>
        <w:pStyle w:val="4"/>
        <w:shd w:val="clear" w:color="auto" w:fill="auto"/>
        <w:tabs>
          <w:tab w:val="left" w:pos="4578"/>
        </w:tabs>
        <w:spacing w:after="308" w:line="240" w:lineRule="exact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5. </w:t>
      </w:r>
      <w:r w:rsidR="003B26CE" w:rsidRPr="00C14D39">
        <w:rPr>
          <w:rStyle w:val="1"/>
          <w:sz w:val="28"/>
          <w:szCs w:val="28"/>
        </w:rPr>
        <w:t>Ответственность</w:t>
      </w:r>
    </w:p>
    <w:p w:rsidR="00577531" w:rsidRPr="00C14D39" w:rsidRDefault="009547CA" w:rsidP="0055270E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5.1. </w:t>
      </w:r>
      <w:r w:rsidR="003B26CE" w:rsidRPr="00C14D39">
        <w:rPr>
          <w:rStyle w:val="1"/>
          <w:sz w:val="28"/>
          <w:szCs w:val="28"/>
        </w:rPr>
        <w:t xml:space="preserve"> Референт отдела несет ответственность за:</w:t>
      </w:r>
    </w:p>
    <w:p w:rsidR="00577531" w:rsidRPr="00C14D39" w:rsidRDefault="003B26CE" w:rsidP="0055270E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4D39">
        <w:rPr>
          <w:rStyle w:val="1"/>
          <w:sz w:val="28"/>
          <w:szCs w:val="28"/>
        </w:rPr>
        <w:t>- своевременное выполнение должностных обязанностей в соответствии с нормативно-правовыми акт</w:t>
      </w:r>
      <w:r w:rsidRPr="00C14D39">
        <w:rPr>
          <w:rStyle w:val="1"/>
          <w:sz w:val="28"/>
          <w:szCs w:val="28"/>
        </w:rPr>
        <w:t>ами и действующим законодательством.</w:t>
      </w:r>
    </w:p>
    <w:p w:rsidR="00577531" w:rsidRPr="00C14D39" w:rsidRDefault="0055270E" w:rsidP="0055270E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3B26CE" w:rsidRPr="00C14D39">
        <w:rPr>
          <w:rStyle w:val="1"/>
          <w:sz w:val="28"/>
          <w:szCs w:val="28"/>
        </w:rPr>
        <w:t>достоверность и своевременность представления информаций, справок по направлениям своей деятельности.</w:t>
      </w:r>
    </w:p>
    <w:p w:rsidR="00577531" w:rsidRPr="00C14D39" w:rsidRDefault="0055270E" w:rsidP="0055270E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="003B26CE" w:rsidRPr="00C14D39">
        <w:rPr>
          <w:rStyle w:val="1"/>
          <w:sz w:val="28"/>
          <w:szCs w:val="28"/>
        </w:rPr>
        <w:t>сохранность конфиденциальной и другой охраняемой информации, полученной при исполнении должностных обязанностей.</w:t>
      </w:r>
    </w:p>
    <w:p w:rsidR="00577531" w:rsidRPr="00C14D39" w:rsidRDefault="0055270E" w:rsidP="0055270E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>5.2</w:t>
      </w:r>
      <w:r w:rsidR="009547CA">
        <w:rPr>
          <w:rStyle w:val="1"/>
          <w:sz w:val="28"/>
          <w:szCs w:val="28"/>
        </w:rPr>
        <w:t xml:space="preserve">. </w:t>
      </w:r>
      <w:r w:rsidR="003B26CE" w:rsidRPr="00C14D39">
        <w:rPr>
          <w:rStyle w:val="1"/>
          <w:sz w:val="28"/>
          <w:szCs w:val="28"/>
        </w:rPr>
        <w:t xml:space="preserve"> Референт отдела несет ответственность за выполнение возложенных на него обязанностей в соответствии с действующим законодательством и наст</w:t>
      </w:r>
      <w:r w:rsidR="003B26CE" w:rsidRPr="00C14D39">
        <w:rPr>
          <w:rStyle w:val="1"/>
          <w:sz w:val="28"/>
          <w:szCs w:val="28"/>
        </w:rPr>
        <w:t>оящей должностной инструкцией.</w:t>
      </w:r>
    </w:p>
    <w:p w:rsidR="00577531" w:rsidRPr="00C14D39" w:rsidRDefault="00577531" w:rsidP="009547CA">
      <w:pPr>
        <w:pStyle w:val="4"/>
        <w:shd w:val="clear" w:color="auto" w:fill="auto"/>
        <w:spacing w:after="377" w:line="240" w:lineRule="exact"/>
        <w:ind w:left="20" w:firstLine="720"/>
        <w:rPr>
          <w:sz w:val="28"/>
          <w:szCs w:val="28"/>
        </w:rPr>
        <w:sectPr w:rsidR="00577531" w:rsidRPr="00C14D39" w:rsidSect="009547CA">
          <w:type w:val="continuous"/>
          <w:pgSz w:w="11909" w:h="16838"/>
          <w:pgMar w:top="1038" w:right="709" w:bottom="992" w:left="1701" w:header="0" w:footer="6" w:gutter="0"/>
          <w:cols w:space="720"/>
          <w:noEndnote/>
          <w:docGrid w:linePitch="360"/>
        </w:sectPr>
      </w:pPr>
    </w:p>
    <w:p w:rsidR="00577531" w:rsidRPr="00C14D39" w:rsidRDefault="00577531">
      <w:pPr>
        <w:rPr>
          <w:rFonts w:ascii="Times New Roman" w:hAnsi="Times New Roman" w:cs="Times New Roman"/>
          <w:sz w:val="28"/>
          <w:szCs w:val="28"/>
        </w:rPr>
        <w:sectPr w:rsidR="00577531" w:rsidRPr="00C14D3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77531" w:rsidRPr="00C14D39" w:rsidRDefault="00577531" w:rsidP="009547CA">
      <w:pPr>
        <w:pStyle w:val="4"/>
        <w:framePr w:h="238" w:wrap="around" w:vAnchor="text" w:hAnchor="margin" w:x="6963" w:y="284"/>
        <w:shd w:val="clear" w:color="auto" w:fill="auto"/>
        <w:spacing w:line="230" w:lineRule="exact"/>
        <w:jc w:val="left"/>
        <w:rPr>
          <w:sz w:val="28"/>
          <w:szCs w:val="28"/>
        </w:rPr>
      </w:pPr>
    </w:p>
    <w:p w:rsidR="00577531" w:rsidRPr="00C14D39" w:rsidRDefault="00577531">
      <w:pPr>
        <w:pStyle w:val="4"/>
        <w:shd w:val="clear" w:color="auto" w:fill="auto"/>
        <w:spacing w:line="326" w:lineRule="exact"/>
        <w:ind w:right="400"/>
        <w:jc w:val="left"/>
        <w:rPr>
          <w:sz w:val="28"/>
          <w:szCs w:val="28"/>
        </w:rPr>
      </w:pPr>
    </w:p>
    <w:sectPr w:rsidR="00577531" w:rsidRPr="00C14D39">
      <w:type w:val="continuous"/>
      <w:pgSz w:w="11909" w:h="16838"/>
      <w:pgMar w:top="1616" w:right="6446" w:bottom="1736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CE" w:rsidRDefault="003B26CE">
      <w:r>
        <w:separator/>
      </w:r>
    </w:p>
  </w:endnote>
  <w:endnote w:type="continuationSeparator" w:id="0">
    <w:p w:rsidR="003B26CE" w:rsidRDefault="003B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CE" w:rsidRDefault="003B26CE"/>
  </w:footnote>
  <w:footnote w:type="continuationSeparator" w:id="0">
    <w:p w:rsidR="003B26CE" w:rsidRDefault="003B2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B94"/>
    <w:multiLevelType w:val="multilevel"/>
    <w:tmpl w:val="422CF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A679E"/>
    <w:multiLevelType w:val="multilevel"/>
    <w:tmpl w:val="5F802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02842"/>
    <w:multiLevelType w:val="multilevel"/>
    <w:tmpl w:val="617A16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7531"/>
    <w:rsid w:val="00025474"/>
    <w:rsid w:val="00247961"/>
    <w:rsid w:val="003B26CE"/>
    <w:rsid w:val="0055270E"/>
    <w:rsid w:val="00577531"/>
    <w:rsid w:val="009547CA"/>
    <w:rsid w:val="00C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44D7"/>
  <w15:docId w15:val="{00276086-59FF-4063-8A5F-E7CFABCC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21">
    <w:name w:val="Основной текст (2)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alatinoLinotype4pt">
    <w:name w:val="Основной текст + Palatino Linotype;4 pt;Курсив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Астахова Ирина Вячеславовна</cp:lastModifiedBy>
  <cp:revision>2</cp:revision>
  <dcterms:created xsi:type="dcterms:W3CDTF">2025-06-24T12:50:00Z</dcterms:created>
  <dcterms:modified xsi:type="dcterms:W3CDTF">2025-06-24T13:47:00Z</dcterms:modified>
</cp:coreProperties>
</file>