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67" w:rsidRDefault="00A44167">
      <w:pPr>
        <w:spacing w:line="240" w:lineRule="exact"/>
        <w:rPr>
          <w:sz w:val="19"/>
          <w:szCs w:val="19"/>
        </w:rPr>
      </w:pPr>
    </w:p>
    <w:p w:rsidR="00A44167" w:rsidRDefault="00A44167">
      <w:pPr>
        <w:spacing w:line="240" w:lineRule="exact"/>
        <w:rPr>
          <w:sz w:val="19"/>
          <w:szCs w:val="19"/>
        </w:rPr>
      </w:pPr>
    </w:p>
    <w:p w:rsidR="00A44167" w:rsidRDefault="00A44167">
      <w:pPr>
        <w:spacing w:line="240" w:lineRule="exact"/>
        <w:rPr>
          <w:sz w:val="19"/>
          <w:szCs w:val="19"/>
        </w:rPr>
      </w:pPr>
    </w:p>
    <w:p w:rsidR="00A44167" w:rsidRDefault="00A44167">
      <w:pPr>
        <w:spacing w:line="240" w:lineRule="exact"/>
        <w:rPr>
          <w:sz w:val="19"/>
          <w:szCs w:val="19"/>
        </w:rPr>
      </w:pPr>
    </w:p>
    <w:p w:rsidR="00A44167" w:rsidRDefault="00A44167">
      <w:pPr>
        <w:spacing w:line="240" w:lineRule="exact"/>
        <w:rPr>
          <w:sz w:val="19"/>
          <w:szCs w:val="19"/>
        </w:rPr>
      </w:pPr>
    </w:p>
    <w:p w:rsidR="00A44167" w:rsidRDefault="00A44167">
      <w:pPr>
        <w:spacing w:before="69" w:after="69" w:line="240" w:lineRule="exact"/>
        <w:rPr>
          <w:sz w:val="19"/>
          <w:szCs w:val="19"/>
        </w:rPr>
      </w:pPr>
    </w:p>
    <w:p w:rsidR="00A44167" w:rsidRDefault="00A44167" w:rsidP="005A0A59">
      <w:pPr>
        <w:ind w:left="993"/>
        <w:rPr>
          <w:sz w:val="2"/>
          <w:szCs w:val="2"/>
        </w:rPr>
        <w:sectPr w:rsidR="00A4416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4167" w:rsidRPr="005A0A59" w:rsidRDefault="00A44167">
      <w:pPr>
        <w:rPr>
          <w:b/>
          <w:sz w:val="2"/>
          <w:szCs w:val="2"/>
        </w:rPr>
      </w:pPr>
    </w:p>
    <w:p w:rsidR="00A44167" w:rsidRPr="005A0A59" w:rsidRDefault="00A9735A" w:rsidP="005A0A59">
      <w:pPr>
        <w:pStyle w:val="20"/>
        <w:shd w:val="clear" w:color="auto" w:fill="auto"/>
        <w:spacing w:after="67" w:line="240" w:lineRule="exact"/>
        <w:jc w:val="center"/>
        <w:rPr>
          <w:rStyle w:val="1"/>
          <w:bCs w:val="0"/>
        </w:rPr>
      </w:pPr>
      <w:r w:rsidRPr="005A0A59">
        <w:rPr>
          <w:rStyle w:val="1"/>
          <w:bCs w:val="0"/>
        </w:rPr>
        <w:t>Должностная инструкция</w:t>
      </w:r>
    </w:p>
    <w:p w:rsidR="00A44167" w:rsidRPr="005A0A59" w:rsidRDefault="00254725" w:rsidP="005A0A59">
      <w:pPr>
        <w:pStyle w:val="20"/>
        <w:shd w:val="clear" w:color="auto" w:fill="auto"/>
        <w:spacing w:after="91" w:line="240" w:lineRule="exact"/>
        <w:jc w:val="center"/>
        <w:rPr>
          <w:rStyle w:val="1"/>
          <w:bCs w:val="0"/>
        </w:rPr>
      </w:pPr>
      <w:r w:rsidRPr="005A0A59">
        <w:rPr>
          <w:rStyle w:val="1"/>
          <w:bCs w:val="0"/>
        </w:rPr>
        <w:t>по должности, не отнесенной к должности муниципальной службы</w:t>
      </w:r>
    </w:p>
    <w:p w:rsidR="00A44167" w:rsidRPr="005A0A59" w:rsidRDefault="00A9735A" w:rsidP="005A0A59">
      <w:pPr>
        <w:pStyle w:val="4"/>
        <w:shd w:val="clear" w:color="auto" w:fill="auto"/>
        <w:spacing w:after="605"/>
        <w:jc w:val="center"/>
        <w:rPr>
          <w:b/>
        </w:rPr>
      </w:pPr>
      <w:r w:rsidRPr="005A0A59">
        <w:rPr>
          <w:rStyle w:val="1"/>
          <w:b/>
        </w:rPr>
        <w:t>р</w:t>
      </w:r>
      <w:r w:rsidR="00254725" w:rsidRPr="005A0A59">
        <w:rPr>
          <w:rStyle w:val="1"/>
          <w:b/>
        </w:rPr>
        <w:t>еферента управления по</w:t>
      </w:r>
      <w:r w:rsidR="00254725" w:rsidRPr="005A0A59">
        <w:rPr>
          <w:rStyle w:val="1"/>
          <w:b/>
        </w:rPr>
        <w:t xml:space="preserve"> транспорту и дорожному хозяйству администрации города Тулы</w:t>
      </w:r>
    </w:p>
    <w:p w:rsidR="00A44167" w:rsidRDefault="00254725">
      <w:pPr>
        <w:pStyle w:val="20"/>
        <w:numPr>
          <w:ilvl w:val="0"/>
          <w:numId w:val="1"/>
        </w:numPr>
        <w:shd w:val="clear" w:color="auto" w:fill="auto"/>
        <w:tabs>
          <w:tab w:val="left" w:pos="4037"/>
        </w:tabs>
        <w:spacing w:line="240" w:lineRule="exact"/>
        <w:ind w:left="3680"/>
        <w:jc w:val="both"/>
      </w:pPr>
      <w:r>
        <w:rPr>
          <w:rStyle w:val="21"/>
          <w:b/>
          <w:bCs/>
        </w:rPr>
        <w:t>Общие положения</w:t>
      </w:r>
    </w:p>
    <w:p w:rsidR="00A44167" w:rsidRDefault="00254725">
      <w:pPr>
        <w:pStyle w:val="4"/>
        <w:numPr>
          <w:ilvl w:val="1"/>
          <w:numId w:val="1"/>
        </w:numPr>
        <w:shd w:val="clear" w:color="auto" w:fill="auto"/>
        <w:spacing w:line="302" w:lineRule="exact"/>
        <w:ind w:left="20" w:right="40" w:firstLine="580"/>
        <w:jc w:val="both"/>
      </w:pPr>
      <w:r>
        <w:rPr>
          <w:rStyle w:val="1"/>
        </w:rPr>
        <w:t xml:space="preserve"> Настоящая должностная инструкция определяет квалификационные требования, обязанности, права и ответственность референта - управления по транспорту и дорожному хозяйству администра</w:t>
      </w:r>
      <w:r>
        <w:rPr>
          <w:rStyle w:val="1"/>
        </w:rPr>
        <w:t>ции города Тулы (далее - Референт).</w:t>
      </w:r>
    </w:p>
    <w:p w:rsidR="00A44167" w:rsidRDefault="00254725">
      <w:pPr>
        <w:pStyle w:val="4"/>
        <w:numPr>
          <w:ilvl w:val="1"/>
          <w:numId w:val="1"/>
        </w:numPr>
        <w:shd w:val="clear" w:color="auto" w:fill="auto"/>
        <w:spacing w:line="283" w:lineRule="exact"/>
        <w:ind w:left="20" w:right="40" w:firstLine="580"/>
        <w:jc w:val="both"/>
      </w:pPr>
      <w:r>
        <w:rPr>
          <w:rStyle w:val="1"/>
        </w:rPr>
        <w:t xml:space="preserve"> Должность референта является должностью, не отнесенной к должности муниципальной службы.</w:t>
      </w:r>
    </w:p>
    <w:p w:rsidR="00A44167" w:rsidRDefault="00254725">
      <w:pPr>
        <w:pStyle w:val="4"/>
        <w:numPr>
          <w:ilvl w:val="1"/>
          <w:numId w:val="1"/>
        </w:numPr>
        <w:shd w:val="clear" w:color="auto" w:fill="auto"/>
        <w:spacing w:line="312" w:lineRule="exact"/>
        <w:ind w:left="20" w:right="40" w:firstLine="580"/>
        <w:jc w:val="both"/>
      </w:pPr>
      <w:r>
        <w:rPr>
          <w:rStyle w:val="1"/>
        </w:rPr>
        <w:t xml:space="preserve"> Референт назначается и освобождается от должности главой администрации город по представлению заместителя главы администрации - н</w:t>
      </w:r>
      <w:r>
        <w:rPr>
          <w:rStyle w:val="1"/>
        </w:rPr>
        <w:t>ачальника управления по транспорту и дорожному хозяйству администрации города Тулы и согласованию с курирующим заместителем главы (руководителем аппарата) администрации города Тулы в порядке, установленном законодательством.</w:t>
      </w:r>
    </w:p>
    <w:p w:rsidR="00A44167" w:rsidRDefault="00254725">
      <w:pPr>
        <w:pStyle w:val="4"/>
        <w:numPr>
          <w:ilvl w:val="1"/>
          <w:numId w:val="1"/>
        </w:numPr>
        <w:shd w:val="clear" w:color="auto" w:fill="auto"/>
        <w:spacing w:line="317" w:lineRule="exact"/>
        <w:ind w:left="20" w:firstLine="580"/>
        <w:jc w:val="both"/>
      </w:pPr>
      <w:r>
        <w:rPr>
          <w:rStyle w:val="1"/>
        </w:rPr>
        <w:t xml:space="preserve"> Референт в своей работе руководствуется:</w:t>
      </w:r>
    </w:p>
    <w:p w:rsidR="00A44167" w:rsidRDefault="00254725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80"/>
        <w:jc w:val="both"/>
      </w:pPr>
      <w:r>
        <w:rPr>
          <w:rStyle w:val="1"/>
        </w:rPr>
        <w:t xml:space="preserve"> Конституцией Российской Федерации, Трудовым кодексом Российской Федерации, федеральными законами Российской Федерации и законами Тульской области, указами Президента Российской Федерации и постановлениями Правител</w:t>
      </w:r>
      <w:r>
        <w:rPr>
          <w:rStyle w:val="1"/>
        </w:rPr>
        <w:t>ьства Российской Федерации, иными нормативными правовыми актами;</w:t>
      </w:r>
    </w:p>
    <w:p w:rsidR="00A44167" w:rsidRDefault="00254725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80"/>
        <w:jc w:val="both"/>
      </w:pPr>
      <w:r>
        <w:rPr>
          <w:rStyle w:val="1"/>
        </w:rPr>
        <w:t xml:space="preserve"> Уставом муниципального образования город Тула;</w:t>
      </w:r>
    </w:p>
    <w:p w:rsidR="00A44167" w:rsidRDefault="00254725">
      <w:pPr>
        <w:pStyle w:val="4"/>
        <w:shd w:val="clear" w:color="auto" w:fill="auto"/>
        <w:spacing w:line="302" w:lineRule="exact"/>
        <w:ind w:left="20" w:right="40" w:firstLine="1060"/>
        <w:jc w:val="both"/>
      </w:pPr>
      <w:r>
        <w:rPr>
          <w:rStyle w:val="1"/>
        </w:rPr>
        <w:t>правилами внутреннего трудового распорядка администрации муниципального образования город Тула и её отраслевых (функциональных) и территориальн</w:t>
      </w:r>
      <w:r>
        <w:rPr>
          <w:rStyle w:val="1"/>
        </w:rPr>
        <w:t>ых органов;</w:t>
      </w:r>
    </w:p>
    <w:p w:rsidR="00A44167" w:rsidRDefault="00254725">
      <w:pPr>
        <w:pStyle w:val="4"/>
        <w:numPr>
          <w:ilvl w:val="0"/>
          <w:numId w:val="2"/>
        </w:numPr>
        <w:shd w:val="clear" w:color="auto" w:fill="auto"/>
        <w:spacing w:line="283" w:lineRule="exact"/>
        <w:ind w:left="20" w:right="40" w:firstLine="580"/>
        <w:jc w:val="both"/>
      </w:pPr>
      <w:r>
        <w:rPr>
          <w:rStyle w:val="1"/>
        </w:rPr>
        <w:t xml:space="preserve"> положением об управлении по транспорту и дорожному хозяйству администрации города Тулы;</w:t>
      </w:r>
    </w:p>
    <w:p w:rsidR="00A44167" w:rsidRDefault="00254725">
      <w:pPr>
        <w:pStyle w:val="4"/>
        <w:numPr>
          <w:ilvl w:val="0"/>
          <w:numId w:val="2"/>
        </w:numPr>
        <w:shd w:val="clear" w:color="auto" w:fill="auto"/>
        <w:spacing w:line="260" w:lineRule="exact"/>
        <w:ind w:left="20" w:firstLine="580"/>
        <w:jc w:val="both"/>
      </w:pPr>
      <w:r>
        <w:rPr>
          <w:rStyle w:val="1"/>
        </w:rPr>
        <w:t xml:space="preserve"> настоящей должностной инструкцией.</w:t>
      </w:r>
    </w:p>
    <w:p w:rsidR="00A44167" w:rsidRDefault="00254725">
      <w:pPr>
        <w:pStyle w:val="4"/>
        <w:numPr>
          <w:ilvl w:val="1"/>
          <w:numId w:val="1"/>
        </w:numPr>
        <w:shd w:val="clear" w:color="auto" w:fill="auto"/>
        <w:spacing w:line="307" w:lineRule="exact"/>
        <w:ind w:left="20" w:right="40" w:firstLine="580"/>
        <w:jc w:val="both"/>
      </w:pPr>
      <w:r>
        <w:rPr>
          <w:rStyle w:val="1"/>
        </w:rPr>
        <w:t xml:space="preserve"> Референт работает под непосредственным руководством начальника управления по транспорту и дорожному хозяйству администрации города Тулы.</w:t>
      </w:r>
    </w:p>
    <w:p w:rsidR="005A0A59" w:rsidRDefault="00254725">
      <w:pPr>
        <w:pStyle w:val="4"/>
        <w:numPr>
          <w:ilvl w:val="1"/>
          <w:numId w:val="1"/>
        </w:numPr>
        <w:shd w:val="clear" w:color="auto" w:fill="auto"/>
        <w:spacing w:line="307" w:lineRule="exact"/>
        <w:ind w:left="20" w:right="40" w:firstLine="580"/>
        <w:jc w:val="both"/>
        <w:rPr>
          <w:rStyle w:val="1"/>
        </w:rPr>
      </w:pPr>
      <w:r>
        <w:rPr>
          <w:rStyle w:val="1"/>
        </w:rPr>
        <w:t xml:space="preserve"> Референт осуществляет свою деятельность на основании положения об управлении по транспорту и дорожному хозяйству адми</w:t>
      </w:r>
      <w:r>
        <w:rPr>
          <w:rStyle w:val="1"/>
        </w:rPr>
        <w:t>нистрации города Тулы и настоящей должностной инструкцией.</w:t>
      </w:r>
    </w:p>
    <w:p w:rsidR="005A0A59" w:rsidRDefault="005A0A59" w:rsidP="005A0A59">
      <w:pPr>
        <w:pStyle w:val="4"/>
        <w:numPr>
          <w:ilvl w:val="1"/>
          <w:numId w:val="1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>В случае временного отсутствия референта, в том числе болезни, отпуска, командировки, его обязанности исполняет сотрудник, назначаемый начальником управления по транспорту и дорожному хозяйству администрации города Тулы.</w:t>
      </w:r>
    </w:p>
    <w:p w:rsidR="005A0A59" w:rsidRDefault="005A0A59" w:rsidP="005A0A59">
      <w:pPr>
        <w:pStyle w:val="4"/>
        <w:numPr>
          <w:ilvl w:val="1"/>
          <w:numId w:val="1"/>
        </w:numPr>
        <w:shd w:val="clear" w:color="auto" w:fill="auto"/>
        <w:spacing w:after="182" w:line="317" w:lineRule="exact"/>
        <w:ind w:left="40" w:right="60" w:firstLine="560"/>
        <w:jc w:val="both"/>
        <w:rPr>
          <w:rStyle w:val="1"/>
        </w:rPr>
      </w:pPr>
      <w:r>
        <w:rPr>
          <w:rStyle w:val="1"/>
        </w:rPr>
        <w:t xml:space="preserve"> Изменения и дополнения в настоящую должностную инструкцию вносятся в порядке, предусмотренном муниципальным правовым актом для разработки и утверждения должностной инструкции.</w:t>
      </w:r>
    </w:p>
    <w:p w:rsidR="00FD41F4" w:rsidRDefault="00FD41F4" w:rsidP="00FD41F4">
      <w:pPr>
        <w:pStyle w:val="4"/>
        <w:shd w:val="clear" w:color="auto" w:fill="auto"/>
        <w:spacing w:after="182" w:line="317" w:lineRule="exact"/>
        <w:ind w:right="60"/>
        <w:jc w:val="both"/>
        <w:rPr>
          <w:rStyle w:val="1"/>
        </w:rPr>
      </w:pPr>
    </w:p>
    <w:p w:rsidR="00FD41F4" w:rsidRDefault="00FD41F4" w:rsidP="00FD41F4">
      <w:pPr>
        <w:pStyle w:val="4"/>
        <w:shd w:val="clear" w:color="auto" w:fill="auto"/>
        <w:spacing w:after="182" w:line="317" w:lineRule="exact"/>
        <w:ind w:right="60"/>
        <w:jc w:val="both"/>
        <w:rPr>
          <w:rStyle w:val="1"/>
        </w:rPr>
      </w:pPr>
    </w:p>
    <w:p w:rsidR="00FD41F4" w:rsidRDefault="00FD41F4" w:rsidP="00FD41F4">
      <w:pPr>
        <w:pStyle w:val="4"/>
        <w:shd w:val="clear" w:color="auto" w:fill="auto"/>
        <w:spacing w:after="182" w:line="317" w:lineRule="exact"/>
        <w:ind w:right="60"/>
        <w:jc w:val="both"/>
      </w:pPr>
    </w:p>
    <w:p w:rsidR="005A0A59" w:rsidRDefault="005A0A59" w:rsidP="005A0A5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52"/>
        </w:tabs>
        <w:spacing w:before="0" w:after="76" w:line="240" w:lineRule="exact"/>
        <w:ind w:left="3020"/>
      </w:pPr>
      <w:bookmarkStart w:id="0" w:name="bookmark0"/>
      <w:r>
        <w:rPr>
          <w:rStyle w:val="12"/>
          <w:b/>
          <w:bCs/>
        </w:rPr>
        <w:t>Квалификационные требования</w:t>
      </w:r>
      <w:bookmarkEnd w:id="0"/>
    </w:p>
    <w:p w:rsidR="005A0A59" w:rsidRDefault="005A0A59" w:rsidP="005A0A59">
      <w:pPr>
        <w:pStyle w:val="4"/>
        <w:numPr>
          <w:ilvl w:val="1"/>
          <w:numId w:val="1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Работник, занимающий должность, не отнесенную к должностям муниципальной службы, референта должен знать законодательные акты Российской Федерации, Тульской области, муниципальные правовые акты муниципального образования города Тулы.</w:t>
      </w:r>
    </w:p>
    <w:p w:rsidR="005A0A59" w:rsidRDefault="005A0A59" w:rsidP="005A0A59">
      <w:pPr>
        <w:pStyle w:val="4"/>
        <w:numPr>
          <w:ilvl w:val="1"/>
          <w:numId w:val="1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Работник, занимающий должность, не отнесенную к должностям муниципальной службы, референт должен знать: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Конституцию Российской Федерации, федеральные законы и законы Тульской </w:t>
      </w:r>
      <w:r>
        <w:rPr>
          <w:rStyle w:val="1"/>
        </w:rPr>
        <w:lastRenderedPageBreak/>
        <w:t>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Устав (Основной Закон) Тульской области, Устав муниципального образования город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положение об управлении по транспорту и дорожному хозяйству администрации города Тулы;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правовые аспекты в области информационно-телекоммуникационных технологий;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программные документы и приоритеты государственной политики в области информационно - коммуникационных технологий;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правовые аспекты в сфере представления государственных услуг населению и организациям посредством применения информационно - коммуникационных технологий;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правила внутреннего трудового распорядка администрации муниципального образования город Тула и её отраслевых (функциональных) и территориальных органов;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right="60" w:firstLine="560"/>
        <w:jc w:val="both"/>
      </w:pPr>
      <w:r>
        <w:rPr>
          <w:rStyle w:val="1"/>
        </w:rPr>
        <w:t xml:space="preserve"> правила документооборота и работы со служебной информацией, инструкцию по делопроизводству; административный регламент исполнения муниципальной функции «Обеспечение рассмотрения обращений граждан и личного приема граждан в администрации муниципального образования город Тула»;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firstLine="560"/>
        <w:jc w:val="both"/>
      </w:pPr>
      <w:r>
        <w:rPr>
          <w:rStyle w:val="1"/>
        </w:rPr>
        <w:t xml:space="preserve"> требования к служебному поведению;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40" w:firstLine="560"/>
        <w:jc w:val="both"/>
      </w:pPr>
      <w:r>
        <w:rPr>
          <w:rStyle w:val="1"/>
        </w:rPr>
        <w:t xml:space="preserve"> задачи и функции органов местного самоуправления;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60" w:lineRule="exact"/>
        <w:ind w:left="20" w:firstLine="560"/>
        <w:jc w:val="both"/>
      </w:pPr>
      <w:r>
        <w:rPr>
          <w:rStyle w:val="1"/>
        </w:rPr>
        <w:t xml:space="preserve"> основы права и экономики;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88" w:lineRule="exact"/>
        <w:ind w:left="20" w:right="60" w:firstLine="560"/>
        <w:jc w:val="both"/>
      </w:pPr>
      <w:r>
        <w:rPr>
          <w:rStyle w:val="1"/>
        </w:rPr>
        <w:t xml:space="preserve"> порядок подготовки, согласования и принятия муниципальных правовых актов;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60" w:firstLine="560"/>
        <w:jc w:val="both"/>
      </w:pPr>
      <w:r>
        <w:rPr>
          <w:rStyle w:val="1"/>
        </w:rPr>
        <w:t xml:space="preserve"> основы информационного, документационного, финансового обеспечения сфер деятельности органа местного самоуправления;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60" w:firstLine="560"/>
        <w:jc w:val="both"/>
      </w:pPr>
      <w:r>
        <w:rPr>
          <w:rStyle w:val="1"/>
        </w:rPr>
        <w:t xml:space="preserve"> нормативно-технические и технологические требования, действующие в сфере организации дорожного движения и безопасности дорожного движения;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60"/>
        <w:jc w:val="both"/>
      </w:pPr>
      <w:r>
        <w:rPr>
          <w:rStyle w:val="1"/>
        </w:rPr>
        <w:t xml:space="preserve"> аппаратное и программное обеспечение;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60" w:firstLine="560"/>
        <w:jc w:val="both"/>
      </w:pPr>
      <w:r>
        <w:rPr>
          <w:rStyle w:val="1"/>
        </w:rPr>
        <w:t xml:space="preserve"> возможности и особенности применения современных информационно</w:t>
      </w:r>
      <w:r>
        <w:rPr>
          <w:rStyle w:val="1"/>
        </w:rPr>
        <w:softHyphen/>
        <w:t>коммуникационных технологий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60"/>
        <w:jc w:val="both"/>
      </w:pPr>
      <w:r>
        <w:rPr>
          <w:rStyle w:val="1"/>
        </w:rPr>
        <w:t xml:space="preserve"> общие вопросы в области обеспечения информационной безопасности.</w:t>
      </w:r>
    </w:p>
    <w:p w:rsidR="005A0A59" w:rsidRDefault="005A0A59" w:rsidP="005A0A59">
      <w:pPr>
        <w:pStyle w:val="4"/>
        <w:numPr>
          <w:ilvl w:val="0"/>
          <w:numId w:val="3"/>
        </w:numPr>
        <w:shd w:val="clear" w:color="auto" w:fill="auto"/>
        <w:tabs>
          <w:tab w:val="left" w:pos="1206"/>
        </w:tabs>
        <w:spacing w:line="317" w:lineRule="exact"/>
        <w:ind w:left="20" w:right="60" w:firstLine="560"/>
        <w:jc w:val="both"/>
      </w:pPr>
      <w:r>
        <w:rPr>
          <w:rStyle w:val="1"/>
        </w:rPr>
        <w:t>Работник, занимающий должность, не отнесенную к должностям муниципальной службы, референт иметь навыки: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7" w:lineRule="exact"/>
        <w:ind w:left="20" w:right="60" w:firstLine="560"/>
        <w:jc w:val="both"/>
      </w:pPr>
      <w:r>
        <w:rPr>
          <w:rStyle w:val="1"/>
        </w:rPr>
        <w:t xml:space="preserve"> стратегического планирования и управления групповой деятельностью с учетом возможностей и особенностей применения современных информационно - коммуникационных технологий в отраслевых (функциональных) органах администрации муниципального образования города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60" w:firstLine="560"/>
        <w:jc w:val="both"/>
      </w:pPr>
      <w:r>
        <w:rPr>
          <w:rStyle w:val="1"/>
        </w:rPr>
        <w:lastRenderedPageBreak/>
        <w:t xml:space="preserve">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государственными, гражданскими и муниципальными служащими Тульской области, организациями, гражданами;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60" w:lineRule="exact"/>
        <w:ind w:left="20" w:firstLine="560"/>
        <w:jc w:val="both"/>
      </w:pPr>
      <w:r>
        <w:rPr>
          <w:rStyle w:val="1"/>
        </w:rPr>
        <w:t xml:space="preserve"> ведения деловых переговоров и составления делового письма;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93" w:lineRule="exact"/>
        <w:ind w:left="20" w:right="60" w:firstLine="560"/>
        <w:jc w:val="both"/>
      </w:pPr>
      <w:r>
        <w:rPr>
          <w:rStyle w:val="1"/>
        </w:rPr>
        <w:t xml:space="preserve"> владения современными средствами, методами и технологией работы с информацией и документами;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60" w:lineRule="exact"/>
        <w:ind w:left="20" w:firstLine="560"/>
        <w:jc w:val="both"/>
      </w:pPr>
      <w:r>
        <w:rPr>
          <w:rStyle w:val="1"/>
        </w:rPr>
        <w:t xml:space="preserve"> организации личного труда и планирования рабочего времени;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60" w:lineRule="exact"/>
        <w:ind w:left="20" w:firstLine="560"/>
        <w:jc w:val="both"/>
      </w:pPr>
      <w:r>
        <w:rPr>
          <w:rStyle w:val="1"/>
        </w:rPr>
        <w:t xml:space="preserve"> владения оргтехникой и средствами коммуникации;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60" w:firstLine="560"/>
        <w:jc w:val="both"/>
      </w:pPr>
      <w:r>
        <w:rPr>
          <w:rStyle w:val="1"/>
        </w:rPr>
        <w:t xml:space="preserve"> разработки предложений для последующего принятия управленческих решений по профилю деятельности;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83" w:lineRule="exact"/>
        <w:ind w:left="20" w:right="60" w:firstLine="560"/>
        <w:jc w:val="both"/>
      </w:pPr>
      <w:r>
        <w:rPr>
          <w:rStyle w:val="1"/>
        </w:rPr>
        <w:t xml:space="preserve"> организации взаимодействия со специалистами органов местного самоуправления;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93" w:lineRule="exact"/>
        <w:ind w:left="20" w:right="60" w:firstLine="560"/>
        <w:jc w:val="both"/>
      </w:pPr>
      <w:r>
        <w:rPr>
          <w:rStyle w:val="1"/>
        </w:rPr>
        <w:t xml:space="preserve"> разработки проектов законов и иных нормативных правовых актов по направлению деятельности;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after="11" w:line="260" w:lineRule="exact"/>
        <w:ind w:left="20" w:firstLine="560"/>
        <w:jc w:val="both"/>
      </w:pPr>
      <w:r>
        <w:rPr>
          <w:rStyle w:val="1"/>
        </w:rPr>
        <w:t xml:space="preserve"> составления и исполнения перспективных и текущих планов;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60" w:lineRule="exact"/>
        <w:ind w:left="20" w:firstLine="560"/>
        <w:jc w:val="both"/>
      </w:pPr>
      <w:r>
        <w:rPr>
          <w:rStyle w:val="1"/>
        </w:rPr>
        <w:t xml:space="preserve"> аналитической, экспертной работы по профилю деятельности;</w:t>
      </w:r>
    </w:p>
    <w:p w:rsidR="005A0A59" w:rsidRDefault="005A0A59" w:rsidP="005A0A59">
      <w:pPr>
        <w:pStyle w:val="4"/>
        <w:shd w:val="clear" w:color="auto" w:fill="auto"/>
        <w:spacing w:line="317" w:lineRule="exact"/>
        <w:ind w:left="20" w:right="60" w:firstLine="1020"/>
      </w:pPr>
      <w:r>
        <w:rPr>
          <w:rStyle w:val="1"/>
        </w:rPr>
        <w:t>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60" w:firstLine="560"/>
        <w:jc w:val="both"/>
      </w:pPr>
      <w:r>
        <w:rPr>
          <w:rStyle w:val="22"/>
        </w:rPr>
        <w:t xml:space="preserve"> </w:t>
      </w:r>
      <w:r>
        <w:rPr>
          <w:rStyle w:val="1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60"/>
        <w:jc w:val="both"/>
      </w:pPr>
      <w:r>
        <w:rPr>
          <w:rStyle w:val="1"/>
        </w:rPr>
        <w:t xml:space="preserve"> коммуникативности и умения строить межличностные отношения;</w:t>
      </w:r>
    </w:p>
    <w:p w:rsidR="005A0A59" w:rsidRDefault="005A0A59" w:rsidP="00254725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60" w:firstLine="560"/>
        <w:jc w:val="both"/>
      </w:pPr>
      <w:r>
        <w:rPr>
          <w:rStyle w:val="1"/>
        </w:rPr>
        <w:t xml:space="preserve"> </w:t>
      </w:r>
      <w:bookmarkStart w:id="1" w:name="_GoBack"/>
      <w:bookmarkEnd w:id="1"/>
      <w:r>
        <w:rPr>
          <w:rStyle w:val="1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</w:t>
      </w:r>
      <w:r>
        <w:rPr>
          <w:rStyle w:val="1"/>
        </w:rPr>
        <w:tab/>
        <w:t>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ind w:left="20" w:firstLine="560"/>
        <w:jc w:val="both"/>
      </w:pPr>
      <w:r>
        <w:rPr>
          <w:rStyle w:val="1"/>
        </w:rPr>
        <w:t xml:space="preserve"> работы с внутренними и периферийными устройствами компьютера;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93" w:lineRule="exact"/>
        <w:ind w:left="20" w:right="40" w:firstLine="560"/>
        <w:jc w:val="both"/>
      </w:pPr>
      <w:r>
        <w:rPr>
          <w:rStyle w:val="1"/>
        </w:rPr>
        <w:t xml:space="preserve"> работы с информационно-телекоммуникационными сетями, в том числе сетью Интернет;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60"/>
        <w:jc w:val="both"/>
      </w:pPr>
      <w:r>
        <w:rPr>
          <w:rStyle w:val="1"/>
        </w:rPr>
        <w:t xml:space="preserve"> работы в операционной системе;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60"/>
        <w:jc w:val="both"/>
      </w:pPr>
      <w:r>
        <w:rPr>
          <w:rStyle w:val="1"/>
        </w:rPr>
        <w:t xml:space="preserve"> управление электронной почтой;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after="182" w:line="317" w:lineRule="exact"/>
        <w:ind w:left="20" w:firstLine="560"/>
        <w:jc w:val="both"/>
      </w:pPr>
      <w:r>
        <w:rPr>
          <w:rStyle w:val="1"/>
        </w:rPr>
        <w:t xml:space="preserve"> работы в текстовом редакторе.</w:t>
      </w:r>
    </w:p>
    <w:p w:rsidR="005A0A59" w:rsidRDefault="005A0A59" w:rsidP="005A0A59">
      <w:pPr>
        <w:pStyle w:val="20"/>
        <w:numPr>
          <w:ilvl w:val="0"/>
          <w:numId w:val="1"/>
        </w:numPr>
        <w:shd w:val="clear" w:color="auto" w:fill="auto"/>
        <w:tabs>
          <w:tab w:val="left" w:pos="4637"/>
        </w:tabs>
        <w:spacing w:after="80" w:line="240" w:lineRule="exact"/>
        <w:ind w:left="4260"/>
        <w:jc w:val="both"/>
      </w:pPr>
      <w:r>
        <w:rPr>
          <w:rStyle w:val="21"/>
          <w:b/>
          <w:bCs/>
        </w:rPr>
        <w:t>Обязанности</w:t>
      </w:r>
    </w:p>
    <w:p w:rsidR="005A0A59" w:rsidRDefault="005A0A59" w:rsidP="005A0A59">
      <w:pPr>
        <w:pStyle w:val="4"/>
        <w:numPr>
          <w:ilvl w:val="1"/>
          <w:numId w:val="1"/>
        </w:numPr>
        <w:shd w:val="clear" w:color="auto" w:fill="auto"/>
        <w:spacing w:after="44" w:line="260" w:lineRule="exact"/>
        <w:ind w:left="20" w:firstLine="560"/>
        <w:jc w:val="both"/>
      </w:pPr>
      <w:r>
        <w:rPr>
          <w:rStyle w:val="1"/>
        </w:rPr>
        <w:t xml:space="preserve"> Основной задачей референта является: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обеспечение полномочий главы администрации города по реализации единой политики в области обеспечения безопасности дорожного движения и сокращения тяжести последствий в ДТП, в границах муниципального образования город Тула.</w:t>
      </w:r>
    </w:p>
    <w:p w:rsidR="005A0A59" w:rsidRDefault="005A0A59" w:rsidP="005A0A59">
      <w:pPr>
        <w:pStyle w:val="4"/>
        <w:numPr>
          <w:ilvl w:val="1"/>
          <w:numId w:val="1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Работник, занимающий должность, не отнесенную к должностям муниципальной службы, референт обязан: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firstLine="560"/>
        <w:jc w:val="both"/>
      </w:pPr>
      <w:r>
        <w:rPr>
          <w:rStyle w:val="1"/>
        </w:rPr>
        <w:t xml:space="preserve"> формировать информационной базы по вопросам деятельности 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участвовать в подготовке проектов правовых актов, разработке перспективных и текущих планов и графиков по направлениям работы 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0" w:right="40" w:firstLine="560"/>
        <w:jc w:val="both"/>
      </w:pPr>
      <w:r>
        <w:rPr>
          <w:rStyle w:val="1"/>
        </w:rPr>
        <w:t xml:space="preserve"> развивать информационную базу данных по всем направлениям деятельности 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0" w:right="40" w:firstLine="560"/>
        <w:jc w:val="both"/>
      </w:pPr>
      <w:r>
        <w:rPr>
          <w:rStyle w:val="1"/>
        </w:rPr>
        <w:t xml:space="preserve"> осуществлять контроль, за выполнением договорных обязательств подрядными </w:t>
      </w:r>
      <w:r>
        <w:rPr>
          <w:rStyle w:val="1"/>
        </w:rPr>
        <w:lastRenderedPageBreak/>
        <w:t>организациями;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7" w:lineRule="exact"/>
        <w:ind w:left="20" w:right="40" w:firstLine="560"/>
        <w:jc w:val="both"/>
      </w:pPr>
      <w:r>
        <w:rPr>
          <w:rStyle w:val="1"/>
        </w:rPr>
        <w:t xml:space="preserve"> осуществлять разработку и реализацию мероприятий по эффективной организации дорожного движения, созданию условий для обеспечения безопасности дорожного движения в границах муниципального образования город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участвовать в разработке проектов городских целевых программ в сфере организации дорожного движения и обеспечения безопасности дорожного движения в границах муниципального образования город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планировать и организовывать проведение обследования транспортных потоков на улично-дорожной сети города Тулы и подготовке на основе полученных данных предложений по её развитию и оптимизации;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участвовать в осуществлении мероприятий по предупреждению детского дорожно-транспортного травматизма на территории муниципального образования город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0" w:right="40" w:firstLine="560"/>
        <w:jc w:val="both"/>
      </w:pPr>
      <w:r>
        <w:rPr>
          <w:rStyle w:val="1"/>
        </w:rPr>
        <w:t xml:space="preserve"> представлять статистические и иные формы отчётности, касающиеся деятельности управления в соответствующие органы;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40" w:firstLine="560"/>
        <w:jc w:val="both"/>
      </w:pPr>
      <w:r>
        <w:rPr>
          <w:rStyle w:val="1"/>
        </w:rPr>
        <w:t xml:space="preserve"> осуществлять деятельность по разработке, своевременной корректировке и согласованию проектов организации дорожного движения на улично-дорожной сети города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по распоряжению начальника управления по транспорту и дорожному хозяйству администрации города Тулы, осуществлять рассмотрение проектной документации с разработкой и выдачей подрядным строительным организациям технических условий на организацию дорожного движения в границах муниципального образования город Тула;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принимать участие в разработке контрактной конкурсной документации по направлениям деятельности 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осуществлять контроль, за сроками исполнения служебных документов, объективностью предоставляемой информации, надлежащим оформлением документов и их сохранностью;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вести накопительный учёт результатов деятельности и ежемесячно представлять начальнику управления и его заместителю обобщённые сведения о проделанной работе;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готовить по распоряжению начальника управления по транспорту и дорожному хозяйству администрации города Тулы необходимые материалы для передачи в судебные и иные органы по направлениям деятельности отдела;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вести аналитическую работу, готовить информационно-аналитические и организационно-методические материалы по направлениям деятельности управления;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осуществлять в соответствии с действующим законодательством своевременное и качественное рассмотрение поступивших письменных обращений граждан и юридических лиц, готовить проекты ответов на них;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изучать, обобщать и разрабатывать предложения по внедрению передового отечественного и зарубежного опыта в области организации дорожного движения и обеспечения безопасности дорожного движения;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участвовать в подготовке проектов соответствующих муниципальных правовых актов по направлениям деятельности управления, разрабатывать предложения по их актуализации и совершенствованию;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принимать личное участие в общегородских мероприятиях и мероприятиях проводимых, администрацией города Тулы и управлением по транспорту и дорожному </w:t>
      </w:r>
      <w:r>
        <w:rPr>
          <w:rStyle w:val="1"/>
        </w:rPr>
        <w:lastRenderedPageBreak/>
        <w:t>хозяйству администрации города Тулы;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7" w:lineRule="exact"/>
        <w:ind w:left="20" w:right="40" w:firstLine="560"/>
        <w:jc w:val="both"/>
      </w:pPr>
      <w:r>
        <w:rPr>
          <w:rStyle w:val="1"/>
        </w:rPr>
        <w:t xml:space="preserve"> участвовать в учебных мероприятиях и вести самообразование с целью поддержания необходимого для выполнения служебных обязанностей уровня профессионально-должностной подготовки;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07" w:lineRule="exact"/>
        <w:ind w:left="20" w:right="40" w:firstLine="560"/>
        <w:jc w:val="both"/>
      </w:pPr>
      <w:r>
        <w:rPr>
          <w:rStyle w:val="1"/>
        </w:rPr>
        <w:t xml:space="preserve"> незамедлительно доводить до сведения непосредственного руководителя ставшую ему известной информацию, существенную для деятельности отдела, управления, администрации города;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осуществлять обеспечение взаимодействия с другими структурными подразделениями по вопросам, входящим в компетенцию отдела;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after="182" w:line="317" w:lineRule="exact"/>
        <w:ind w:left="20" w:right="40" w:firstLine="560"/>
        <w:jc w:val="both"/>
      </w:pPr>
      <w:r>
        <w:rPr>
          <w:rStyle w:val="1"/>
        </w:rPr>
        <w:t xml:space="preserve"> исполнять иные обязанности в соответствии с федеральным законодательством, законодательством Тульской области, иными нормативно</w:t>
      </w:r>
      <w:r>
        <w:rPr>
          <w:rStyle w:val="1"/>
        </w:rPr>
        <w:t>-</w:t>
      </w:r>
      <w:r>
        <w:rPr>
          <w:rStyle w:val="1"/>
        </w:rPr>
        <w:softHyphen/>
        <w:t>правовыми актами Российской Федерации, Тульской области и муниципальными правовыми актами муниципального образования город Тула, поручениями главы администрации города Тулы, курирующего заместителя главы администрации (руководителя аппарата), а также, начальника управления по транспорту и дорожному хозяйству администрации города Тулы, его заместителей и начальника отдела.</w:t>
      </w:r>
    </w:p>
    <w:p w:rsidR="005A0A59" w:rsidRDefault="005A0A59" w:rsidP="005A0A5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5067"/>
        </w:tabs>
        <w:spacing w:before="0" w:after="70" w:line="240" w:lineRule="exact"/>
        <w:ind w:left="4680"/>
      </w:pPr>
      <w:bookmarkStart w:id="2" w:name="bookmark1"/>
      <w:r>
        <w:rPr>
          <w:rStyle w:val="25"/>
          <w:b/>
          <w:bCs/>
        </w:rPr>
        <w:t>Права</w:t>
      </w:r>
      <w:bookmarkEnd w:id="2"/>
    </w:p>
    <w:p w:rsidR="005A0A59" w:rsidRDefault="005A0A59" w:rsidP="005A0A59">
      <w:pPr>
        <w:pStyle w:val="4"/>
        <w:shd w:val="clear" w:color="auto" w:fill="auto"/>
        <w:spacing w:line="260" w:lineRule="exact"/>
        <w:ind w:left="20" w:firstLine="560"/>
        <w:jc w:val="both"/>
      </w:pPr>
      <w:r>
        <w:rPr>
          <w:rStyle w:val="1"/>
        </w:rPr>
        <w:t>Референт имеет право: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представлять управление по транспорту и дорожному хозяйству администрации города Тулы в пределах делегируемых полномочий в территориальных, отраслевых (функциональных) органах администрации города;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запрашивать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right="40" w:firstLine="560"/>
        <w:jc w:val="both"/>
      </w:pPr>
      <w:r>
        <w:rPr>
          <w:rStyle w:val="1"/>
        </w:rPr>
        <w:t xml:space="preserve"> вносить на рассмотрение руководства предложения по совершенствованию работы, связанной с предусмотренными настоящей инструкцией обязанностями;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2" w:lineRule="exact"/>
        <w:ind w:left="20" w:firstLine="560"/>
        <w:jc w:val="both"/>
      </w:pPr>
      <w:r>
        <w:rPr>
          <w:rStyle w:val="1"/>
        </w:rPr>
        <w:t xml:space="preserve"> повышать свою квалификацию;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after="182" w:line="317" w:lineRule="exact"/>
        <w:ind w:left="20" w:right="40" w:firstLine="560"/>
        <w:jc w:val="both"/>
      </w:pPr>
      <w:r>
        <w:rPr>
          <w:rStyle w:val="1"/>
        </w:rPr>
        <w:t xml:space="preserve"> осуществлять иные права, предусмотренные федеральным законодательством, законодательством Тульской области и иными нормативно</w:t>
      </w:r>
      <w:r>
        <w:rPr>
          <w:rStyle w:val="1"/>
        </w:rPr>
        <w:softHyphen/>
        <w:t>правовыми актами Российской Федерации, Тульской области и муниципальными правовыми актами муниципального образования город Тула, в соответствии с поручениями главы администрации города Тулы, начальника управления по транспорту и дорожному хозяйству администрации города Тулы.</w:t>
      </w:r>
    </w:p>
    <w:p w:rsidR="005A0A59" w:rsidRDefault="005A0A59" w:rsidP="005A0A59">
      <w:pPr>
        <w:pStyle w:val="20"/>
        <w:shd w:val="clear" w:color="auto" w:fill="auto"/>
        <w:spacing w:after="90" w:line="240" w:lineRule="exact"/>
        <w:ind w:left="4000"/>
      </w:pPr>
      <w:r>
        <w:rPr>
          <w:rStyle w:val="21"/>
          <w:b/>
          <w:bCs/>
        </w:rPr>
        <w:t>5. Ответственность</w:t>
      </w:r>
    </w:p>
    <w:p w:rsidR="005A0A59" w:rsidRDefault="005A0A59" w:rsidP="005A0A59">
      <w:pPr>
        <w:pStyle w:val="4"/>
        <w:numPr>
          <w:ilvl w:val="0"/>
          <w:numId w:val="4"/>
        </w:numPr>
        <w:shd w:val="clear" w:color="auto" w:fill="auto"/>
        <w:spacing w:after="10" w:line="260" w:lineRule="exact"/>
        <w:ind w:left="20" w:firstLine="560"/>
        <w:jc w:val="both"/>
      </w:pPr>
      <w:r>
        <w:rPr>
          <w:rStyle w:val="1"/>
        </w:rPr>
        <w:t xml:space="preserve"> Референт несет дисциплинарную и административную ответственность: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283" w:lineRule="exact"/>
        <w:ind w:left="20" w:right="40" w:firstLine="560"/>
        <w:jc w:val="both"/>
      </w:pPr>
      <w:r>
        <w:rPr>
          <w:rStyle w:val="1"/>
        </w:rPr>
        <w:t xml:space="preserve"> за неисполнение или ненадлежащее исполнение своих должностных обязанностей;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за нарушение правил внутреннего трудового распорядка, трудовой дисциплины, правил техники безопасности и противопожарной безопасности;</w:t>
      </w:r>
    </w:p>
    <w:p w:rsidR="005A0A59" w:rsidRDefault="005A0A59" w:rsidP="005A0A59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20" w:firstLine="560"/>
        <w:jc w:val="both"/>
      </w:pPr>
      <w:r>
        <w:rPr>
          <w:rStyle w:val="1"/>
        </w:rPr>
        <w:t xml:space="preserve"> за соблюдение этических норм в служебной деятельности.</w:t>
      </w:r>
    </w:p>
    <w:p w:rsidR="005A0A59" w:rsidRDefault="005A0A59" w:rsidP="005A0A59">
      <w:pPr>
        <w:pStyle w:val="4"/>
        <w:numPr>
          <w:ilvl w:val="0"/>
          <w:numId w:val="4"/>
        </w:numPr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t xml:space="preserve"> за достоверность и своевременность представления информаций, справок по направлениям своей деятельности;</w:t>
      </w:r>
    </w:p>
    <w:p w:rsidR="005A0A59" w:rsidRDefault="005A0A59" w:rsidP="005A0A59">
      <w:pPr>
        <w:pStyle w:val="4"/>
        <w:shd w:val="clear" w:color="auto" w:fill="auto"/>
        <w:spacing w:line="317" w:lineRule="exact"/>
        <w:ind w:left="20" w:right="40" w:firstLine="560"/>
        <w:jc w:val="both"/>
      </w:pPr>
      <w:r>
        <w:rPr>
          <w:rStyle w:val="1"/>
        </w:rPr>
        <w:lastRenderedPageBreak/>
        <w:t>5.3 за сохранность конфиденциальной и другой охраняемой информации, полученной при исполнении должностных обязанностей;</w:t>
      </w:r>
    </w:p>
    <w:p w:rsidR="005A0A59" w:rsidRDefault="005A0A59" w:rsidP="005A0A59">
      <w:pPr>
        <w:pStyle w:val="4"/>
        <w:numPr>
          <w:ilvl w:val="0"/>
          <w:numId w:val="5"/>
        </w:numPr>
        <w:shd w:val="clear" w:color="auto" w:fill="auto"/>
        <w:tabs>
          <w:tab w:val="left" w:pos="1166"/>
        </w:tabs>
        <w:spacing w:after="290" w:line="302" w:lineRule="exact"/>
        <w:ind w:left="20" w:right="40" w:firstLine="560"/>
        <w:jc w:val="both"/>
      </w:pPr>
      <w:r>
        <w:rPr>
          <w:rStyle w:val="1"/>
        </w:rPr>
        <w:t>референт несет иную ответственность за 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A44167" w:rsidRDefault="00A44167" w:rsidP="005A0A59">
      <w:pPr>
        <w:pStyle w:val="4"/>
        <w:shd w:val="clear" w:color="auto" w:fill="auto"/>
        <w:spacing w:line="307" w:lineRule="exact"/>
        <w:ind w:right="40"/>
        <w:jc w:val="both"/>
      </w:pPr>
    </w:p>
    <w:sectPr w:rsidR="00A44167" w:rsidSect="00FD41F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5A" w:rsidRDefault="00A9735A">
      <w:r>
        <w:separator/>
      </w:r>
    </w:p>
  </w:endnote>
  <w:endnote w:type="continuationSeparator" w:id="0">
    <w:p w:rsidR="00A9735A" w:rsidRDefault="00A9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5A" w:rsidRDefault="00A9735A"/>
  </w:footnote>
  <w:footnote w:type="continuationSeparator" w:id="0">
    <w:p w:rsidR="00A9735A" w:rsidRDefault="00A9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B47"/>
    <w:multiLevelType w:val="multilevel"/>
    <w:tmpl w:val="370C13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F480C"/>
    <w:multiLevelType w:val="multilevel"/>
    <w:tmpl w:val="4E603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5633A"/>
    <w:multiLevelType w:val="multilevel"/>
    <w:tmpl w:val="DFD8E5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AB7818"/>
    <w:multiLevelType w:val="multilevel"/>
    <w:tmpl w:val="1A708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244A97"/>
    <w:multiLevelType w:val="multilevel"/>
    <w:tmpl w:val="7D9A22A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67"/>
    <w:rsid w:val="00254725"/>
    <w:rsid w:val="005A0A59"/>
    <w:rsid w:val="00A44167"/>
    <w:rsid w:val="00A9735A"/>
    <w:rsid w:val="00F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2F71"/>
  <w15:docId w15:val="{8C9702E9-9973-44FC-8E90-D11D68A9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urierNew14pt-2pt">
    <w:name w:val="Основной текст + Courier New;14 pt;Интервал -2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4">
    <w:name w:val="Основной текст4"/>
    <w:basedOn w:val="a"/>
    <w:link w:val="a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95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2</cp:revision>
  <dcterms:created xsi:type="dcterms:W3CDTF">2024-08-14T06:19:00Z</dcterms:created>
  <dcterms:modified xsi:type="dcterms:W3CDTF">2024-08-14T07:01:00Z</dcterms:modified>
</cp:coreProperties>
</file>