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C2" w:rsidRDefault="009045CC">
      <w:pPr>
        <w:pStyle w:val="1"/>
        <w:numPr>
          <w:ilvl w:val="0"/>
          <w:numId w:val="0"/>
        </w:numPr>
        <w:spacing w:after="28"/>
      </w:pPr>
      <w:r>
        <w:t xml:space="preserve">ДОЛЖНОСТНАЯ ИНСТРУКЦИЯ </w:t>
      </w:r>
    </w:p>
    <w:p w:rsidR="00606DC2" w:rsidRDefault="009045CC">
      <w:pPr>
        <w:ind w:left="1316" w:right="100" w:hanging="864"/>
      </w:pPr>
      <w:r>
        <w:t xml:space="preserve">по должности муниципальной службы консультанта сектора контроля по Центральному территориальному округу управления </w:t>
      </w:r>
    </w:p>
    <w:p w:rsidR="00606DC2" w:rsidRDefault="009045CC">
      <w:pPr>
        <w:spacing w:after="0" w:line="259" w:lineRule="auto"/>
        <w:ind w:left="10" w:right="14" w:hanging="10"/>
        <w:jc w:val="center"/>
      </w:pPr>
      <w:r>
        <w:t xml:space="preserve">по административно-техническому надзору администрации города Тулы </w:t>
      </w:r>
    </w:p>
    <w:p w:rsidR="00606DC2" w:rsidRDefault="009045CC">
      <w:pPr>
        <w:spacing w:after="27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pStyle w:val="1"/>
        <w:ind w:left="283" w:right="5" w:hanging="283"/>
      </w:pPr>
      <w:r>
        <w:t xml:space="preserve">Общие положения </w:t>
      </w:r>
    </w:p>
    <w:p w:rsidR="00606DC2" w:rsidRDefault="009045CC">
      <w:pPr>
        <w:spacing w:after="28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ind w:left="-15" w:right="9"/>
      </w:pPr>
      <w:r>
        <w:t>1.1. Настоящая должностная инструкция определяет квалификационные требования, обязанности, права и ответственность консультанта сектора контроля по Центральному территориальному округу отдела контроля управления по административно-техническому надзору адми</w:t>
      </w:r>
      <w:r>
        <w:t xml:space="preserve">нистрации города Тулы. </w:t>
      </w:r>
    </w:p>
    <w:p w:rsidR="00606DC2" w:rsidRDefault="009045CC">
      <w:pPr>
        <w:ind w:left="-15" w:right="9"/>
      </w:pPr>
      <w:r>
        <w:t>1.2. Должность консультанта сектора контроля по Центральному территориальному округу отдела контроля управления по административно</w:t>
      </w:r>
      <w:r w:rsidR="001A7745">
        <w:t>-</w:t>
      </w:r>
      <w:r>
        <w:t>техническому надзору администрации города Тулы (далее по тексту - консультант и Управление, соответств</w:t>
      </w:r>
      <w:r>
        <w:t xml:space="preserve">енно) относится к группе ведущих должностей муниципальной службы. </w:t>
      </w:r>
    </w:p>
    <w:p w:rsidR="00606DC2" w:rsidRDefault="009045CC">
      <w:pPr>
        <w:ind w:left="-15" w:right="9"/>
      </w:pPr>
      <w:r>
        <w:t xml:space="preserve">Служащий, замещающий должность консультанта, является муниципальным служащим муниципального образования город Тула. </w:t>
      </w:r>
    </w:p>
    <w:p w:rsidR="00606DC2" w:rsidRDefault="009045CC">
      <w:pPr>
        <w:ind w:left="-15" w:right="9"/>
      </w:pPr>
      <w:r>
        <w:t>1.3. Консультант назначается и освобождается от должности главой админис</w:t>
      </w:r>
      <w:r>
        <w:t xml:space="preserve">трации города Тулы по представлению начальника Управления в порядке, установленном законодательством. </w:t>
      </w:r>
    </w:p>
    <w:p w:rsidR="00606DC2" w:rsidRDefault="009045CC">
      <w:pPr>
        <w:ind w:left="-15" w:right="9"/>
      </w:pPr>
      <w:r>
        <w:t>1.4. Консультант в своей работе руководствуется Конституцией Российской Федерации, федеральными законами, нормативными правовыми актами Российской Федера</w:t>
      </w:r>
      <w:r>
        <w:t xml:space="preserve">ции, Законами и нормативными правовыми актами Тульской области, Уставом муниципального образования город Тула, муниципальными правовыми актами муниципального образования город Тула, Положением об Управлении, настоящей должностной инструкцией. </w:t>
      </w:r>
    </w:p>
    <w:p w:rsidR="00606DC2" w:rsidRDefault="009045CC">
      <w:pPr>
        <w:ind w:left="-15" w:right="9"/>
      </w:pPr>
      <w:r>
        <w:t>1.5. Консуль</w:t>
      </w:r>
      <w:r>
        <w:t xml:space="preserve">тант работает под непосредственным руководством начальника сектора контроля по Центральному территориальному округу отдела контроля Управления, а также выполняет поручения начальника отдела контроля Управления, начальника Управления. </w:t>
      </w:r>
    </w:p>
    <w:p w:rsidR="00606DC2" w:rsidRDefault="009045CC">
      <w:pPr>
        <w:ind w:left="-15" w:right="9"/>
      </w:pPr>
      <w:r>
        <w:t>1.6. Консультант осущ</w:t>
      </w:r>
      <w:r>
        <w:t xml:space="preserve">ествляет свою деятельность на основании Положения об Управлении. </w:t>
      </w:r>
    </w:p>
    <w:p w:rsidR="00606DC2" w:rsidRDefault="009045CC">
      <w:pPr>
        <w:ind w:left="-15" w:right="9"/>
      </w:pPr>
      <w:r>
        <w:t>1.7. В случае временного отсутствия консультанта, в том числе по причине болезни, отпуска, командировки, его обязанности исполняет начальник сектора по Центральному территориальному округу о</w:t>
      </w:r>
      <w:r>
        <w:t xml:space="preserve">тдела контроля Управления. </w:t>
      </w:r>
    </w:p>
    <w:p w:rsidR="00606DC2" w:rsidRDefault="009045CC">
      <w:pPr>
        <w:ind w:left="-15" w:right="9"/>
      </w:pPr>
      <w:r>
        <w:lastRenderedPageBreak/>
        <w:t>1.8.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</w:t>
      </w:r>
      <w:r>
        <w:t xml:space="preserve">жностям муниципальной службы администрации муниципального образования город Тула. </w:t>
      </w:r>
    </w:p>
    <w:p w:rsidR="00606DC2" w:rsidRDefault="009045CC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606DC2" w:rsidRDefault="009045CC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606DC2" w:rsidRDefault="009045CC">
      <w:pPr>
        <w:pStyle w:val="1"/>
        <w:ind w:left="283" w:right="18" w:hanging="283"/>
      </w:pPr>
      <w:r>
        <w:t xml:space="preserve">Квалификационные требования </w:t>
      </w:r>
    </w:p>
    <w:p w:rsidR="00606DC2" w:rsidRDefault="009045CC">
      <w:pPr>
        <w:spacing w:after="28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ind w:left="-15" w:right="9"/>
      </w:pPr>
      <w:r>
        <w:t xml:space="preserve">2.1. Муниципальный служащий, замещающий должность консультанта, </w:t>
      </w:r>
      <w:r>
        <w:t xml:space="preserve">должен знать законодательные акты Российской Федерации, Тульской области, нормативно-правовые акты муниципального образования город Тула в сфере муниципальной службы. </w:t>
      </w:r>
    </w:p>
    <w:p w:rsidR="00606DC2" w:rsidRDefault="009045CC">
      <w:pPr>
        <w:ind w:left="-15" w:right="9"/>
      </w:pPr>
      <w:r>
        <w:t>2.2. Муниципальный служащий, замещающий должность консультанта, должен иметь высшее проф</w:t>
      </w:r>
      <w:r>
        <w:t xml:space="preserve">ессиональное образование, без предъявления требований к стажу. </w:t>
      </w:r>
    </w:p>
    <w:p w:rsidR="00606DC2" w:rsidRDefault="009045CC">
      <w:pPr>
        <w:ind w:left="-15" w:right="9"/>
      </w:pPr>
      <w:r>
        <w:t xml:space="preserve">2.3. Муниципальный служащий, замещающий должность консультанта, должен знать: </w:t>
      </w:r>
    </w:p>
    <w:p w:rsidR="00606DC2" w:rsidRDefault="009045CC" w:rsidP="001A197B">
      <w:pPr>
        <w:numPr>
          <w:ilvl w:val="0"/>
          <w:numId w:val="1"/>
        </w:numPr>
        <w:ind w:right="9"/>
      </w:pPr>
      <w:r>
        <w:t xml:space="preserve">Конституцию Российской Федерации, Федеральные законы и законы </w:t>
      </w:r>
      <w:bookmarkStart w:id="0" w:name="_GoBack"/>
      <w:bookmarkEnd w:id="0"/>
      <w:r>
        <w:t>Тульской области, указы Президента Российской Феде</w:t>
      </w:r>
      <w:r>
        <w:t xml:space="preserve">рации и постановления Правительства Российской Федерации, иные нормативные правовые акты, регулирующие сферы деятельности применительно к исполнению своих должностных обязанностей, правам и ответственности, в том числе: </w:t>
      </w:r>
    </w:p>
    <w:p w:rsidR="00606DC2" w:rsidRDefault="009045CC" w:rsidP="001A197B">
      <w:pPr>
        <w:numPr>
          <w:ilvl w:val="0"/>
          <w:numId w:val="1"/>
        </w:numPr>
        <w:ind w:right="9"/>
      </w:pPr>
      <w:r>
        <w:t>законодательство о муниципальной сл</w:t>
      </w:r>
      <w:r>
        <w:t xml:space="preserve">ужбе Российской Федерации и </w:t>
      </w:r>
      <w:r>
        <w:t xml:space="preserve">Тульской области; </w:t>
      </w:r>
    </w:p>
    <w:p w:rsidR="00606DC2" w:rsidRDefault="009045CC">
      <w:pPr>
        <w:numPr>
          <w:ilvl w:val="0"/>
          <w:numId w:val="1"/>
        </w:numPr>
        <w:ind w:right="9"/>
      </w:pPr>
      <w: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</w:t>
      </w:r>
      <w:r>
        <w:t xml:space="preserve">тавительных и исполнительно-распорядительных органов местного самоуправления; </w:t>
      </w:r>
    </w:p>
    <w:p w:rsidR="001A7745" w:rsidRDefault="009045CC" w:rsidP="001A7745">
      <w:pPr>
        <w:numPr>
          <w:ilvl w:val="0"/>
          <w:numId w:val="1"/>
        </w:numPr>
        <w:ind w:right="9"/>
      </w:pPr>
      <w:r>
        <w:t>законодательство Российской Федерации и Тульской области об административных правонарушениях в</w:t>
      </w:r>
      <w:r w:rsidR="001A7745">
        <w:t xml:space="preserve"> Тульской области, в том числе:</w:t>
      </w:r>
    </w:p>
    <w:p w:rsidR="001A7745" w:rsidRDefault="009045CC" w:rsidP="001A7745">
      <w:pPr>
        <w:numPr>
          <w:ilvl w:val="0"/>
          <w:numId w:val="1"/>
        </w:numPr>
        <w:ind w:left="0" w:right="9" w:firstLine="1042"/>
      </w:pPr>
      <w:r>
        <w:t xml:space="preserve">общие </w:t>
      </w:r>
      <w:r>
        <w:tab/>
        <w:t xml:space="preserve">положения </w:t>
      </w:r>
      <w:r>
        <w:tab/>
        <w:t xml:space="preserve">и </w:t>
      </w:r>
      <w:r>
        <w:tab/>
        <w:t xml:space="preserve">принципы </w:t>
      </w:r>
      <w:r>
        <w:tab/>
        <w:t>законодательств</w:t>
      </w:r>
      <w:r>
        <w:t xml:space="preserve">а </w:t>
      </w:r>
      <w:r>
        <w:tab/>
        <w:t xml:space="preserve">об </w:t>
      </w:r>
      <w:r>
        <w:t xml:space="preserve">административных правонарушениях; </w:t>
      </w:r>
    </w:p>
    <w:p w:rsidR="001A7745" w:rsidRDefault="009045CC" w:rsidP="001A7745">
      <w:pPr>
        <w:numPr>
          <w:ilvl w:val="0"/>
          <w:numId w:val="1"/>
        </w:numPr>
        <w:ind w:left="0" w:right="9" w:firstLine="1042"/>
      </w:pPr>
      <w:r>
        <w:t xml:space="preserve">перечень видов административных наказаний и правил их применения; </w:t>
      </w:r>
    </w:p>
    <w:p w:rsidR="00470E7B" w:rsidRDefault="009045CC" w:rsidP="00470E7B">
      <w:pPr>
        <w:numPr>
          <w:ilvl w:val="0"/>
          <w:numId w:val="1"/>
        </w:numPr>
        <w:ind w:left="0" w:right="9" w:firstLine="1042"/>
      </w:pPr>
      <w:r>
        <w:t>порядо</w:t>
      </w:r>
      <w:r w:rsidR="00470E7B">
        <w:t xml:space="preserve">к </w:t>
      </w:r>
      <w:r w:rsidR="00470E7B">
        <w:tab/>
        <w:t xml:space="preserve">производства </w:t>
      </w:r>
      <w:r w:rsidR="00470E7B">
        <w:tab/>
        <w:t xml:space="preserve">по </w:t>
      </w:r>
      <w:r w:rsidR="00470E7B">
        <w:tab/>
        <w:t xml:space="preserve">делам </w:t>
      </w:r>
      <w:r w:rsidR="00470E7B">
        <w:tab/>
        <w:t xml:space="preserve">об </w:t>
      </w:r>
      <w:r>
        <w:t xml:space="preserve">административных </w:t>
      </w:r>
      <w:r>
        <w:t xml:space="preserve">правонарушениях; </w:t>
      </w:r>
    </w:p>
    <w:p w:rsidR="00470E7B" w:rsidRDefault="009045CC" w:rsidP="00470E7B">
      <w:pPr>
        <w:numPr>
          <w:ilvl w:val="0"/>
          <w:numId w:val="1"/>
        </w:numPr>
        <w:ind w:left="0" w:right="9" w:firstLine="1042"/>
      </w:pPr>
      <w:r>
        <w:t xml:space="preserve">порядок возбуждения дел об административных правонарушениях; </w:t>
      </w:r>
    </w:p>
    <w:p w:rsidR="00470E7B" w:rsidRDefault="009045CC" w:rsidP="00470E7B">
      <w:pPr>
        <w:numPr>
          <w:ilvl w:val="0"/>
          <w:numId w:val="1"/>
        </w:numPr>
        <w:ind w:left="0" w:right="9" w:firstLine="1042"/>
      </w:pPr>
      <w:r>
        <w:t xml:space="preserve">порядок рассмотрения дел об административных правонарушениях; </w:t>
      </w:r>
    </w:p>
    <w:p w:rsidR="00606DC2" w:rsidRDefault="009045CC" w:rsidP="00470E7B">
      <w:pPr>
        <w:numPr>
          <w:ilvl w:val="0"/>
          <w:numId w:val="1"/>
        </w:numPr>
        <w:ind w:left="0" w:right="9" w:firstLine="1042"/>
      </w:pPr>
      <w:r>
        <w:t>подведомственность дел об административных правонарушениях, предусмотренных Кодексом Российской Федерации об административных правонарушениях и законодательством Тульской области об администр</w:t>
      </w:r>
      <w:r>
        <w:t xml:space="preserve">ативных правонарушениях;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Устав муниципального образования город Тула;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Положение об управлении по административно-техническому надзору администрации города Тулы;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Правила благоустройства территории муниципального образования город Тула; </w:t>
      </w:r>
    </w:p>
    <w:p w:rsidR="00606DC2" w:rsidRDefault="009045CC">
      <w:pPr>
        <w:numPr>
          <w:ilvl w:val="0"/>
          <w:numId w:val="2"/>
        </w:numPr>
        <w:ind w:right="9"/>
      </w:pPr>
      <w:r>
        <w:t>законодательные и</w:t>
      </w:r>
      <w:r>
        <w:t xml:space="preserve"> иные нормативные правовые акты Российской Федерации и Тульской области, муниципальные правовые акты, регламентирующие правила установки и эксплуатации рекламных конструкций, информационных конструкций в муниципальном образовании город Тула, в том числе зн</w:t>
      </w:r>
      <w:r>
        <w:t xml:space="preserve">ать Схему размещения рекламных конструкций на территории муниципального образования город Тула и порядок внесения в нее изменений; </w:t>
      </w:r>
    </w:p>
    <w:p w:rsidR="00606DC2" w:rsidRDefault="009045CC">
      <w:pPr>
        <w:numPr>
          <w:ilvl w:val="0"/>
          <w:numId w:val="2"/>
        </w:numPr>
        <w:ind w:right="9"/>
      </w:pPr>
      <w:r>
        <w:t>законодательные и иные нормативные правовые акты Российской Федерации и Тульской области, муниципальные правовые акты, регла</w:t>
      </w:r>
      <w:r>
        <w:t>ментирующие правила проведения проверок при осуществлении контрольных мероприятий, в том числе требования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r>
        <w:t xml:space="preserve">я (надзора) и муниципального контроля», административные регламенты осуществления муниципальных функций по контролю; </w:t>
      </w:r>
    </w:p>
    <w:p w:rsidR="00606DC2" w:rsidRDefault="009045CC">
      <w:pPr>
        <w:numPr>
          <w:ilvl w:val="0"/>
          <w:numId w:val="2"/>
        </w:numPr>
        <w:ind w:right="9"/>
      </w:pPr>
      <w:r>
        <w:t>законодательные и иные нормативные правовые акты Российской Федерации и Тульской области, муниципальные правовые акты, регламентирующие пр</w:t>
      </w:r>
      <w:r>
        <w:t xml:space="preserve">авила и порядок рассмотрения обращений граждан Российской Федерации; </w:t>
      </w:r>
    </w:p>
    <w:p w:rsidR="00606DC2" w:rsidRDefault="009045CC">
      <w:pPr>
        <w:numPr>
          <w:ilvl w:val="0"/>
          <w:numId w:val="2"/>
        </w:numPr>
        <w:spacing w:after="27" w:line="259" w:lineRule="auto"/>
        <w:ind w:right="9"/>
      </w:pPr>
      <w:r>
        <w:t xml:space="preserve">правила внутреннего трудового распорядка администрации города </w:t>
      </w:r>
    </w:p>
    <w:p w:rsidR="00606DC2" w:rsidRDefault="009045CC">
      <w:pPr>
        <w:ind w:left="-15" w:right="9" w:firstLine="0"/>
      </w:pPr>
      <w:r>
        <w:t xml:space="preserve">Тулы;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правила документооборота и работы со служебной информацией, инструкцию по делопроизводству; </w:t>
      </w:r>
    </w:p>
    <w:p w:rsidR="00606DC2" w:rsidRDefault="009045CC">
      <w:pPr>
        <w:numPr>
          <w:ilvl w:val="0"/>
          <w:numId w:val="2"/>
        </w:numPr>
        <w:ind w:right="9"/>
      </w:pPr>
      <w:r>
        <w:t>требования к служебному</w:t>
      </w:r>
      <w:r>
        <w:t xml:space="preserve"> поведению;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задачи и функции органов местного самоуправления и отраслевых (функциональных) и территориальных органов администрации города Тулы; </w:t>
      </w:r>
    </w:p>
    <w:p w:rsidR="00606DC2" w:rsidRDefault="009045CC">
      <w:pPr>
        <w:numPr>
          <w:ilvl w:val="0"/>
          <w:numId w:val="2"/>
        </w:numPr>
        <w:ind w:right="9"/>
      </w:pPr>
      <w:r>
        <w:lastRenderedPageBreak/>
        <w:t xml:space="preserve">основы государственного и муниципального управления; </w:t>
      </w:r>
      <w:r>
        <w:t xml:space="preserve">документы, определяющие перспективы развития Российской Федерации, Тульской области и муниципального образования;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основы права, экономики, социально-политические аспекты развития общества; </w:t>
      </w:r>
    </w:p>
    <w:p w:rsidR="00606DC2" w:rsidRDefault="009045CC">
      <w:pPr>
        <w:numPr>
          <w:ilvl w:val="0"/>
          <w:numId w:val="2"/>
        </w:numPr>
        <w:ind w:right="9"/>
      </w:pPr>
      <w:r>
        <w:t>отечественный и зарубежный опыт в области муниципального управлен</w:t>
      </w:r>
      <w:r>
        <w:t xml:space="preserve">ия;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основы управления персоналом;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порядок подготовки, согласования и принятия муниципальных правовых актов;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основы информационного, документационного, финансового </w:t>
      </w:r>
      <w:r>
        <w:t xml:space="preserve">обеспечения сфер деятельности органов местного самоуправления, отраслевых (функциональных) и территориальных органов администрации города Тулы; </w:t>
      </w:r>
    </w:p>
    <w:p w:rsidR="00606DC2" w:rsidRDefault="009045CC">
      <w:pPr>
        <w:numPr>
          <w:ilvl w:val="0"/>
          <w:numId w:val="2"/>
        </w:numPr>
        <w:ind w:right="9"/>
      </w:pPr>
      <w:r>
        <w:t>правовые аспекты в сфере предоставления государственных услуг населению и организациям посредством применения и</w:t>
      </w:r>
      <w:r>
        <w:t>нформационно</w:t>
      </w:r>
      <w:r w:rsidR="00470E7B">
        <w:t>-</w:t>
      </w:r>
      <w:r>
        <w:t xml:space="preserve">коммуникационных технологий;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аппаратное и программное обеспечения;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возможности и особенности применения современных информационно-коммуникационных технологий в отраслевых </w:t>
      </w:r>
    </w:p>
    <w:p w:rsidR="00606DC2" w:rsidRDefault="009045CC">
      <w:pPr>
        <w:ind w:left="-15" w:right="9" w:firstLine="0"/>
      </w:pPr>
      <w:r>
        <w:t>(функциональных) органах администрации муниципального образования горо</w:t>
      </w:r>
      <w:r>
        <w:t xml:space="preserve">д Тула, включая использование возможностей межведомственного документооборота;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общие вопросы в области обеспечения информационной безопасности. 2.4. Муниципальный служащий, замещающий должность консультанта, должен иметь навыки: </w:t>
      </w:r>
    </w:p>
    <w:p w:rsidR="00606DC2" w:rsidRDefault="009045CC">
      <w:pPr>
        <w:numPr>
          <w:ilvl w:val="0"/>
          <w:numId w:val="2"/>
        </w:numPr>
        <w:ind w:right="9"/>
      </w:pPr>
      <w:r>
        <w:t>эффективной организации п</w:t>
      </w:r>
      <w:r>
        <w:t xml:space="preserve">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ведения деловых переговоров </w:t>
      </w:r>
      <w:r>
        <w:t xml:space="preserve">и составления делового письма;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владения современными средствами, методами и технологией работы с информацией и документами;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организации личного труда и планирования рабочего времени;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владения оргтехникой и средствами коммуникации; </w:t>
      </w:r>
    </w:p>
    <w:p w:rsidR="00606DC2" w:rsidRDefault="009045CC">
      <w:pPr>
        <w:numPr>
          <w:ilvl w:val="0"/>
          <w:numId w:val="2"/>
        </w:numPr>
        <w:ind w:right="9"/>
      </w:pPr>
      <w:r>
        <w:t>муниципального управл</w:t>
      </w:r>
      <w:r>
        <w:t>ения, анализа состояния и динамики развития муниципального образования; прогнозирования, разработки документов, определяющих развитие муниципального образования; организационно</w:t>
      </w:r>
      <w:r w:rsidR="00470E7B">
        <w:t>-</w:t>
      </w:r>
      <w:r>
        <w:t xml:space="preserve">распорядительной деятельности, планирования, взаимодействия, </w:t>
      </w:r>
    </w:p>
    <w:p w:rsidR="00606DC2" w:rsidRDefault="009045CC">
      <w:pPr>
        <w:ind w:left="-15" w:right="9" w:firstLine="0"/>
      </w:pPr>
      <w:r>
        <w:t>координации и конт</w:t>
      </w:r>
      <w:r>
        <w:t xml:space="preserve">роля за деятельностью отдела;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системного подхода в решении поставленных задач;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принятия управленческих решений и контроля их выполнения;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работы с документами и служебной информацией;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проведения семинаров, совещаний, публичных выступлений по актуальным </w:t>
      </w:r>
      <w:r>
        <w:t xml:space="preserve">проблемам профессиональной деятельности;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организации и ведения личного приема граждан;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руководства </w:t>
      </w:r>
      <w:r>
        <w:t xml:space="preserve">муниципальными служащими отдела, заключающегося в умении: определять перспективные и текущие цели и задачи деятельности отдела; распределять обязанности между муниципальными служащими; </w:t>
      </w:r>
    </w:p>
    <w:p w:rsidR="00606DC2" w:rsidRDefault="009045CC">
      <w:pPr>
        <w:numPr>
          <w:ilvl w:val="0"/>
          <w:numId w:val="2"/>
        </w:numPr>
        <w:ind w:right="9"/>
      </w:pPr>
      <w:r>
        <w:t>принимать конструктивные решения и нести ответственность за их реализа</w:t>
      </w:r>
      <w:r>
        <w:t xml:space="preserve">цию; </w:t>
      </w:r>
    </w:p>
    <w:p w:rsidR="00606DC2" w:rsidRDefault="009045CC">
      <w:pPr>
        <w:numPr>
          <w:ilvl w:val="0"/>
          <w:numId w:val="2"/>
        </w:numPr>
        <w:ind w:right="9"/>
      </w:pPr>
      <w:r>
        <w:t>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</w:t>
      </w:r>
      <w:r>
        <w:t xml:space="preserve">; </w:t>
      </w:r>
    </w:p>
    <w:p w:rsidR="00606DC2" w:rsidRDefault="009045CC">
      <w:pPr>
        <w:numPr>
          <w:ilvl w:val="0"/>
          <w:numId w:val="2"/>
        </w:numPr>
        <w:ind w:right="9"/>
      </w:pPr>
      <w:r>
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отраслевых (функциональных) органах администрации муниципального образования город </w:t>
      </w:r>
      <w:r>
        <w:t xml:space="preserve">Тула; </w:t>
      </w:r>
    </w:p>
    <w:p w:rsidR="00470E7B" w:rsidRDefault="009045CC" w:rsidP="00470E7B">
      <w:pPr>
        <w:numPr>
          <w:ilvl w:val="0"/>
          <w:numId w:val="2"/>
        </w:numPr>
        <w:ind w:right="9"/>
      </w:pPr>
      <w:r>
        <w:t xml:space="preserve">работы с внутренними и периферийными устройствами компьютера; </w:t>
      </w:r>
    </w:p>
    <w:p w:rsidR="00470E7B" w:rsidRDefault="009045CC" w:rsidP="00470E7B">
      <w:pPr>
        <w:numPr>
          <w:ilvl w:val="0"/>
          <w:numId w:val="2"/>
        </w:numPr>
        <w:ind w:right="9"/>
      </w:pPr>
      <w:r>
        <w:t>работы с информационно-телекоммуникационными сетя</w:t>
      </w:r>
      <w:r w:rsidR="00470E7B">
        <w:t>ми, в том числе сетью Интернет;</w:t>
      </w:r>
    </w:p>
    <w:p w:rsidR="00470E7B" w:rsidRDefault="00470E7B" w:rsidP="00470E7B">
      <w:pPr>
        <w:numPr>
          <w:ilvl w:val="0"/>
          <w:numId w:val="2"/>
        </w:numPr>
        <w:ind w:right="9"/>
      </w:pPr>
      <w:r>
        <w:t>р</w:t>
      </w:r>
      <w:r>
        <w:t xml:space="preserve">аботы в операционной системе; </w:t>
      </w:r>
    </w:p>
    <w:p w:rsidR="00470E7B" w:rsidRDefault="00470E7B" w:rsidP="00470E7B">
      <w:pPr>
        <w:numPr>
          <w:ilvl w:val="0"/>
          <w:numId w:val="2"/>
        </w:numPr>
        <w:ind w:right="9"/>
      </w:pPr>
      <w:r>
        <w:t xml:space="preserve">управления электронной почтой; </w:t>
      </w:r>
    </w:p>
    <w:p w:rsidR="00470E7B" w:rsidRDefault="00470E7B" w:rsidP="00470E7B">
      <w:pPr>
        <w:numPr>
          <w:ilvl w:val="0"/>
          <w:numId w:val="2"/>
        </w:numPr>
        <w:ind w:right="9"/>
      </w:pPr>
      <w:r>
        <w:t xml:space="preserve">работы в текстовом редакторе. </w:t>
      </w:r>
    </w:p>
    <w:p w:rsidR="00606DC2" w:rsidRDefault="00606DC2" w:rsidP="00470E7B">
      <w:pPr>
        <w:numPr>
          <w:ilvl w:val="0"/>
          <w:numId w:val="2"/>
        </w:numPr>
        <w:ind w:right="9"/>
        <w:sectPr w:rsidR="00606DC2">
          <w:headerReference w:type="even" r:id="rId7"/>
          <w:headerReference w:type="default" r:id="rId8"/>
          <w:headerReference w:type="first" r:id="rId9"/>
          <w:pgSz w:w="11904" w:h="16838"/>
          <w:pgMar w:top="1194" w:right="844" w:bottom="1217" w:left="1700" w:header="720" w:footer="720" w:gutter="0"/>
          <w:cols w:space="720"/>
        </w:sectPr>
      </w:pPr>
    </w:p>
    <w:p w:rsidR="00606DC2" w:rsidRDefault="00606DC2">
      <w:pPr>
        <w:spacing w:after="32" w:line="259" w:lineRule="auto"/>
        <w:ind w:right="0" w:firstLine="0"/>
        <w:jc w:val="left"/>
      </w:pPr>
    </w:p>
    <w:p w:rsidR="00606DC2" w:rsidRDefault="009045CC">
      <w:pPr>
        <w:pStyle w:val="1"/>
        <w:ind w:left="283" w:right="6" w:hanging="283"/>
      </w:pPr>
      <w:r>
        <w:t xml:space="preserve">Обязанности </w:t>
      </w:r>
    </w:p>
    <w:p w:rsidR="00606DC2" w:rsidRDefault="009045CC">
      <w:pPr>
        <w:spacing w:after="28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ind w:left="-15" w:right="9"/>
      </w:pPr>
      <w:r>
        <w:t xml:space="preserve">3.1. Основной задачей консультанта является осуществление на </w:t>
      </w:r>
      <w:r>
        <w:t xml:space="preserve">территории Центрального территориального округа муниципального образования город Тула контрольных функций в сфере реализации муниципальной политики благоустройства территории и внешнего облика муниципального образования, муниципального жилищного контроля, </w:t>
      </w:r>
      <w:r>
        <w:t>использования и сохранности муниципального имущества муниципального образования город Тула, муниципального контроля за сохранностью автомобильных дорог местного значения Центрального территориального округа муниципального образования город Тула, а также пр</w:t>
      </w:r>
      <w:r>
        <w:t xml:space="preserve">оведения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нарушений. </w:t>
      </w:r>
    </w:p>
    <w:p w:rsidR="00606DC2" w:rsidRDefault="009045CC">
      <w:pPr>
        <w:ind w:left="706" w:right="9" w:firstLine="0"/>
      </w:pPr>
      <w:r>
        <w:t xml:space="preserve">3.2. Основными обязанностями Консультанта являются: </w:t>
      </w:r>
    </w:p>
    <w:p w:rsidR="00606DC2" w:rsidRDefault="009045CC">
      <w:pPr>
        <w:numPr>
          <w:ilvl w:val="0"/>
          <w:numId w:val="3"/>
        </w:numPr>
        <w:ind w:right="9"/>
      </w:pPr>
      <w:r>
        <w:t>проведени</w:t>
      </w:r>
      <w:r>
        <w:t>е на территории Центрального территориального округа муниципального образования город Тула в сферах, отнесенных к компетенции Управления, проверок (плановых и внеплановых) и мероприятий по контролю, при проведении которых не требуется взаимодействие Управл</w:t>
      </w:r>
      <w:r>
        <w:t>ения и юридических лиц, индивидуальных предпринимателей, на указанных лиц не возлагаются обязанности по предоставлению информации и исполнению требований Управления и к которым не применяются положения законодательства о защите прав юридических лиц и индив</w:t>
      </w:r>
      <w:r>
        <w:t xml:space="preserve">идуальных предпринимателей при осуществлении государственного контроля (надзора) и муниципального контроля, устанавливающие порядок организации и проведения проверок; </w:t>
      </w:r>
    </w:p>
    <w:p w:rsidR="00606DC2" w:rsidRDefault="009045CC">
      <w:pPr>
        <w:numPr>
          <w:ilvl w:val="0"/>
          <w:numId w:val="3"/>
        </w:numPr>
        <w:ind w:right="9"/>
      </w:pPr>
      <w:r>
        <w:t>осуществление контроля в сфере благоустройства и содержания территории Центрального терр</w:t>
      </w:r>
      <w:r>
        <w:t xml:space="preserve">иториального округа муниципального образования город Тула;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реализация комплекса мероприятий по демонтажу незаконно размещенных объектов наружной рекламы, их хранению и в необходимых случаях уничтожению; </w:t>
      </w:r>
    </w:p>
    <w:p w:rsidR="00470E7B" w:rsidRDefault="009045CC" w:rsidP="00470E7B">
      <w:pPr>
        <w:numPr>
          <w:ilvl w:val="0"/>
          <w:numId w:val="3"/>
        </w:numPr>
        <w:ind w:right="9"/>
      </w:pPr>
      <w:r>
        <w:t>осуществление на территории Центрального территориа</w:t>
      </w:r>
      <w:r>
        <w:t>льного округа муниципального образования город Тула в случаях, предусмотренных Градостроительным кодексом Российской Федерации, осмотров зданий, сооружений на предмет их технического состояния и надлежащего технического обслуживания в соответствии с требов</w:t>
      </w:r>
      <w:r>
        <w:t>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в ходе таких осмотров  нарушени</w:t>
      </w:r>
      <w:r>
        <w:t xml:space="preserve">й; </w:t>
      </w:r>
    </w:p>
    <w:p w:rsidR="00606DC2" w:rsidRDefault="009045CC" w:rsidP="00470E7B">
      <w:pPr>
        <w:numPr>
          <w:ilvl w:val="0"/>
          <w:numId w:val="3"/>
        </w:numPr>
        <w:ind w:right="9"/>
      </w:pPr>
      <w:r>
        <w:t>осуществление на территории Центрального территориального округа муниципального образования город Тула контроля за использованием и сохранностью муниципального имущества в соответствии с муниципальными правовыми актами или условиями заключенных договор</w:t>
      </w:r>
      <w:r>
        <w:t xml:space="preserve">ов; </w:t>
      </w:r>
    </w:p>
    <w:p w:rsidR="00606DC2" w:rsidRDefault="009045CC">
      <w:pPr>
        <w:numPr>
          <w:ilvl w:val="0"/>
          <w:numId w:val="3"/>
        </w:numPr>
        <w:ind w:right="9"/>
      </w:pPr>
      <w:r>
        <w:t>осуществление на территории Центрального территориального округа муниципального образования город Тула муниципального жилищного контроля, контроля за соблюдением юридическими лицами, индивидуальными предпринимателями и гражданами обязательных требован</w:t>
      </w:r>
      <w:r>
        <w:t xml:space="preserve">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актами; </w:t>
      </w:r>
    </w:p>
    <w:p w:rsidR="00606DC2" w:rsidRDefault="009045CC">
      <w:pPr>
        <w:numPr>
          <w:ilvl w:val="0"/>
          <w:numId w:val="3"/>
        </w:numPr>
        <w:spacing w:after="3" w:line="277" w:lineRule="auto"/>
        <w:ind w:right="9"/>
      </w:pPr>
      <w:r>
        <w:t>осуществление на территории Центрального территориального о</w:t>
      </w:r>
      <w:r>
        <w:t xml:space="preserve">круга муниципального образования город Тула контроля за исполнением выданных предписаний, устранением выявленных нарушений, их предупреждением; </w:t>
      </w:r>
    </w:p>
    <w:p w:rsidR="00606DC2" w:rsidRDefault="009045CC">
      <w:pPr>
        <w:numPr>
          <w:ilvl w:val="0"/>
          <w:numId w:val="3"/>
        </w:numPr>
        <w:ind w:right="9"/>
      </w:pPr>
      <w:r>
        <w:t>обеспечение деятельности административных комиссий муниципального образования город Тула по рассмотрению матери</w:t>
      </w:r>
      <w:r>
        <w:t xml:space="preserve">алов о привлечении к административной ответственности граждан, должностных и </w:t>
      </w:r>
    </w:p>
    <w:p w:rsidR="00606DC2" w:rsidRDefault="009045CC">
      <w:pPr>
        <w:ind w:left="-15" w:right="9" w:firstLine="0"/>
      </w:pPr>
      <w:r>
        <w:t xml:space="preserve">юридических лиц за совершенные ими административные правонарушения в </w:t>
      </w:r>
    </w:p>
    <w:p w:rsidR="00606DC2" w:rsidRDefault="009045CC">
      <w:pPr>
        <w:ind w:left="-15" w:right="9" w:firstLine="0"/>
      </w:pPr>
      <w:r>
        <w:t>пределах полномочий, определенных законодательством об административных правонарушениях, Кодексом Российской</w:t>
      </w:r>
      <w:r>
        <w:t xml:space="preserve"> Федерации об административных правонарушениях, Законом Тульской области «Об административных правонарушениях в Тульской области»; </w:t>
      </w:r>
    </w:p>
    <w:p w:rsidR="00606DC2" w:rsidRDefault="009045CC">
      <w:pPr>
        <w:numPr>
          <w:ilvl w:val="0"/>
          <w:numId w:val="3"/>
        </w:numPr>
        <w:ind w:right="9"/>
      </w:pPr>
      <w:r>
        <w:t>составление протоколов об административных правонарушениях в пределах полномочий, предусмотренных Кодексом Российской Федера</w:t>
      </w:r>
      <w:r>
        <w:t xml:space="preserve">ции об административных правонарушениях и Законом Тульской области «Об административных правонарушениях в Тульской области»;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осуществление на территории Центрального территориального округа </w:t>
      </w:r>
      <w:r>
        <w:t xml:space="preserve">муниципального образования город Тула муниципального контроля за сохранностью автомобильных дорог местного значения в границах муниципального образования город Тула;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разработка нормативных правовых актов администрации города Тулы, Тульской городской Думы </w:t>
      </w:r>
      <w:r>
        <w:t xml:space="preserve">по вопросам, входящим в компетенцию Управления.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участие в деятельности комиссий, советов, рабочих групп, создаваемых при администрации города Тулы и ее отраслевых (функциональных) органах; </w:t>
      </w:r>
    </w:p>
    <w:p w:rsidR="00606DC2" w:rsidRDefault="009045CC">
      <w:pPr>
        <w:numPr>
          <w:ilvl w:val="0"/>
          <w:numId w:val="3"/>
        </w:numPr>
        <w:spacing w:after="27" w:line="259" w:lineRule="auto"/>
        <w:ind w:right="9"/>
      </w:pPr>
      <w:r>
        <w:t xml:space="preserve">в рамках представленных полномочий обеспечение взаимодействия </w:t>
      </w:r>
    </w:p>
    <w:p w:rsidR="00606DC2" w:rsidRDefault="009045CC">
      <w:pPr>
        <w:ind w:left="-15" w:right="9" w:firstLine="0"/>
      </w:pPr>
      <w:r>
        <w:t>Уп</w:t>
      </w:r>
      <w:r>
        <w:t xml:space="preserve">равления с правоохранительными органами области и города; </w:t>
      </w:r>
    </w:p>
    <w:p w:rsidR="00606DC2" w:rsidRDefault="009045CC">
      <w:pPr>
        <w:numPr>
          <w:ilvl w:val="0"/>
          <w:numId w:val="3"/>
        </w:numPr>
        <w:spacing w:after="27" w:line="259" w:lineRule="auto"/>
        <w:ind w:right="9"/>
      </w:pPr>
      <w:r>
        <w:t xml:space="preserve">работа с письмами и обращениями граждан по вопросам деятельности </w:t>
      </w:r>
    </w:p>
    <w:p w:rsidR="00606DC2" w:rsidRDefault="009045CC">
      <w:pPr>
        <w:ind w:left="-15" w:right="9" w:firstLine="0"/>
      </w:pPr>
      <w:r>
        <w:t xml:space="preserve">Управления;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разработка и внесение изменений в нормативные правовые и ненормативные акты, регулирующие деятельность Управления;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подготовка необходимых материалов для передачи в управление правовой работы и контроля с целью обращения в судебные органы;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подготовка проектов писем, ответов администрации города Тулы, Управления; </w:t>
      </w:r>
    </w:p>
    <w:p w:rsidR="00606DC2" w:rsidRDefault="009045CC">
      <w:pPr>
        <w:spacing w:after="3" w:line="277" w:lineRule="auto"/>
        <w:ind w:left="-15" w:right="-7" w:firstLine="946"/>
        <w:jc w:val="left"/>
      </w:pPr>
      <w:r>
        <w:t>соблюдение установленных в администрации города Тулы пра</w:t>
      </w:r>
      <w:r>
        <w:t xml:space="preserve">вил внутреннего </w:t>
      </w:r>
      <w:r>
        <w:tab/>
        <w:t xml:space="preserve">трудового </w:t>
      </w:r>
      <w:r>
        <w:tab/>
        <w:t xml:space="preserve">распорядка, </w:t>
      </w:r>
      <w:r>
        <w:tab/>
        <w:t xml:space="preserve">порядка </w:t>
      </w:r>
      <w:r>
        <w:tab/>
        <w:t xml:space="preserve">работы </w:t>
      </w:r>
      <w:r>
        <w:tab/>
        <w:t xml:space="preserve">со </w:t>
      </w:r>
      <w:r>
        <w:tab/>
        <w:t xml:space="preserve">служебной информацией и норм служебной этики; </w:t>
      </w:r>
    </w:p>
    <w:p w:rsidR="00606DC2" w:rsidRDefault="009045CC">
      <w:pPr>
        <w:numPr>
          <w:ilvl w:val="0"/>
          <w:numId w:val="3"/>
        </w:numPr>
        <w:ind w:right="9"/>
      </w:pPr>
      <w:r>
        <w:t>участие в учебных мероприятиях и самообразовании с целью поддержания необходимого для выполнения служебных обязанностей уровня теоретической подгот</w:t>
      </w:r>
      <w:r>
        <w:t xml:space="preserve">овки; </w:t>
      </w:r>
    </w:p>
    <w:p w:rsidR="00606DC2" w:rsidRDefault="009045CC">
      <w:pPr>
        <w:numPr>
          <w:ilvl w:val="0"/>
          <w:numId w:val="3"/>
        </w:numPr>
        <w:ind w:right="9"/>
      </w:pPr>
      <w:r>
        <w:t>исполнение обязанностей и осуществление полномочий начальника сектора по Центральному территориальному округу отдела контроля управления по административно-техническому надзору администрации города Тулы, в случае его временного отсутствия, в том чис</w:t>
      </w:r>
      <w:r>
        <w:t xml:space="preserve">ле по причине болезни, отпуска, командировки; </w:t>
      </w:r>
    </w:p>
    <w:p w:rsidR="00606DC2" w:rsidRDefault="009045CC">
      <w:pPr>
        <w:numPr>
          <w:ilvl w:val="0"/>
          <w:numId w:val="3"/>
        </w:numPr>
        <w:ind w:right="9"/>
      </w:pPr>
      <w:r>
        <w:t xml:space="preserve">выполнение поручений руководства администрации города Тулы, отданных в пределах их полномочий. </w:t>
      </w:r>
    </w:p>
    <w:p w:rsidR="00606DC2" w:rsidRDefault="009045CC" w:rsidP="00470E7B">
      <w:pPr>
        <w:numPr>
          <w:ilvl w:val="1"/>
          <w:numId w:val="4"/>
        </w:numPr>
        <w:ind w:left="142" w:right="9" w:firstLine="709"/>
      </w:pPr>
      <w:r>
        <w:t>Консультант самостоя</w:t>
      </w:r>
      <w:r w:rsidR="00470E7B">
        <w:t xml:space="preserve">тельно осуществляет контрольные </w:t>
      </w:r>
      <w:r>
        <w:t>мероприятия, а также и все иные, перечисленные в пункте 3.2 н</w:t>
      </w:r>
      <w:r>
        <w:t xml:space="preserve">астоящей должностной инструкции, обязанности на территории участка № 1 Центрального территориального округа города Тулы, имеющего границы: ул. </w:t>
      </w:r>
      <w:proofErr w:type="spellStart"/>
      <w:r>
        <w:t>Томпа</w:t>
      </w:r>
      <w:proofErr w:type="spellEnd"/>
      <w:r>
        <w:t xml:space="preserve">; ул. </w:t>
      </w:r>
      <w:proofErr w:type="spellStart"/>
      <w:r>
        <w:t>МОПРа</w:t>
      </w:r>
      <w:proofErr w:type="spellEnd"/>
      <w:r>
        <w:t xml:space="preserve">; ул. Карла Либкнехта: ул. Шишкина; ул. Тимирязева; ул. </w:t>
      </w:r>
      <w:r w:rsidR="00470E7B">
        <w:t xml:space="preserve"> </w:t>
      </w:r>
      <w:proofErr w:type="spellStart"/>
      <w:r>
        <w:t>Л.Толстого</w:t>
      </w:r>
      <w:proofErr w:type="spellEnd"/>
      <w:r>
        <w:t xml:space="preserve"> - четная сторона; ул. </w:t>
      </w:r>
      <w:proofErr w:type="spellStart"/>
      <w:r>
        <w:t>Ф.Энгел</w:t>
      </w:r>
      <w:r>
        <w:t>ьса</w:t>
      </w:r>
      <w:proofErr w:type="spellEnd"/>
      <w:r>
        <w:t xml:space="preserve">; ул. Советская; граница Центрального и Зареченского районов; граница Центрального и Пролетарского районов; граница Ленинского района. </w:t>
      </w:r>
    </w:p>
    <w:p w:rsidR="00606DC2" w:rsidRDefault="009045CC" w:rsidP="00470E7B">
      <w:pPr>
        <w:numPr>
          <w:ilvl w:val="1"/>
          <w:numId w:val="4"/>
        </w:numPr>
        <w:ind w:left="0" w:right="9"/>
      </w:pPr>
      <w:r>
        <w:t>Консультант осуществляет выполнение контрольных мероприятий и иных перечисленных в п. 3.2 настоящей должностной инстр</w:t>
      </w:r>
      <w:r>
        <w:t xml:space="preserve">укции обязанностей на территории муниципального образования город Тула в случаях, определенных распоряжением администрации города Тулы. </w:t>
      </w:r>
    </w:p>
    <w:p w:rsidR="00606DC2" w:rsidRDefault="009045CC">
      <w:pPr>
        <w:spacing w:after="25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pStyle w:val="1"/>
        <w:ind w:left="283" w:right="6" w:hanging="283"/>
      </w:pPr>
      <w:r>
        <w:t xml:space="preserve">Права </w:t>
      </w:r>
    </w:p>
    <w:p w:rsidR="00606DC2" w:rsidRDefault="009045CC">
      <w:pPr>
        <w:spacing w:after="27" w:line="259" w:lineRule="auto"/>
        <w:ind w:right="0" w:firstLine="0"/>
        <w:jc w:val="left"/>
      </w:pPr>
      <w:r>
        <w:t xml:space="preserve"> </w:t>
      </w:r>
    </w:p>
    <w:p w:rsidR="00606DC2" w:rsidRDefault="009045CC">
      <w:pPr>
        <w:ind w:left="706" w:right="9" w:firstLine="0"/>
      </w:pPr>
      <w:r>
        <w:t xml:space="preserve">4.1. Консультант имеет право: </w:t>
      </w:r>
    </w:p>
    <w:p w:rsidR="00606DC2" w:rsidRDefault="009045CC">
      <w:pPr>
        <w:numPr>
          <w:ilvl w:val="0"/>
          <w:numId w:val="5"/>
        </w:numPr>
        <w:ind w:right="9"/>
      </w:pPr>
      <w:r>
        <w:t xml:space="preserve">действовать от имени Управления (при наличии соответствующих </w:t>
      </w:r>
      <w:r>
        <w:t xml:space="preserve">уполномочивающих документов, доверенностей, распоряжений на проведение проверки и т.д.) во взаимоотношениях с гражданами и юридическими лицами, государственными органами и органами местного самоуправления по вопросам ведения Управления; </w:t>
      </w:r>
    </w:p>
    <w:p w:rsidR="00606DC2" w:rsidRDefault="009045CC">
      <w:pPr>
        <w:numPr>
          <w:ilvl w:val="0"/>
          <w:numId w:val="5"/>
        </w:numPr>
        <w:ind w:right="9"/>
      </w:pPr>
      <w:r>
        <w:t xml:space="preserve">взаимодействовать </w:t>
      </w:r>
      <w:r>
        <w:t xml:space="preserve">с другими отраслевыми (функциональными) и территориальными органами администрации города Тулы для исполнения должностных обязанностей; </w:t>
      </w:r>
    </w:p>
    <w:p w:rsidR="00606DC2" w:rsidRDefault="009045CC">
      <w:pPr>
        <w:numPr>
          <w:ilvl w:val="0"/>
          <w:numId w:val="5"/>
        </w:numPr>
        <w:ind w:right="9"/>
      </w:pPr>
      <w:r>
        <w:t>запрашивать и своевременно получать от сотрудников Управления информацию и материалы, необходимые для исполнения должнос</w:t>
      </w:r>
      <w:r>
        <w:t xml:space="preserve">тных обязанностей; </w:t>
      </w:r>
    </w:p>
    <w:p w:rsidR="00606DC2" w:rsidRDefault="009045CC">
      <w:pPr>
        <w:numPr>
          <w:ilvl w:val="0"/>
          <w:numId w:val="5"/>
        </w:numPr>
        <w:ind w:right="9"/>
      </w:pPr>
      <w:r>
        <w:t xml:space="preserve">консультант имеет права, установленные ст. 11 Федерального закона от 02.03.2007 № 25-ФЗ «О муниципальной службе в Российской Федерации». </w:t>
      </w:r>
    </w:p>
    <w:p w:rsidR="00470E7B" w:rsidRDefault="00470E7B" w:rsidP="00470E7B">
      <w:pPr>
        <w:pStyle w:val="1"/>
        <w:ind w:left="283" w:right="2" w:hanging="283"/>
      </w:pPr>
      <w:r>
        <w:t xml:space="preserve">Ответственность </w:t>
      </w:r>
    </w:p>
    <w:p w:rsidR="00470E7B" w:rsidRDefault="00470E7B" w:rsidP="00470E7B">
      <w:pPr>
        <w:spacing w:after="28" w:line="259" w:lineRule="auto"/>
        <w:ind w:right="0" w:firstLine="0"/>
        <w:jc w:val="left"/>
      </w:pPr>
      <w:r>
        <w:t xml:space="preserve"> </w:t>
      </w:r>
    </w:p>
    <w:p w:rsidR="00470E7B" w:rsidRDefault="00470E7B" w:rsidP="00470E7B">
      <w:pPr>
        <w:ind w:right="9" w:firstLine="709"/>
      </w:pPr>
      <w:r>
        <w:t xml:space="preserve">5.1. Консультант несет ответственность за: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 xml:space="preserve">неисполнение или ненадлежащее исполнение своих должностных обязанностей;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 xml:space="preserve">несоблюдение ограничений, предусмотренных ст. 13 Федерального закона от 02.03.2007 № 25-ФЗ «О муниципальной службе в Российской Федерации»;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>ненадлежащее исполнение основных обязанностей муниципального служащего, предусмотренных ст. 12 Федерального закона от 02.03.2007 № 25-</w:t>
      </w:r>
    </w:p>
    <w:p w:rsidR="00470E7B" w:rsidRDefault="00470E7B" w:rsidP="00470E7B">
      <w:pPr>
        <w:ind w:right="9" w:firstLine="709"/>
      </w:pPr>
      <w:r>
        <w:t xml:space="preserve">ФЗ «О муниципальной службе в Российской Федерации»;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 xml:space="preserve">несоблюдение запретов, связанных с муниципальной службой, предусмотренных ст. 14 Федерального закона от 02.03.2007 № 25-ФЗ «О муниципальной службе в Российской Федерации»;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 xml:space="preserve">недостоверность и несвоевременность предоставления информации по направлениям своей деятельности. </w:t>
      </w:r>
    </w:p>
    <w:p w:rsidR="00470E7B" w:rsidRDefault="00470E7B" w:rsidP="00470E7B">
      <w:pPr>
        <w:numPr>
          <w:ilvl w:val="0"/>
          <w:numId w:val="6"/>
        </w:numPr>
        <w:ind w:right="9" w:firstLine="709"/>
      </w:pPr>
      <w:r>
        <w:t xml:space="preserve">необеспечение сохранности конфиденциальной и другой охраняемой информации, полученной при исполнении должностных обязанностей по муниципальной службе. </w:t>
      </w:r>
    </w:p>
    <w:p w:rsidR="00470E7B" w:rsidRDefault="00470E7B" w:rsidP="00470E7B">
      <w:pPr>
        <w:numPr>
          <w:ilvl w:val="1"/>
          <w:numId w:val="7"/>
        </w:numPr>
        <w:ind w:left="0" w:right="9" w:firstLine="709"/>
      </w:pPr>
      <w:r>
        <w:t xml:space="preserve">Консультант несет ответственность за выполнение возложенных на него обязанностей в соответствии действующим законодательством и настоящей должностной инструкцией. </w:t>
      </w:r>
    </w:p>
    <w:p w:rsidR="00470E7B" w:rsidRDefault="00470E7B" w:rsidP="00470E7B">
      <w:pPr>
        <w:numPr>
          <w:ilvl w:val="1"/>
          <w:numId w:val="7"/>
        </w:numPr>
        <w:ind w:left="0" w:right="9" w:firstLine="709"/>
      </w:pPr>
      <w:r>
        <w:t xml:space="preserve">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470E7B" w:rsidRDefault="00470E7B" w:rsidP="00470E7B">
      <w:pPr>
        <w:ind w:left="696" w:right="9" w:firstLine="0"/>
      </w:pPr>
    </w:p>
    <w:p w:rsidR="00606DC2" w:rsidRDefault="009045CC">
      <w:pPr>
        <w:spacing w:after="0" w:line="259" w:lineRule="auto"/>
        <w:ind w:right="0" w:firstLine="0"/>
        <w:jc w:val="left"/>
      </w:pPr>
      <w:r>
        <w:t xml:space="preserve"> </w:t>
      </w:r>
    </w:p>
    <w:p w:rsidR="00606DC2" w:rsidRDefault="009045CC" w:rsidP="00470E7B">
      <w:pPr>
        <w:spacing w:after="0" w:line="259" w:lineRule="auto"/>
        <w:ind w:right="0" w:firstLine="0"/>
        <w:jc w:val="left"/>
        <w:sectPr w:rsidR="00606DC2">
          <w:headerReference w:type="even" r:id="rId10"/>
          <w:headerReference w:type="default" r:id="rId11"/>
          <w:headerReference w:type="first" r:id="rId12"/>
          <w:pgSz w:w="11904" w:h="16838"/>
          <w:pgMar w:top="1194" w:right="846" w:bottom="1217" w:left="1700" w:header="1140" w:footer="720" w:gutter="0"/>
          <w:cols w:space="720"/>
        </w:sectPr>
      </w:pPr>
      <w:r>
        <w:t xml:space="preserve"> </w:t>
      </w:r>
    </w:p>
    <w:p w:rsidR="00606DC2" w:rsidRDefault="00606DC2" w:rsidP="00470E7B">
      <w:pPr>
        <w:pStyle w:val="1"/>
        <w:numPr>
          <w:ilvl w:val="0"/>
          <w:numId w:val="0"/>
        </w:numPr>
        <w:ind w:right="2"/>
        <w:jc w:val="both"/>
      </w:pPr>
    </w:p>
    <w:sectPr w:rsidR="00606DC2">
      <w:headerReference w:type="even" r:id="rId13"/>
      <w:headerReference w:type="default" r:id="rId14"/>
      <w:headerReference w:type="first" r:id="rId15"/>
      <w:pgSz w:w="11904" w:h="16838"/>
      <w:pgMar w:top="1440" w:right="848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45CC">
      <w:pPr>
        <w:spacing w:after="0" w:line="240" w:lineRule="auto"/>
      </w:pPr>
      <w:r>
        <w:separator/>
      </w:r>
    </w:p>
  </w:endnote>
  <w:endnote w:type="continuationSeparator" w:id="0">
    <w:p w:rsidR="00000000" w:rsidRDefault="009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45CC">
      <w:pPr>
        <w:spacing w:after="0" w:line="240" w:lineRule="auto"/>
      </w:pPr>
      <w:r>
        <w:separator/>
      </w:r>
    </w:p>
  </w:footnote>
  <w:footnote w:type="continuationSeparator" w:id="0">
    <w:p w:rsidR="00000000" w:rsidRDefault="0090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9045CC">
    <w:pPr>
      <w:spacing w:after="0" w:line="259" w:lineRule="auto"/>
      <w:ind w:left="706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9045CC" w:rsidP="00470E7B">
    <w:pPr>
      <w:spacing w:after="0" w:line="259" w:lineRule="auto"/>
      <w:ind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9045CC">
    <w:pPr>
      <w:spacing w:after="0" w:line="259" w:lineRule="auto"/>
      <w:ind w:left="706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6137"/>
    <w:multiLevelType w:val="hybridMultilevel"/>
    <w:tmpl w:val="A316FD96"/>
    <w:lvl w:ilvl="0" w:tplc="FC0AD9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CEB8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A97B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0F4C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8B2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4A2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9C1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823B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6B5D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77466"/>
    <w:multiLevelType w:val="multilevel"/>
    <w:tmpl w:val="654A1D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909F9"/>
    <w:multiLevelType w:val="hybridMultilevel"/>
    <w:tmpl w:val="8A3C866C"/>
    <w:lvl w:ilvl="0" w:tplc="80442A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6B45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4783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A7B6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B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8062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E241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EC1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0E71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CB4880"/>
    <w:multiLevelType w:val="multilevel"/>
    <w:tmpl w:val="205CBB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5A1040"/>
    <w:multiLevelType w:val="hybridMultilevel"/>
    <w:tmpl w:val="202EC7EE"/>
    <w:lvl w:ilvl="0" w:tplc="72DA767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23CAC">
      <w:start w:val="1"/>
      <w:numFmt w:val="lowerLetter"/>
      <w:lvlText w:val="%2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8817E">
      <w:start w:val="1"/>
      <w:numFmt w:val="lowerRoman"/>
      <w:lvlText w:val="%3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CD08C">
      <w:start w:val="1"/>
      <w:numFmt w:val="decimal"/>
      <w:lvlText w:val="%4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0D46E">
      <w:start w:val="1"/>
      <w:numFmt w:val="lowerLetter"/>
      <w:lvlText w:val="%5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2ED24">
      <w:start w:val="1"/>
      <w:numFmt w:val="lowerRoman"/>
      <w:lvlText w:val="%6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2743E">
      <w:start w:val="1"/>
      <w:numFmt w:val="decimal"/>
      <w:lvlText w:val="%7"/>
      <w:lvlJc w:val="left"/>
      <w:pPr>
        <w:ind w:left="8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22B80">
      <w:start w:val="1"/>
      <w:numFmt w:val="lowerLetter"/>
      <w:lvlText w:val="%8"/>
      <w:lvlJc w:val="left"/>
      <w:pPr>
        <w:ind w:left="8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0C89C">
      <w:start w:val="1"/>
      <w:numFmt w:val="lowerRoman"/>
      <w:lvlText w:val="%9"/>
      <w:lvlJc w:val="left"/>
      <w:pPr>
        <w:ind w:left="9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87098"/>
    <w:multiLevelType w:val="hybridMultilevel"/>
    <w:tmpl w:val="B01EE6AC"/>
    <w:lvl w:ilvl="0" w:tplc="FDEABA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045A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2C7A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0846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0F0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C191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289D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D1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4035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30291B"/>
    <w:multiLevelType w:val="hybridMultilevel"/>
    <w:tmpl w:val="355EAE2C"/>
    <w:lvl w:ilvl="0" w:tplc="E3CA5A18">
      <w:start w:val="1"/>
      <w:numFmt w:val="bullet"/>
      <w:lvlText w:val="-"/>
      <w:lvlJc w:val="left"/>
      <w:pPr>
        <w:ind w:left="346"/>
      </w:pPr>
      <w:rPr>
        <w:rFonts w:ascii="Sitka Subheading" w:hAnsi="Sitka Subheading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E14B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6519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8AE6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6B88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62E3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E77A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EBA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4383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144851"/>
    <w:multiLevelType w:val="hybridMultilevel"/>
    <w:tmpl w:val="3AAA02FA"/>
    <w:lvl w:ilvl="0" w:tplc="B34E54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0429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8EC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A069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2665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9F2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C809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264A0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00F0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C2"/>
    <w:rsid w:val="001A197B"/>
    <w:rsid w:val="001A7745"/>
    <w:rsid w:val="00470E7B"/>
    <w:rsid w:val="00606DC2"/>
    <w:rsid w:val="009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136"/>
  <w15:docId w15:val="{CBFC1098-7DAF-4A5A-995B-F2348D6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1" w:lineRule="auto"/>
      <w:ind w:right="1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0" w:right="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47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0E7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 Викторовна</dc:creator>
  <cp:keywords/>
  <cp:lastModifiedBy>Горелкина Наталья Александровна</cp:lastModifiedBy>
  <cp:revision>2</cp:revision>
  <dcterms:created xsi:type="dcterms:W3CDTF">2024-12-19T07:09:00Z</dcterms:created>
  <dcterms:modified xsi:type="dcterms:W3CDTF">2024-12-19T07:09:00Z</dcterms:modified>
</cp:coreProperties>
</file>