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DF" w:rsidRDefault="00A13FDF" w:rsidP="00F020CF">
      <w:pPr>
        <w:pStyle w:val="a3"/>
        <w:spacing w:line="240" w:lineRule="atLeast"/>
        <w:ind w:left="0" w:right="564" w:firstLine="0"/>
        <w:jc w:val="center"/>
      </w:pPr>
      <w:r>
        <w:t>Должностная инструкция</w:t>
      </w:r>
    </w:p>
    <w:p w:rsidR="00A13FDF" w:rsidRDefault="00A13FDF" w:rsidP="00F020CF">
      <w:pPr>
        <w:pStyle w:val="a3"/>
        <w:spacing w:line="240" w:lineRule="atLeast"/>
        <w:ind w:left="422" w:right="564" w:hanging="138"/>
        <w:jc w:val="center"/>
      </w:pPr>
      <w:r>
        <w:t>по должности муниципальной службы</w:t>
      </w:r>
    </w:p>
    <w:p w:rsidR="00A13FDF" w:rsidRDefault="00A13FDF" w:rsidP="00F020CF">
      <w:pPr>
        <w:pStyle w:val="a3"/>
        <w:spacing w:line="240" w:lineRule="atLeast"/>
        <w:ind w:left="0" w:right="54" w:firstLine="0"/>
        <w:jc w:val="center"/>
      </w:pPr>
      <w:r>
        <w:t>консультанта отдела по жизнеобеспечению управления по городскому хозяйству администрации города Тулы</w:t>
      </w:r>
    </w:p>
    <w:p w:rsidR="00F020CF" w:rsidRDefault="00F020CF" w:rsidP="00F020CF">
      <w:pPr>
        <w:pStyle w:val="a3"/>
        <w:spacing w:line="240" w:lineRule="atLeast"/>
        <w:ind w:left="422" w:right="564" w:hanging="138"/>
        <w:jc w:val="center"/>
      </w:pPr>
    </w:p>
    <w:p w:rsidR="00A13FDF" w:rsidRPr="00A13FDF" w:rsidRDefault="00A13FDF" w:rsidP="00F020CF">
      <w:pPr>
        <w:pStyle w:val="a3"/>
        <w:numPr>
          <w:ilvl w:val="0"/>
          <w:numId w:val="3"/>
        </w:numPr>
        <w:spacing w:line="240" w:lineRule="atLeast"/>
        <w:ind w:left="0" w:right="564" w:firstLine="0"/>
        <w:jc w:val="center"/>
      </w:pPr>
      <w:r w:rsidRPr="00A13FDF">
        <w:t>Общие положения</w:t>
      </w:r>
    </w:p>
    <w:p w:rsidR="00A13FDF" w:rsidRPr="00A13FDF" w:rsidRDefault="00A13FDF" w:rsidP="00F020CF">
      <w:pPr>
        <w:pStyle w:val="a3"/>
        <w:spacing w:line="240" w:lineRule="atLeast"/>
        <w:ind w:left="422" w:right="564"/>
      </w:pP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right="-50" w:firstLine="703"/>
        <w:jc w:val="both"/>
      </w:pPr>
      <w:r w:rsidRPr="00A13FDF">
        <w:t>Настоящая должностная инструкция определяет квалификационные требования, обязанности, права и ответственность консультанта отдела по жизнеобеспечению управления по городскому хозяйству администрации города Тулы (далее по тексту - консультант).</w:t>
      </w: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right="-50" w:firstLine="703"/>
        <w:jc w:val="both"/>
      </w:pPr>
      <w:r w:rsidRPr="00A13FDF">
        <w:t>Должность консультанта является ведущей муниципальной должностью муниципальной службы.</w:t>
      </w:r>
    </w:p>
    <w:p w:rsidR="00A13FDF" w:rsidRPr="00A13FDF" w:rsidRDefault="00A13FDF" w:rsidP="00F020CF">
      <w:pPr>
        <w:pStyle w:val="a3"/>
        <w:spacing w:line="240" w:lineRule="atLeast"/>
        <w:ind w:left="148" w:right="-50" w:firstLine="703"/>
      </w:pPr>
      <w:r w:rsidRPr="00A13FDF">
        <w:t>Служащий, замещающий должность консультанта является муниципальным служащим муниципального образования город Тула.</w:t>
      </w: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right="-50" w:firstLine="703"/>
        <w:jc w:val="both"/>
      </w:pPr>
      <w:r w:rsidRPr="00A13FDF">
        <w:t>Консультант назначается и освобождается от должности главой администрации города Тулы или должностным лицом, уполномоченным исполнять обязанности представителя нанимателя (работодателя) по представлению и согласованию заместителя главы администрации города Тулы по городскому хозяйству - начальника управления по городскому хозяйству администрации города Тулы (руководителем аппарата).</w:t>
      </w: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right="-50" w:firstLine="703"/>
        <w:jc w:val="both"/>
      </w:pPr>
      <w:r w:rsidRPr="00A13FDF">
        <w:t>Консультант в своей работе руководствуется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02.05.2006 г. № 59-ФЗ «О порядке рассмотрения обращений граждан Российской Федерации», нормативными правовыми актами Российской Федерации, Тульской области и муниципального образования город Тула, Уставом муниципального образования город Тула, положением об управлении по городскому хозяйству администрации города Тулы, настоящей должностной инструкцией.</w:t>
      </w: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right="-50" w:firstLine="703"/>
        <w:jc w:val="both"/>
      </w:pPr>
      <w:r w:rsidRPr="00A13FDF">
        <w:t>Консультант работает под непосредственным руководством начальника отдела по жизнеобеспечению управления по городскому хозяйству администрации города Тулы.</w:t>
      </w: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right="-50" w:firstLine="703"/>
        <w:jc w:val="both"/>
      </w:pPr>
      <w:r w:rsidRPr="00A13FDF">
        <w:t>Консультант осуществляет свою деятельность на основании Положения об управлении по городскому хозяйству администрации города Тулы, настоящей инструкции.</w:t>
      </w: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right="-50" w:firstLine="703"/>
        <w:jc w:val="both"/>
      </w:pPr>
      <w:r w:rsidRPr="00A13FDF">
        <w:t>В случае временного отсутствия консультанта, в том числе по причине болезни, отпуска, командировки, его обязанности исполняет главный инструктор</w:t>
      </w:r>
    </w:p>
    <w:p w:rsidR="00A13FDF" w:rsidRPr="00A13FDF" w:rsidRDefault="00A13FDF" w:rsidP="00F020CF">
      <w:pPr>
        <w:pStyle w:val="a3"/>
        <w:spacing w:line="240" w:lineRule="atLeast"/>
        <w:ind w:left="148" w:right="-50" w:firstLine="703"/>
      </w:pPr>
      <w:r w:rsidRPr="00A13FDF">
        <w:t>- специалист отдела по жизнеобеспечению управления по городскому хозяйству администрации города Тулы.</w:t>
      </w:r>
    </w:p>
    <w:p w:rsidR="00A13FDF" w:rsidRDefault="00A13FDF" w:rsidP="00F020CF">
      <w:pPr>
        <w:pStyle w:val="a3"/>
        <w:numPr>
          <w:ilvl w:val="1"/>
          <w:numId w:val="3"/>
        </w:numPr>
        <w:spacing w:line="240" w:lineRule="atLeast"/>
        <w:ind w:right="-50" w:firstLine="703"/>
        <w:jc w:val="both"/>
      </w:pPr>
      <w:r w:rsidRPr="00A13FDF">
        <w:t>Изменения и дополнения в настоящую инструкцию вносятся в порядке, предусмотренном Инструкцией по разработке и утверждению должностных инструкций муниципальных служащих и работников, занимающих должности, не отнесенные к должностям муниципальной службы, администрации муниципального образования город Тула.</w:t>
      </w:r>
    </w:p>
    <w:p w:rsidR="00A13FDF" w:rsidRPr="00A13FDF" w:rsidRDefault="00A13FDF" w:rsidP="00F020CF">
      <w:pPr>
        <w:pStyle w:val="a3"/>
        <w:spacing w:line="240" w:lineRule="atLeast"/>
        <w:ind w:left="0" w:right="-50" w:firstLine="0"/>
      </w:pPr>
      <w:bookmarkStart w:id="0" w:name="_GoBack"/>
      <w:bookmarkEnd w:id="0"/>
    </w:p>
    <w:p w:rsidR="00A13FDF" w:rsidRPr="00A13FDF" w:rsidRDefault="00A13FDF" w:rsidP="00F020CF">
      <w:pPr>
        <w:pStyle w:val="a3"/>
        <w:numPr>
          <w:ilvl w:val="0"/>
          <w:numId w:val="3"/>
        </w:numPr>
        <w:spacing w:line="240" w:lineRule="atLeast"/>
        <w:ind w:left="0" w:right="-50" w:firstLine="0"/>
        <w:jc w:val="center"/>
      </w:pPr>
      <w:r w:rsidRPr="00A13FDF">
        <w:t>Квалификационные требования</w:t>
      </w:r>
    </w:p>
    <w:p w:rsidR="00A13FDF" w:rsidRPr="00A13FDF" w:rsidRDefault="00A13FDF" w:rsidP="00F020CF">
      <w:pPr>
        <w:pStyle w:val="a3"/>
        <w:spacing w:line="240" w:lineRule="atLeast"/>
        <w:ind w:left="422" w:right="-50"/>
      </w:pP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left="0" w:right="-50" w:firstLine="851"/>
        <w:jc w:val="both"/>
      </w:pPr>
      <w:r w:rsidRPr="00A13FDF">
        <w:t>Муниципальный служащий, замещающий должность консультанта должен знать законодательные акты РФ, Тульской области, муниципальные правовые акты муниципального образования город Тула в сфере муниципальной службы.</w:t>
      </w: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left="0" w:right="-50" w:firstLine="851"/>
        <w:jc w:val="both"/>
      </w:pPr>
      <w:r w:rsidRPr="00A13FDF">
        <w:t>Муниципальный служащий, замещающий должность консультанта отдела, должен иметь высшее образование, требования к стажу не предусмотрены.</w:t>
      </w: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left="0" w:right="-50" w:firstLine="851"/>
        <w:jc w:val="both"/>
      </w:pPr>
      <w:r w:rsidRPr="00A13FDF">
        <w:t>Муниципальный служащий, замещающий должность консультанта должен знать: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-50" w:firstLine="851"/>
      </w:pPr>
      <w:r w:rsidRPr="00A13FDF">
        <w:t>Конституцию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муниципальные правовые акты муниципального образования город Тула,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-50" w:firstLine="851"/>
      </w:pPr>
      <w:r w:rsidRPr="00A13FDF">
        <w:t>законодательство о муниципальной службе Российской Федерации и Тульской области;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-50" w:firstLine="851"/>
      </w:pPr>
      <w:r w:rsidRPr="00A13FDF">
        <w:t>Устав муниципального образования город Тула;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-50" w:firstLine="851"/>
      </w:pPr>
      <w:r w:rsidRPr="00A13FDF">
        <w:t>законодательные и иные нормативные правовые акты Российской Федерации и Тульской области, муниципальные правовые акты муниципального образования город Тула, регламентирующие статус, структуру, компетенцию, порядок организации и деятельности представительных и исполнительно­ распорядительных органов местного самоуправления;</w:t>
      </w:r>
    </w:p>
    <w:p w:rsid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-50" w:firstLine="851"/>
      </w:pPr>
      <w:r w:rsidRPr="00A13FDF">
        <w:t xml:space="preserve">положение об управлении по городскому хозяйству администрации </w:t>
      </w:r>
      <w:r>
        <w:t xml:space="preserve">города  </w:t>
      </w:r>
    </w:p>
    <w:p w:rsid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-50" w:firstLine="851"/>
      </w:pPr>
      <w:r>
        <w:t>правила внутреннего трудового распорядка;</w:t>
      </w:r>
    </w:p>
    <w:p w:rsid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-50" w:firstLine="851"/>
      </w:pPr>
      <w:r>
        <w:t>правила</w:t>
      </w:r>
      <w:r>
        <w:tab/>
        <w:t>документооборота и работы со служебной информацией,</w:t>
      </w:r>
    </w:p>
    <w:p w:rsid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-50" w:firstLine="851"/>
      </w:pPr>
      <w:r>
        <w:t>инструкцию по делопроизводству;</w:t>
      </w:r>
    </w:p>
    <w:p w:rsid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-50" w:firstLine="851"/>
      </w:pPr>
      <w:r>
        <w:t>требования к служебному поведению;</w:t>
      </w:r>
    </w:p>
    <w:p w:rsid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-50" w:firstLine="851"/>
      </w:pPr>
      <w:r>
        <w:t>о</w:t>
      </w:r>
      <w:r w:rsidRPr="00A13FDF">
        <w:t>сновы права и экономики;</w:t>
      </w:r>
    </w:p>
    <w:p w:rsid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-50" w:firstLine="851"/>
      </w:pPr>
      <w:r w:rsidRPr="00A13FDF">
        <w:t>задачи</w:t>
      </w:r>
      <w:r w:rsidRPr="00A13FDF">
        <w:tab/>
        <w:t>и</w:t>
      </w:r>
      <w:r w:rsidRPr="00A13FDF">
        <w:tab/>
        <w:t>функции</w:t>
      </w:r>
      <w:r w:rsidRPr="00A13FDF">
        <w:tab/>
        <w:t>органов</w:t>
      </w:r>
      <w:r w:rsidRPr="00A13FDF">
        <w:tab/>
        <w:t>местного</w:t>
      </w:r>
      <w:r w:rsidRPr="00A13FDF">
        <w:tab/>
        <w:t>самоуправления</w:t>
      </w:r>
      <w:r w:rsidRPr="00A13FDF">
        <w:tab/>
        <w:t>и</w:t>
      </w:r>
      <w:r>
        <w:t xml:space="preserve"> </w:t>
      </w:r>
      <w:r w:rsidRPr="00A13FDF">
        <w:t>отраслевых (функциональных) и территориальных органов администрации города Тулы;</w:t>
      </w:r>
    </w:p>
    <w:p w:rsidR="00F020C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-50" w:firstLine="851"/>
      </w:pPr>
      <w:r w:rsidRPr="00A13FDF">
        <w:t>порядок подготовки, согласования и принятия муниципальных правовых</w:t>
      </w:r>
      <w:r w:rsidR="00F020CF">
        <w:t xml:space="preserve"> </w:t>
      </w:r>
      <w:r>
        <w:t>актов;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-50" w:firstLine="851"/>
      </w:pPr>
      <w:r w:rsidRPr="00A13FDF">
        <w:t>основы информационного, документационного, финансового обеспечения</w:t>
      </w:r>
    </w:p>
    <w:p w:rsidR="00F020CF" w:rsidRDefault="00A13FDF" w:rsidP="00F020CF">
      <w:pPr>
        <w:pStyle w:val="a3"/>
        <w:spacing w:line="240" w:lineRule="atLeast"/>
        <w:ind w:left="0" w:right="-50" w:firstLine="851"/>
      </w:pPr>
      <w:r w:rsidRPr="00A13FDF">
        <w:t>сфер деятельности органов местного самоуправления, отраслевых (функциональных) и территориальных органов администрации города Тулы;</w:t>
      </w:r>
      <w:r>
        <w:t xml:space="preserve"> </w:t>
      </w:r>
    </w:p>
    <w:p w:rsidR="00F020CF" w:rsidRDefault="00A13FDF" w:rsidP="00F020CF">
      <w:pPr>
        <w:pStyle w:val="a3"/>
        <w:numPr>
          <w:ilvl w:val="0"/>
          <w:numId w:val="6"/>
        </w:numPr>
        <w:spacing w:line="240" w:lineRule="atLeast"/>
        <w:ind w:left="0" w:right="-50" w:firstLine="851"/>
      </w:pPr>
      <w:r w:rsidRPr="00A13FDF">
        <w:t>аппаратное и программное обеспечение;</w:t>
      </w:r>
    </w:p>
    <w:p w:rsidR="00A13FDF" w:rsidRDefault="00A13FDF" w:rsidP="00F020CF">
      <w:pPr>
        <w:pStyle w:val="a3"/>
        <w:numPr>
          <w:ilvl w:val="0"/>
          <w:numId w:val="6"/>
        </w:numPr>
        <w:spacing w:line="240" w:lineRule="atLeast"/>
        <w:ind w:left="0" w:right="-50" w:firstLine="851"/>
      </w:pPr>
      <w:r w:rsidRPr="00A13FDF">
        <w:t>возможности и особенности применения современных информационно­ коммуникационных технологий в отраслевых (функциональных) органах администрации муниципального образования город Тула, включая использование возможностей межведомственного документооборота;</w:t>
      </w:r>
    </w:p>
    <w:p w:rsidR="00A13FDF" w:rsidRPr="00A13FDF" w:rsidRDefault="00A13FDF" w:rsidP="00F020CF">
      <w:pPr>
        <w:pStyle w:val="a3"/>
        <w:spacing w:line="240" w:lineRule="atLeast"/>
        <w:ind w:left="0" w:firstLine="851"/>
      </w:pPr>
      <w:r w:rsidRPr="00A13FDF">
        <w:t>общие вопросы в области обеспечения информационной безопасности.</w:t>
      </w: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left="0" w:firstLine="851"/>
        <w:jc w:val="both"/>
      </w:pPr>
      <w:r w:rsidRPr="00A13FDF">
        <w:t>Муниципальный служащий, замещающий должность консультанта, должен иметь навыки: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firstLine="851"/>
      </w:pPr>
      <w:r w:rsidRPr="00A13FDF">
        <w:t>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firstLine="851"/>
      </w:pPr>
      <w:r w:rsidRPr="00A13FDF">
        <w:t>ведения деловых переговоров и составления делового письма;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firstLine="851"/>
      </w:pPr>
      <w:r w:rsidRPr="00A13FDF">
        <w:t>владения современными средствами, методами и технологией работы с информацией и документами;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firstLine="851"/>
      </w:pPr>
      <w:r w:rsidRPr="00A13FDF">
        <w:t>организации личного труда и планирования рабочего времени;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firstLine="851"/>
      </w:pPr>
      <w:r w:rsidRPr="00A13FDF">
        <w:t>владения оргтехникой и средствами коммуникации;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firstLine="851"/>
      </w:pPr>
      <w:r w:rsidRPr="00A13FDF">
        <w:t>разработки</w:t>
      </w:r>
      <w:r w:rsidRPr="00A13FDF">
        <w:tab/>
        <w:t>предложений</w:t>
      </w:r>
      <w:r w:rsidRPr="00A13FDF">
        <w:tab/>
        <w:t>для</w:t>
      </w:r>
      <w:r w:rsidRPr="00A13FDF">
        <w:tab/>
        <w:t>последующего</w:t>
      </w:r>
      <w:r w:rsidRPr="00A13FDF">
        <w:tab/>
        <w:t>принятия управленческих решений по профилю деятельности;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firstLine="851"/>
      </w:pPr>
      <w:r w:rsidRPr="00A13FDF">
        <w:t>организации</w:t>
      </w:r>
      <w:r w:rsidRPr="00A13FDF">
        <w:tab/>
        <w:t>взаимодействия</w:t>
      </w:r>
      <w:r w:rsidRPr="00A13FDF">
        <w:tab/>
        <w:t>со</w:t>
      </w:r>
      <w:r w:rsidRPr="00A13FDF">
        <w:tab/>
        <w:t>специалистами</w:t>
      </w:r>
      <w:r w:rsidRPr="00A13FDF">
        <w:tab/>
        <w:t>органов</w:t>
      </w:r>
      <w:r w:rsidRPr="00A13FDF">
        <w:tab/>
        <w:t>местного самоуправления;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firstLine="851"/>
      </w:pPr>
      <w:r w:rsidRPr="00A13FDF">
        <w:t>разработки проектов законов и иных нормативных правовых</w:t>
      </w:r>
      <w:r w:rsidRPr="00A13FDF">
        <w:tab/>
        <w:t>актов по направлению деятельности;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firstLine="851"/>
      </w:pPr>
      <w:r w:rsidRPr="00A13FDF">
        <w:t>составления и исполнения перспективных и текущих планов;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firstLine="851"/>
      </w:pPr>
      <w:r w:rsidRPr="00A13FDF">
        <w:t>аналитической, экспертной работы но профилю деятельности;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firstLine="851"/>
      </w:pPr>
      <w:r w:rsidRPr="00A13FDF">
        <w:t>ведения служебного документооборота, исполнения служебных документов; подготовки проектов ответов на обращения организаций, граждан;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firstLine="851"/>
      </w:pPr>
      <w:r w:rsidRPr="00A13FDF">
        <w:t>систематизации и подготовки аналитического, информационного материала, в том числе для средств массовой информации;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firstLine="851"/>
      </w:pPr>
      <w:proofErr w:type="spellStart"/>
      <w:r w:rsidRPr="00A13FDF">
        <w:t>коммуникативности</w:t>
      </w:r>
      <w:proofErr w:type="spellEnd"/>
      <w:r w:rsidRPr="00A13FDF">
        <w:t xml:space="preserve"> и умения строить межличностные отношения;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firstLine="851"/>
      </w:pPr>
      <w:r w:rsidRPr="00A13FDF">
        <w:t>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firstLine="851"/>
      </w:pPr>
      <w:r w:rsidRPr="00A13FDF">
        <w:t>работы с внутренними и периферийными устройствами компьютера;</w:t>
      </w:r>
    </w:p>
    <w:p w:rsidR="00A13FDF" w:rsidRPr="00A13FDF" w:rsidRDefault="00A13FDF" w:rsidP="00F020CF">
      <w:pPr>
        <w:pStyle w:val="a3"/>
        <w:spacing w:line="240" w:lineRule="atLeast"/>
        <w:ind w:left="0" w:firstLine="851"/>
        <w:sectPr w:rsidR="00A13FDF" w:rsidRPr="00A13FDF" w:rsidSect="00F020CF">
          <w:type w:val="continuous"/>
          <w:pgSz w:w="12240" w:h="16840"/>
          <w:pgMar w:top="980" w:right="1183" w:bottom="851" w:left="1080" w:header="720" w:footer="720" w:gutter="0"/>
          <w:cols w:space="720"/>
        </w:sectPr>
      </w:pPr>
    </w:p>
    <w:p w:rsidR="00A13FDF" w:rsidRPr="00A13FDF" w:rsidRDefault="00A13FDF" w:rsidP="00F020CF">
      <w:pPr>
        <w:pStyle w:val="a3"/>
        <w:numPr>
          <w:ilvl w:val="3"/>
          <w:numId w:val="3"/>
        </w:numPr>
        <w:spacing w:line="240" w:lineRule="atLeast"/>
        <w:ind w:left="0" w:firstLine="851"/>
      </w:pPr>
      <w:r w:rsidRPr="00A13FDF">
        <w:t>работы с информационно-телекоммуникационными сетями, в том числе сетью Интернет;</w:t>
      </w:r>
    </w:p>
    <w:p w:rsidR="00A13FDF" w:rsidRPr="00A13FDF" w:rsidRDefault="00A13FDF" w:rsidP="00F020CF">
      <w:pPr>
        <w:pStyle w:val="a3"/>
        <w:numPr>
          <w:ilvl w:val="3"/>
          <w:numId w:val="3"/>
        </w:numPr>
        <w:spacing w:line="240" w:lineRule="atLeast"/>
        <w:ind w:left="0" w:firstLine="851"/>
      </w:pPr>
      <w:r w:rsidRPr="00A13FDF">
        <w:t>работы в операционной системе;</w:t>
      </w:r>
    </w:p>
    <w:p w:rsidR="00A13FDF" w:rsidRPr="00A13FDF" w:rsidRDefault="00A13FDF" w:rsidP="00F020CF">
      <w:pPr>
        <w:pStyle w:val="a3"/>
        <w:numPr>
          <w:ilvl w:val="3"/>
          <w:numId w:val="3"/>
        </w:numPr>
        <w:spacing w:line="240" w:lineRule="atLeast"/>
        <w:ind w:left="0" w:firstLine="851"/>
      </w:pPr>
      <w:r w:rsidRPr="00A13FDF">
        <w:t>управления электронной почтой;</w:t>
      </w:r>
    </w:p>
    <w:p w:rsidR="00F020CF" w:rsidRDefault="00A13FDF" w:rsidP="00F020CF">
      <w:pPr>
        <w:pStyle w:val="a3"/>
        <w:numPr>
          <w:ilvl w:val="3"/>
          <w:numId w:val="3"/>
        </w:numPr>
        <w:spacing w:line="240" w:lineRule="atLeast"/>
        <w:ind w:left="0" w:firstLine="851"/>
      </w:pPr>
      <w:r w:rsidRPr="00A13FDF">
        <w:t>работы в текстовом редакторе;</w:t>
      </w:r>
    </w:p>
    <w:p w:rsidR="00A13FDF" w:rsidRPr="00A13FDF" w:rsidRDefault="00A13FDF" w:rsidP="00F020CF">
      <w:pPr>
        <w:pStyle w:val="a3"/>
        <w:numPr>
          <w:ilvl w:val="3"/>
          <w:numId w:val="3"/>
        </w:numPr>
        <w:spacing w:line="240" w:lineRule="atLeast"/>
        <w:ind w:left="0" w:firstLine="851"/>
      </w:pPr>
      <w:r w:rsidRPr="00A13FDF">
        <w:t>работы с электронными таблицами;</w:t>
      </w:r>
    </w:p>
    <w:p w:rsidR="00A13FDF" w:rsidRPr="00A13FDF" w:rsidRDefault="00A13FDF" w:rsidP="00F020CF">
      <w:pPr>
        <w:pStyle w:val="a3"/>
        <w:numPr>
          <w:ilvl w:val="3"/>
          <w:numId w:val="3"/>
        </w:numPr>
        <w:spacing w:line="240" w:lineRule="atLeast"/>
        <w:ind w:left="0" w:firstLine="851"/>
      </w:pPr>
      <w:r w:rsidRPr="00A13FDF">
        <w:t>использования графических объектов в электронных документах;</w:t>
      </w:r>
    </w:p>
    <w:p w:rsidR="00A13FDF" w:rsidRPr="00A13FDF" w:rsidRDefault="00A13FDF" w:rsidP="00F020CF">
      <w:pPr>
        <w:pStyle w:val="a3"/>
        <w:numPr>
          <w:ilvl w:val="3"/>
          <w:numId w:val="3"/>
        </w:numPr>
        <w:spacing w:line="240" w:lineRule="atLeast"/>
        <w:ind w:left="0" w:firstLine="851"/>
      </w:pPr>
      <w:r w:rsidRPr="00A13FDF">
        <w:t>работы с базами данных.</w:t>
      </w:r>
    </w:p>
    <w:p w:rsidR="00A13FDF" w:rsidRDefault="00A13FDF" w:rsidP="00F020CF">
      <w:pPr>
        <w:pStyle w:val="a3"/>
        <w:spacing w:line="240" w:lineRule="atLeast"/>
        <w:ind w:left="0" w:right="564" w:firstLine="0"/>
      </w:pPr>
    </w:p>
    <w:p w:rsidR="00F020CF" w:rsidRDefault="00F020CF" w:rsidP="00F020CF">
      <w:pPr>
        <w:pStyle w:val="a3"/>
        <w:spacing w:line="240" w:lineRule="atLeast"/>
        <w:ind w:left="0" w:right="564" w:firstLine="0"/>
      </w:pPr>
    </w:p>
    <w:p w:rsidR="00F020CF" w:rsidRPr="00A13FDF" w:rsidRDefault="00F020CF" w:rsidP="00F020CF">
      <w:pPr>
        <w:pStyle w:val="a3"/>
        <w:spacing w:line="240" w:lineRule="atLeast"/>
        <w:ind w:left="0" w:right="564" w:firstLine="0"/>
        <w:sectPr w:rsidR="00F020CF" w:rsidRPr="00A13FDF">
          <w:type w:val="continuous"/>
          <w:pgSz w:w="12240" w:h="16840"/>
          <w:pgMar w:top="60" w:right="720" w:bottom="280" w:left="1080" w:header="720" w:footer="720" w:gutter="0"/>
          <w:cols w:space="720"/>
        </w:sectPr>
      </w:pPr>
    </w:p>
    <w:p w:rsidR="00A13FDF" w:rsidRPr="00A13FDF" w:rsidRDefault="00A13FDF" w:rsidP="00F020CF">
      <w:pPr>
        <w:pStyle w:val="a3"/>
        <w:numPr>
          <w:ilvl w:val="0"/>
          <w:numId w:val="3"/>
        </w:numPr>
        <w:spacing w:line="240" w:lineRule="atLeast"/>
        <w:ind w:right="564"/>
        <w:jc w:val="both"/>
      </w:pPr>
      <w:r w:rsidRPr="00A13FDF">
        <w:t>Обязанности</w:t>
      </w:r>
    </w:p>
    <w:p w:rsidR="00A13FDF" w:rsidRPr="00A13FDF" w:rsidRDefault="00A13FDF" w:rsidP="00F020CF">
      <w:pPr>
        <w:pStyle w:val="a3"/>
        <w:spacing w:line="240" w:lineRule="atLeast"/>
        <w:ind w:left="422" w:right="564"/>
      </w:pP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left="0" w:right="4" w:firstLine="851"/>
        <w:jc w:val="both"/>
      </w:pPr>
      <w:r w:rsidRPr="00A13FDF">
        <w:t>Консультант обязан:</w:t>
      </w:r>
    </w:p>
    <w:p w:rsid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координировать действия организаций и аварийных служб города Тулы в случае возникновения аварийных или плановых отключений в сфере водоснабжения и водоотведения;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обеспечивать</w:t>
      </w:r>
      <w:r>
        <w:t xml:space="preserve"> </w:t>
      </w:r>
      <w:r w:rsidRPr="00A13FDF">
        <w:t>рассмотрение</w:t>
      </w:r>
      <w:r>
        <w:t xml:space="preserve"> </w:t>
      </w:r>
      <w:r w:rsidRPr="00A13FDF">
        <w:t>письменных</w:t>
      </w:r>
      <w:r>
        <w:t xml:space="preserve"> </w:t>
      </w:r>
      <w:r w:rsidRPr="00A13FDF">
        <w:t>обращений граждан; обращений</w:t>
      </w:r>
      <w:r>
        <w:t xml:space="preserve"> </w:t>
      </w:r>
      <w:r w:rsidRPr="00A13FDF">
        <w:t>граждан,</w:t>
      </w:r>
      <w:r>
        <w:t xml:space="preserve"> </w:t>
      </w:r>
      <w:r w:rsidRPr="00A13FDF">
        <w:t xml:space="preserve">поступивших </w:t>
      </w:r>
      <w:r>
        <w:t>н</w:t>
      </w:r>
      <w:r w:rsidRPr="00A13FDF">
        <w:t>а</w:t>
      </w:r>
      <w:r>
        <w:t xml:space="preserve"> </w:t>
      </w:r>
      <w:r w:rsidRPr="00A13FDF">
        <w:t>личном приеме руководителей администрации, по</w:t>
      </w:r>
      <w:r>
        <w:t xml:space="preserve"> </w:t>
      </w:r>
      <w:r w:rsidRPr="00A13FDF">
        <w:t>«телефону доверия», на адрес электронной почты и на официальный сайт администрации города Тулы с информационно-телекоммуникационной сети Интернет;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осуществлять</w:t>
      </w:r>
      <w:r>
        <w:t xml:space="preserve"> </w:t>
      </w:r>
      <w:r w:rsidRPr="00A13FDF">
        <w:t>поручения начальника отдела;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принимать участие в комиссионных обследованиях аварийных ситуаций;</w:t>
      </w:r>
    </w:p>
    <w:p w:rsid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оповещать аварийные службы города Тулы о возникновении аварийных отключений в сфере водоснабжения и водоотведения;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отправлять запросы в</w:t>
      </w:r>
      <w:r>
        <w:t xml:space="preserve"> </w:t>
      </w:r>
      <w:r w:rsidRPr="00A13FDF">
        <w:t>ресурсоснабжающие организации по вопросам</w:t>
      </w:r>
      <w:r>
        <w:t xml:space="preserve"> </w:t>
      </w:r>
      <w:r w:rsidRPr="00A13FDF">
        <w:t>полученных в обращениях</w:t>
      </w:r>
      <w:r>
        <w:t xml:space="preserve"> </w:t>
      </w:r>
      <w:r w:rsidRPr="00A13FDF">
        <w:t>граждан;</w:t>
      </w:r>
    </w:p>
    <w:p w:rsid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>
        <w:t xml:space="preserve">принимать участие в </w:t>
      </w:r>
      <w:r w:rsidRPr="00A13FDF">
        <w:t>общегородских мероприятиях, проводимых администрацией города Тулы;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подготавливать отчет по предоставлению гражданам муниципальной</w:t>
      </w:r>
      <w:r>
        <w:t xml:space="preserve"> </w:t>
      </w:r>
      <w:r w:rsidRPr="00A13FDF">
        <w:t>услуги по жилищным услугам;</w:t>
      </w:r>
    </w:p>
    <w:p w:rsid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принимать участие в подготовке проектов нормативных документов по вопросам работы с обращениями граждан;</w:t>
      </w:r>
    </w:p>
    <w:p w:rsid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осуществлять</w:t>
      </w:r>
      <w:r w:rsidRPr="00A13FDF">
        <w:tab/>
        <w:t>повышение</w:t>
      </w:r>
      <w:r w:rsidRPr="00A13FDF">
        <w:tab/>
        <w:t>образования</w:t>
      </w:r>
      <w:r>
        <w:t xml:space="preserve"> </w:t>
      </w:r>
      <w:r w:rsidRPr="00A13FDF">
        <w:t>с</w:t>
      </w:r>
      <w:r>
        <w:t xml:space="preserve"> ц</w:t>
      </w:r>
      <w:r w:rsidRPr="00A13FDF">
        <w:t>елью</w:t>
      </w:r>
      <w:r>
        <w:t xml:space="preserve"> </w:t>
      </w:r>
      <w:r w:rsidRPr="00A13FDF">
        <w:t>поддержания</w:t>
      </w:r>
      <w:r>
        <w:t xml:space="preserve"> </w:t>
      </w:r>
      <w:r w:rsidRPr="00A13FDF">
        <w:t>необходимого для выполнения служебных обязанностей уровня теоретической</w:t>
      </w:r>
      <w:r>
        <w:t xml:space="preserve"> </w:t>
      </w:r>
      <w:r w:rsidRPr="00A13FDF">
        <w:t>подготовки;</w:t>
      </w:r>
    </w:p>
    <w:p w:rsid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осуществлять</w:t>
      </w:r>
      <w:r w:rsidRPr="00A13FDF">
        <w:tab/>
        <w:t>ежекварта</w:t>
      </w:r>
      <w:r w:rsidR="00F020CF">
        <w:t>льную</w:t>
      </w:r>
      <w:r w:rsidR="00F020CF">
        <w:tab/>
        <w:t>подготовку</w:t>
      </w:r>
      <w:r w:rsidR="00F020CF">
        <w:tab/>
        <w:t xml:space="preserve">аналитического </w:t>
      </w:r>
      <w:r w:rsidRPr="00A13FDF">
        <w:t>и информационного материала по работе с обращениями граждан;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проводить</w:t>
      </w:r>
      <w:r w:rsidRPr="00A13FDF">
        <w:tab/>
        <w:t>консультирование</w:t>
      </w:r>
      <w:r>
        <w:t xml:space="preserve"> </w:t>
      </w:r>
      <w:r w:rsidRPr="00A13FDF">
        <w:t>муниципальных служащих</w:t>
      </w:r>
      <w:r>
        <w:t xml:space="preserve"> </w:t>
      </w:r>
      <w:r w:rsidRPr="00A13FDF">
        <w:t>по</w:t>
      </w:r>
      <w:r>
        <w:t xml:space="preserve"> </w:t>
      </w:r>
      <w:r w:rsidRPr="00A13FDF">
        <w:t>вопросам</w:t>
      </w:r>
      <w:r>
        <w:t xml:space="preserve"> </w:t>
      </w:r>
      <w:r w:rsidRPr="00A13FDF">
        <w:t>организации и порядка рассмотрения обращений граждан;</w:t>
      </w:r>
    </w:p>
    <w:p w:rsid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вести работу с управляющими организациями и судебными приставами по взысканию задолженности населения за ЖКУ;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подготавливать</w:t>
      </w:r>
      <w:r w:rsidRPr="00A13FDF">
        <w:tab/>
        <w:t>материалы</w:t>
      </w:r>
      <w:r w:rsidRPr="00A13FDF">
        <w:tab/>
        <w:t>по</w:t>
      </w:r>
      <w:r w:rsidRPr="00A13FDF">
        <w:tab/>
        <w:t>поручениям</w:t>
      </w:r>
      <w:r>
        <w:t xml:space="preserve"> </w:t>
      </w:r>
      <w:r w:rsidRPr="00A13FDF">
        <w:t>начальника</w:t>
      </w:r>
      <w:r>
        <w:t xml:space="preserve"> </w:t>
      </w:r>
      <w:r w:rsidRPr="00A13FDF">
        <w:t>отдела</w:t>
      </w:r>
      <w:r>
        <w:t xml:space="preserve"> </w:t>
      </w:r>
      <w:r w:rsidRPr="00A13FDF">
        <w:t>жизнеобеспечения</w:t>
      </w:r>
      <w:r w:rsidRPr="00A13FDF">
        <w:tab/>
        <w:t>по</w:t>
      </w:r>
      <w:r w:rsidRPr="00A13FDF">
        <w:tab/>
        <w:t>гор</w:t>
      </w:r>
      <w:r w:rsidR="00F020CF">
        <w:t>одскому</w:t>
      </w:r>
      <w:r w:rsidR="00F020CF">
        <w:tab/>
        <w:t>хозяйству</w:t>
      </w:r>
      <w:r w:rsidR="00F020CF">
        <w:tab/>
        <w:t xml:space="preserve">администрации </w:t>
      </w:r>
      <w:r w:rsidRPr="00A13FDF">
        <w:t>города</w:t>
      </w:r>
      <w:r>
        <w:t xml:space="preserve"> </w:t>
      </w:r>
      <w:r w:rsidRPr="00A13FDF">
        <w:t>Тулы, заместителя начальника управления по</w:t>
      </w:r>
      <w:r>
        <w:t xml:space="preserve"> г</w:t>
      </w:r>
      <w:r w:rsidRPr="00A13FDF">
        <w:t xml:space="preserve">ородскому </w:t>
      </w:r>
      <w:r w:rsidR="002B4D3B" w:rsidRPr="00A13FDF">
        <w:t>хозяйству администрации</w:t>
      </w:r>
      <w:r>
        <w:t xml:space="preserve"> </w:t>
      </w:r>
      <w:r w:rsidRPr="00A13FDF">
        <w:t>города, заместителя главы администрации города Тулы-начальника управления по городскому хозяйству;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вести учет и участвовать в реализации распорядительных документов;</w:t>
      </w:r>
    </w:p>
    <w:p w:rsidR="002B4D3B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принимает участие в приемке муниципальную собственность жилого фонда и федерального имущества (жилые дома);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участвовать в</w:t>
      </w:r>
      <w:r w:rsidR="002B4D3B">
        <w:t xml:space="preserve"> </w:t>
      </w:r>
      <w:r w:rsidR="002B4D3B" w:rsidRPr="00A13FDF">
        <w:t>подготовке нормативных правовых актов</w:t>
      </w:r>
      <w:r w:rsidR="002B4D3B">
        <w:t xml:space="preserve"> </w:t>
      </w:r>
      <w:r w:rsidRPr="00A13FDF">
        <w:t>и методических</w:t>
      </w:r>
      <w:r w:rsidR="002B4D3B">
        <w:t xml:space="preserve"> </w:t>
      </w:r>
      <w:r w:rsidRPr="00A13FDF">
        <w:t>материалов для населения по вопросам содержания жилищного фонда;</w:t>
      </w:r>
    </w:p>
    <w:p w:rsid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выполнять иные поручения в соответствии с федеральным законодательством, законодательством Тульской области, и иными нормативно­ правовыми актами Российской Федерации.</w:t>
      </w:r>
    </w:p>
    <w:p w:rsidR="00A13FDF" w:rsidRPr="00A13FDF" w:rsidRDefault="00A13FDF" w:rsidP="00F020CF">
      <w:pPr>
        <w:pStyle w:val="a3"/>
        <w:spacing w:line="240" w:lineRule="atLeast"/>
        <w:ind w:right="4"/>
      </w:pPr>
    </w:p>
    <w:p w:rsidR="00A13FDF" w:rsidRPr="00A13FDF" w:rsidRDefault="00A13FDF" w:rsidP="00F020CF">
      <w:pPr>
        <w:pStyle w:val="a3"/>
        <w:numPr>
          <w:ilvl w:val="0"/>
          <w:numId w:val="3"/>
        </w:numPr>
        <w:spacing w:line="240" w:lineRule="atLeast"/>
        <w:ind w:right="564"/>
        <w:jc w:val="both"/>
      </w:pPr>
      <w:r w:rsidRPr="00A13FDF">
        <w:t>Права</w:t>
      </w:r>
    </w:p>
    <w:p w:rsidR="00A13FDF" w:rsidRPr="00A13FDF" w:rsidRDefault="00A13FDF" w:rsidP="00F020CF">
      <w:pPr>
        <w:pStyle w:val="a3"/>
        <w:spacing w:line="240" w:lineRule="atLeast"/>
        <w:ind w:left="422" w:right="564"/>
      </w:pP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left="0" w:right="4" w:firstLine="851"/>
        <w:jc w:val="both"/>
      </w:pPr>
      <w:r w:rsidRPr="00A13FDF">
        <w:t>Консультант имеет право:</w:t>
      </w:r>
    </w:p>
    <w:p w:rsidR="002B4D3B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разрабатывать в пределах своей компетенции методические рекомендации, инструкции по вопросам жизнеобеспечения;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выполнять возложенные</w:t>
      </w:r>
      <w:r w:rsidR="002B4D3B">
        <w:t xml:space="preserve"> </w:t>
      </w:r>
      <w:r w:rsidRPr="00A13FDF">
        <w:t>на него</w:t>
      </w:r>
      <w:r w:rsidR="002B4D3B">
        <w:t xml:space="preserve"> </w:t>
      </w:r>
      <w:r w:rsidRPr="00A13FDF">
        <w:t>функции во взаимодействии с другими</w:t>
      </w:r>
      <w:r w:rsidR="002B4D3B">
        <w:t xml:space="preserve"> </w:t>
      </w:r>
      <w:r w:rsidRPr="00A13FDF">
        <w:t>отраслевыми (функциональными) и территориальными органами администрации города Тулы, государственными органами власти и управления, органами местного самоуправления, учебными заведениями, предприятиями и организациями, находящимися на территории муниципального образования; запрашивать и получать от них в установленном порядке сведения, необходимые для выполнения возложенных на отдел задач;</w:t>
      </w:r>
    </w:p>
    <w:p w:rsidR="002B4D3B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пользоваться в установленном порядке информационными базами данных</w:t>
      </w:r>
      <w:r w:rsidR="002B4D3B">
        <w:t xml:space="preserve"> </w:t>
      </w:r>
      <w:r w:rsidRPr="00A13FDF">
        <w:t>администрации города Тулы и другими сетевыми ресурсами, использовать системы связи и коммуникации.</w:t>
      </w:r>
    </w:p>
    <w:p w:rsidR="00A13FDF" w:rsidRPr="00A13FDF" w:rsidRDefault="002B4D3B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Консультант имеет</w:t>
      </w:r>
      <w:r w:rsidR="00A13FDF" w:rsidRPr="00A13FDF">
        <w:t xml:space="preserve"> </w:t>
      </w:r>
      <w:r>
        <w:t>и</w:t>
      </w:r>
      <w:r w:rsidR="00A13FDF" w:rsidRPr="00A13FDF">
        <w:t>ные</w:t>
      </w:r>
      <w:r>
        <w:t xml:space="preserve"> </w:t>
      </w:r>
      <w:r w:rsidR="00A13FDF" w:rsidRPr="00A13FDF">
        <w:t>права, предусмотренные федеральным</w:t>
      </w:r>
      <w:r>
        <w:t xml:space="preserve"> </w:t>
      </w:r>
      <w:r w:rsidR="00A13FDF" w:rsidRPr="00A13FDF">
        <w:t>законодательством, законодательством Тульс</w:t>
      </w:r>
      <w:r w:rsidR="00F020CF">
        <w:t xml:space="preserve">кой области и иными </w:t>
      </w:r>
      <w:proofErr w:type="spellStart"/>
      <w:r w:rsidR="00F020CF">
        <w:t>нормативно­</w:t>
      </w:r>
      <w:r w:rsidR="00A13FDF" w:rsidRPr="00A13FDF">
        <w:t>правовыми</w:t>
      </w:r>
      <w:proofErr w:type="spellEnd"/>
      <w:r w:rsidR="00A13FDF" w:rsidRPr="00A13FDF">
        <w:t xml:space="preserve"> актами Российской Федерации, Тульской области и муниципальными правовыми актами муниципального образования город Тула.</w:t>
      </w:r>
    </w:p>
    <w:p w:rsidR="00A13FDF" w:rsidRPr="00A13FDF" w:rsidRDefault="00A13FDF" w:rsidP="00F020CF">
      <w:pPr>
        <w:pStyle w:val="a3"/>
        <w:numPr>
          <w:ilvl w:val="0"/>
          <w:numId w:val="3"/>
        </w:numPr>
        <w:spacing w:line="240" w:lineRule="atLeast"/>
        <w:ind w:right="564"/>
        <w:jc w:val="both"/>
      </w:pPr>
      <w:r w:rsidRPr="00A13FDF">
        <w:t>Ответственность</w:t>
      </w:r>
    </w:p>
    <w:p w:rsidR="00A13FDF" w:rsidRPr="00A13FDF" w:rsidRDefault="00A13FDF" w:rsidP="00F020CF">
      <w:pPr>
        <w:pStyle w:val="a3"/>
        <w:spacing w:line="240" w:lineRule="atLeast"/>
        <w:ind w:left="422" w:right="564"/>
      </w:pP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left="0" w:right="4" w:firstLine="851"/>
        <w:jc w:val="both"/>
      </w:pPr>
      <w:r w:rsidRPr="00A13FDF">
        <w:t>Консультант несет ответственность:</w:t>
      </w:r>
    </w:p>
    <w:p w:rsidR="002B4D3B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за</w:t>
      </w:r>
      <w:r w:rsidRPr="00A13FDF">
        <w:tab/>
        <w:t>неисполнение</w:t>
      </w:r>
      <w:r w:rsidRPr="00A13FDF">
        <w:tab/>
        <w:t>или</w:t>
      </w:r>
      <w:r w:rsidRPr="00A13FDF">
        <w:tab/>
        <w:t>ненадлежащее</w:t>
      </w:r>
      <w:r w:rsidRPr="00A13FDF">
        <w:tab/>
        <w:t>исполнение</w:t>
      </w:r>
      <w:r w:rsidRPr="00A13FDF">
        <w:tab/>
        <w:t>своих должностных обязанностей;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 xml:space="preserve">за исполнение </w:t>
      </w:r>
      <w:r w:rsidR="002B4D3B">
        <w:t>входящих</w:t>
      </w:r>
      <w:r w:rsidRPr="00A13FDF">
        <w:t xml:space="preserve"> и направления исходящих межведомственных</w:t>
      </w:r>
      <w:r w:rsidR="002B4D3B">
        <w:t xml:space="preserve"> </w:t>
      </w:r>
      <w:r w:rsidRPr="00A13FDF">
        <w:t>запросов в Региональной системе электронного правительства Тульской области;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за обработку заявлений на получение муниципальных услуг, поступивших в региональную систему электронного правительства;</w:t>
      </w:r>
    </w:p>
    <w:p w:rsidR="00A13FDF" w:rsidRPr="00A13FDF" w:rsidRDefault="00A13FDF" w:rsidP="00F020CF">
      <w:pPr>
        <w:pStyle w:val="a3"/>
        <w:numPr>
          <w:ilvl w:val="2"/>
          <w:numId w:val="3"/>
        </w:numPr>
        <w:spacing w:line="240" w:lineRule="atLeast"/>
        <w:ind w:left="0" w:right="4" w:firstLine="851"/>
      </w:pPr>
      <w:r w:rsidRPr="00A13FDF">
        <w:t>за</w:t>
      </w:r>
      <w:r w:rsidRPr="00A13FDF">
        <w:tab/>
        <w:t>регулярный</w:t>
      </w:r>
      <w:r w:rsidRPr="00A13FDF">
        <w:tab/>
      </w:r>
      <w:r w:rsidR="00F020CF">
        <w:t>анализ</w:t>
      </w:r>
      <w:r w:rsidR="00F020CF">
        <w:tab/>
        <w:t>предоставляемых</w:t>
      </w:r>
      <w:r w:rsidR="00F020CF">
        <w:tab/>
        <w:t xml:space="preserve">органами </w:t>
      </w:r>
      <w:r w:rsidRPr="00A13FDF">
        <w:t>местного</w:t>
      </w:r>
      <w:r w:rsidR="002B4D3B">
        <w:t xml:space="preserve"> </w:t>
      </w:r>
      <w:r w:rsidRPr="00A13FDF">
        <w:t>самоуправления услуг с целью возможности их оптимизации.</w:t>
      </w:r>
    </w:p>
    <w:p w:rsidR="002B4D3B" w:rsidRDefault="00A13FDF" w:rsidP="00F020CF">
      <w:pPr>
        <w:pStyle w:val="a3"/>
        <w:numPr>
          <w:ilvl w:val="1"/>
          <w:numId w:val="3"/>
        </w:numPr>
        <w:spacing w:line="240" w:lineRule="atLeast"/>
        <w:ind w:left="0" w:right="4" w:firstLine="851"/>
        <w:jc w:val="both"/>
      </w:pPr>
      <w:r w:rsidRPr="00A13FDF">
        <w:t>За соблюдение ограничений, предусмотренных ст. 13 Федерального закона от 02.03.2007 № 25-ФЗ «О муниципальной службе в Российской Федерации».</w:t>
      </w: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left="0" w:right="4" w:firstLine="851"/>
        <w:jc w:val="both"/>
      </w:pPr>
      <w:r w:rsidRPr="00A13FDF">
        <w:t>За ненадлежащее выполнение основных обязанностей муниципального служащего, предусмотренных ст. 12 Федерального закона от 02.03.2007 № 25-ФЗ</w:t>
      </w:r>
      <w:r w:rsidR="002B4D3B">
        <w:t xml:space="preserve"> </w:t>
      </w:r>
      <w:r w:rsidRPr="00A13FDF">
        <w:t>«О муниципальной службе в Российской Федерации».</w:t>
      </w: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left="0" w:right="4" w:firstLine="851"/>
        <w:jc w:val="both"/>
      </w:pPr>
      <w:r w:rsidRPr="00A13FDF">
        <w:t xml:space="preserve">За соблюдение запретов, связанных с муниципальной службой, предусмотренных ст. 14 Федерального </w:t>
      </w:r>
      <w:proofErr w:type="gramStart"/>
      <w:r w:rsidRPr="00A13FDF">
        <w:t>закона  от</w:t>
      </w:r>
      <w:proofErr w:type="gramEnd"/>
      <w:r w:rsidRPr="00A13FDF">
        <w:t xml:space="preserve">  02.03.2007  №  25-ФЗ</w:t>
      </w:r>
      <w:r w:rsidR="00F020CF">
        <w:t xml:space="preserve"> </w:t>
      </w:r>
      <w:r w:rsidRPr="00A13FDF">
        <w:t>«О муниципальной службе в Российской Федерации».</w:t>
      </w: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left="0" w:right="4" w:firstLine="851"/>
        <w:jc w:val="both"/>
      </w:pPr>
      <w:r w:rsidRPr="00A13FDF">
        <w:t>За достоверность и своевременность представления информаций, справок по направлениям своей деятельности.</w:t>
      </w: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left="0" w:right="4" w:firstLine="851"/>
        <w:jc w:val="both"/>
      </w:pPr>
      <w:r w:rsidRPr="00A13FDF">
        <w:t>За сохранность конфиденциальной и другой охраняемой информации, полученной при исполнении должностных обязанностей по муниципальной службе.</w:t>
      </w: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left="0" w:right="4" w:firstLine="851"/>
        <w:jc w:val="both"/>
      </w:pPr>
      <w:r w:rsidRPr="00A13FDF">
        <w:t>Консультант несет ответственность за выполнение возложенных на него обязанностей, за неисполнение</w:t>
      </w:r>
      <w:r w:rsidR="002B4D3B">
        <w:t xml:space="preserve"> </w:t>
      </w:r>
      <w:r w:rsidR="00F020CF">
        <w:t>(ненадлежащее исполнение)</w:t>
      </w:r>
      <w:r w:rsidRPr="00A13FDF">
        <w:t xml:space="preserve"> своих обязанностей по оказанию муниципальных услуг в соответствии с действующим законодательством и настоящей должностной инструкции.</w:t>
      </w:r>
    </w:p>
    <w:p w:rsidR="00A13FDF" w:rsidRPr="00A13FDF" w:rsidRDefault="00A13FDF" w:rsidP="00F020CF">
      <w:pPr>
        <w:pStyle w:val="a3"/>
        <w:numPr>
          <w:ilvl w:val="1"/>
          <w:numId w:val="3"/>
        </w:numPr>
        <w:spacing w:line="240" w:lineRule="atLeast"/>
        <w:ind w:left="0" w:right="4" w:firstLine="851"/>
        <w:jc w:val="both"/>
      </w:pPr>
      <w:r w:rsidRPr="00A13FDF">
        <w:t>Консультант обязан уведомлять главу администрации города Тулы,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13FDF" w:rsidRPr="00A13FDF" w:rsidRDefault="00A13FDF" w:rsidP="00F020CF">
      <w:pPr>
        <w:pStyle w:val="a3"/>
        <w:spacing w:line="240" w:lineRule="atLeast"/>
        <w:ind w:left="0" w:right="4" w:firstLine="851"/>
      </w:pPr>
    </w:p>
    <w:p w:rsidR="00A13FDF" w:rsidRPr="00A13FDF" w:rsidRDefault="00A13FDF" w:rsidP="00F020CF">
      <w:pPr>
        <w:pStyle w:val="a3"/>
        <w:spacing w:line="240" w:lineRule="atLeast"/>
        <w:ind w:left="0" w:right="4" w:firstLine="851"/>
      </w:pPr>
    </w:p>
    <w:p w:rsidR="00A13FDF" w:rsidRDefault="00A13FDF" w:rsidP="00F020CF">
      <w:pPr>
        <w:pStyle w:val="a3"/>
        <w:spacing w:line="240" w:lineRule="atLeast"/>
        <w:ind w:left="422" w:right="564" w:firstLine="0"/>
        <w:jc w:val="center"/>
      </w:pPr>
    </w:p>
    <w:sectPr w:rsidR="00A13FDF" w:rsidSect="00F020CF">
      <w:type w:val="continuous"/>
      <w:pgSz w:w="11910" w:h="16840"/>
      <w:pgMar w:top="1040" w:right="708" w:bottom="9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77F6"/>
    <w:multiLevelType w:val="multilevel"/>
    <w:tmpl w:val="4DDA0708"/>
    <w:lvl w:ilvl="0">
      <w:start w:val="1"/>
      <w:numFmt w:val="decimal"/>
      <w:lvlText w:val="%1."/>
      <w:lvlJc w:val="left"/>
      <w:pPr>
        <w:ind w:left="406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40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39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9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1AFB4EA2"/>
    <w:multiLevelType w:val="hybridMultilevel"/>
    <w:tmpl w:val="D0888672"/>
    <w:lvl w:ilvl="0" w:tplc="2D9E6472">
      <w:numFmt w:val="bullet"/>
      <w:lvlText w:val="-"/>
      <w:lvlJc w:val="left"/>
      <w:pPr>
        <w:ind w:left="708" w:hanging="708"/>
      </w:pPr>
      <w:rPr>
        <w:rFonts w:ascii="Sitka Subheading" w:eastAsia="Sitka Subheading" w:hAnsi="Sitka Subheading" w:cs="Sitka Subheading" w:hint="default"/>
        <w:spacing w:val="0"/>
        <w:w w:val="100"/>
        <w:lang w:val="ru-RU" w:eastAsia="en-US" w:bidi="ar-SA"/>
      </w:rPr>
    </w:lvl>
    <w:lvl w:ilvl="1" w:tplc="C9D0EE9E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BA9A51A6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3" w:tplc="AF467DA6">
      <w:numFmt w:val="bullet"/>
      <w:lvlText w:val="•"/>
      <w:lvlJc w:val="left"/>
      <w:pPr>
        <w:ind w:left="2497" w:hanging="164"/>
      </w:pPr>
      <w:rPr>
        <w:rFonts w:hint="default"/>
        <w:lang w:val="ru-RU" w:eastAsia="en-US" w:bidi="ar-SA"/>
      </w:rPr>
    </w:lvl>
    <w:lvl w:ilvl="4" w:tplc="CEBEDFBC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plc="AF9684D2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6" w:tplc="D996FB70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7" w:tplc="C1D6E112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8" w:tplc="EF14614C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DA45429"/>
    <w:multiLevelType w:val="multilevel"/>
    <w:tmpl w:val="F54C19F8"/>
    <w:lvl w:ilvl="0">
      <w:start w:val="1"/>
      <w:numFmt w:val="decimal"/>
      <w:lvlText w:val="%1."/>
      <w:lvlJc w:val="left"/>
      <w:pPr>
        <w:ind w:left="4483" w:hanging="4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" w:hanging="5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4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92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500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0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2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160"/>
      </w:pPr>
      <w:rPr>
        <w:rFonts w:hint="default"/>
        <w:lang w:val="ru-RU" w:eastAsia="en-US" w:bidi="ar-SA"/>
      </w:rPr>
    </w:lvl>
  </w:abstractNum>
  <w:abstractNum w:abstractNumId="3" w15:restartNumberingAfterBreak="0">
    <w:nsid w:val="347A7C7A"/>
    <w:multiLevelType w:val="hybridMultilevel"/>
    <w:tmpl w:val="57049A90"/>
    <w:lvl w:ilvl="0" w:tplc="E3CA5A18">
      <w:start w:val="1"/>
      <w:numFmt w:val="bullet"/>
      <w:lvlText w:val="-"/>
      <w:lvlJc w:val="left"/>
      <w:pPr>
        <w:ind w:left="157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6314418"/>
    <w:multiLevelType w:val="hybridMultilevel"/>
    <w:tmpl w:val="1870DC7A"/>
    <w:lvl w:ilvl="0" w:tplc="1E20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72C0A"/>
    <w:multiLevelType w:val="hybridMultilevel"/>
    <w:tmpl w:val="4D22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C4"/>
    <w:rsid w:val="002B4D3B"/>
    <w:rsid w:val="00571457"/>
    <w:rsid w:val="00A13FDF"/>
    <w:rsid w:val="00D42CC4"/>
    <w:rsid w:val="00F0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8C19"/>
  <w15:docId w15:val="{3DCAF8E6-CD00-4E4B-B60E-1ABCFBC9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3FD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Горелкина Наталья Александровна</dc:creator>
  <cp:lastModifiedBy>Горелкина Наталья Александровна</cp:lastModifiedBy>
  <cp:revision>2</cp:revision>
  <dcterms:created xsi:type="dcterms:W3CDTF">2025-04-18T07:27:00Z</dcterms:created>
  <dcterms:modified xsi:type="dcterms:W3CDTF">2025-04-18T07:27:00Z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2016</vt:lpwstr>
  </property>
</Properties>
</file>