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9C" w:rsidRDefault="00C76D9C" w:rsidP="00C76D9C">
      <w:pPr>
        <w:spacing w:after="0" w:line="0" w:lineRule="atLeast"/>
        <w:ind w:left="0" w:right="68" w:firstLine="0"/>
      </w:pPr>
      <w:bookmarkStart w:id="0" w:name="_GoBack"/>
      <w:bookmarkEnd w:id="0"/>
    </w:p>
    <w:p w:rsidR="00C76D9C" w:rsidRDefault="00C76D9C" w:rsidP="00C76D9C">
      <w:pPr>
        <w:spacing w:after="0" w:line="0" w:lineRule="atLeast"/>
        <w:ind w:left="0" w:right="68" w:firstLine="0"/>
        <w:jc w:val="center"/>
      </w:pPr>
      <w:r>
        <w:t>Должностная инструкция</w:t>
      </w:r>
    </w:p>
    <w:p w:rsidR="00C76D9C" w:rsidRDefault="00C76D9C" w:rsidP="00C76D9C">
      <w:pPr>
        <w:spacing w:after="0" w:line="0" w:lineRule="atLeast"/>
        <w:ind w:left="0" w:right="68" w:firstLine="0"/>
        <w:jc w:val="center"/>
      </w:pPr>
      <w:r>
        <w:t>по должности муниципальной службы</w:t>
      </w:r>
      <w:r w:rsidRPr="00C76D9C">
        <w:t xml:space="preserve"> </w:t>
      </w:r>
      <w:r>
        <w:t>н</w:t>
      </w:r>
      <w:r w:rsidRPr="00C76D9C">
        <w:t>ачальник</w:t>
      </w:r>
      <w:r>
        <w:t>а</w:t>
      </w:r>
      <w:r w:rsidRPr="00C76D9C">
        <w:t xml:space="preserve"> отдела</w:t>
      </w:r>
    </w:p>
    <w:p w:rsidR="00C76D9C" w:rsidRDefault="00C76D9C" w:rsidP="00C76D9C">
      <w:pPr>
        <w:spacing w:after="0" w:line="0" w:lineRule="atLeast"/>
        <w:ind w:left="0" w:right="68" w:firstLine="0"/>
        <w:jc w:val="center"/>
      </w:pPr>
      <w:r w:rsidRPr="00C76D9C">
        <w:t xml:space="preserve"> методологии и сопровождения муниципальных программ финансового управления администр</w:t>
      </w:r>
      <w:r>
        <w:t>ации города Тулы</w:t>
      </w:r>
    </w:p>
    <w:p w:rsidR="00C76D9C" w:rsidRDefault="00C76D9C" w:rsidP="00753D04">
      <w:pPr>
        <w:spacing w:after="0" w:line="0" w:lineRule="atLeast"/>
        <w:ind w:left="0" w:right="68" w:firstLine="0"/>
        <w:jc w:val="center"/>
      </w:pPr>
    </w:p>
    <w:p w:rsidR="0004544A" w:rsidRDefault="0004544A" w:rsidP="00753D04">
      <w:pPr>
        <w:spacing w:after="0" w:line="0" w:lineRule="atLeast"/>
        <w:ind w:left="0" w:right="68" w:firstLine="851"/>
        <w:jc w:val="center"/>
      </w:pPr>
    </w:p>
    <w:p w:rsidR="005B7805" w:rsidRDefault="00C76D9C" w:rsidP="0004544A">
      <w:pPr>
        <w:numPr>
          <w:ilvl w:val="0"/>
          <w:numId w:val="1"/>
        </w:numPr>
        <w:spacing w:after="344" w:line="259" w:lineRule="auto"/>
        <w:ind w:left="0" w:right="68" w:firstLine="851"/>
        <w:jc w:val="center"/>
      </w:pPr>
      <w:r>
        <w:t>Общие положения</w:t>
      </w:r>
      <w:r>
        <w:rPr>
          <w:noProof/>
        </w:rPr>
        <w:drawing>
          <wp:inline distT="0" distB="0" distL="0" distR="0">
            <wp:extent cx="12193" cy="12199"/>
            <wp:effectExtent l="0" t="0" r="0" b="0"/>
            <wp:docPr id="1418" name="Picture 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Picture 14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805" w:rsidRDefault="00C76D9C" w:rsidP="0004544A">
      <w:pPr>
        <w:numPr>
          <w:ilvl w:val="1"/>
          <w:numId w:val="1"/>
        </w:numPr>
        <w:spacing w:after="38" w:line="255" w:lineRule="auto"/>
        <w:ind w:left="0" w:right="68" w:firstLine="851"/>
      </w:pPr>
      <w:r>
        <w:t xml:space="preserve">Настоящая должностная инструкция определяет квалификационные требования, обязанности, права и ответственность начальника </w:t>
      </w:r>
      <w:r>
        <w:t>отдела методологии и сопровождения муниципальных программ финансового управления администрации города Тулы.</w:t>
      </w:r>
    </w:p>
    <w:p w:rsidR="005B7805" w:rsidRDefault="00C76D9C" w:rsidP="0004544A">
      <w:pPr>
        <w:numPr>
          <w:ilvl w:val="1"/>
          <w:numId w:val="1"/>
        </w:numPr>
        <w:spacing w:after="48" w:line="255" w:lineRule="auto"/>
        <w:ind w:left="0" w:right="68" w:firstLine="851"/>
      </w:pPr>
      <w:r>
        <w:t xml:space="preserve">Должность начальника отдела методологии и сопровождения муниципальных программ финансового управления администрации города Тулы (далее </w:t>
      </w:r>
      <w:r w:rsidR="0004544A">
        <w:t>-</w:t>
      </w:r>
      <w:r>
        <w:t xml:space="preserve"> начальник о</w:t>
      </w:r>
      <w:r>
        <w:t>тдела) является главной должностью муниципальной службы. Служащий, замещающий должность начальника отдела является муниципальным служащим муниципального образования город Тула.</w:t>
      </w:r>
    </w:p>
    <w:p w:rsidR="005B7805" w:rsidRDefault="0004544A" w:rsidP="0004544A">
      <w:pPr>
        <w:spacing w:after="40" w:line="255" w:lineRule="auto"/>
        <w:ind w:left="0" w:right="68" w:firstLine="851"/>
      </w:pPr>
      <w:r>
        <w:t>1.3</w:t>
      </w:r>
      <w:r w:rsidR="00C76D9C">
        <w:t>. Начальник отдела назначается и освобождается от должности главой администра</w:t>
      </w:r>
      <w:r w:rsidR="00C76D9C">
        <w:t>ции города Тулы или должностным лицом, уполномоченным исполнять обязанности представителя нанимателя (работодателя) по представлению начальника финансового управления администрации города Тулы и согласованию с курирующим заместителем главы администрации го</w:t>
      </w:r>
      <w:r w:rsidR="00C76D9C">
        <w:t>рода Тулы (руководителем аппарата).</w:t>
      </w:r>
    </w:p>
    <w:p w:rsidR="005B7805" w:rsidRDefault="0004544A" w:rsidP="0004544A">
      <w:pPr>
        <w:ind w:left="0" w:right="68" w:firstLine="851"/>
      </w:pPr>
      <w:r>
        <w:t>1.4</w:t>
      </w:r>
      <w:r w:rsidR="00C76D9C">
        <w:t>. Начальник отдела в своей работе руководствуется:</w:t>
      </w:r>
    </w:p>
    <w:p w:rsidR="005B7805" w:rsidRDefault="00C76D9C" w:rsidP="0004544A">
      <w:pPr>
        <w:numPr>
          <w:ilvl w:val="0"/>
          <w:numId w:val="2"/>
        </w:numPr>
        <w:spacing w:after="33" w:line="255" w:lineRule="auto"/>
        <w:ind w:left="0" w:right="68" w:firstLine="851"/>
      </w:pPr>
      <w:r>
        <w:t xml:space="preserve">правовыми знаниями основ Конституции Российской Федерации, </w:t>
      </w:r>
      <w:r>
        <w:rPr>
          <w:noProof/>
        </w:rPr>
        <w:drawing>
          <wp:inline distT="0" distB="0" distL="0" distR="0">
            <wp:extent cx="6097" cy="6100"/>
            <wp:effectExtent l="0" t="0" r="0" b="0"/>
            <wp:docPr id="1420" name="Picture 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Picture 14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федеральными законами и законами Тульской области, Указами Президента Российской Федерации и постановлениями Правительства Российской Федерации, нормативными правовыми актами муниципального образования город Тула, иными нормативными правовыми актами в сфер</w:t>
      </w:r>
      <w:r>
        <w:t>е муниципальной службы и трудового</w:t>
      </w:r>
      <w:r w:rsidR="0004544A">
        <w:t xml:space="preserve"> </w:t>
      </w:r>
      <w:r>
        <w:t>законодательства;</w:t>
      </w:r>
    </w:p>
    <w:p w:rsidR="005B7805" w:rsidRDefault="00C76D9C" w:rsidP="0004544A">
      <w:pPr>
        <w:numPr>
          <w:ilvl w:val="0"/>
          <w:numId w:val="2"/>
        </w:numPr>
        <w:spacing w:after="45"/>
        <w:ind w:left="0" w:right="68" w:firstLine="851"/>
      </w:pPr>
      <w:r>
        <w:t>Бюджетным кодексом Российской Федерации, исходя из области и вида своей профессиональной служебной деятельности;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Уставом муниципального образования город Тула;</w:t>
      </w:r>
    </w:p>
    <w:p w:rsidR="0004544A" w:rsidRDefault="00C76D9C" w:rsidP="0004544A">
      <w:pPr>
        <w:numPr>
          <w:ilvl w:val="0"/>
          <w:numId w:val="2"/>
        </w:numPr>
        <w:spacing w:after="36" w:line="255" w:lineRule="auto"/>
        <w:ind w:left="0" w:right="68" w:firstLine="851"/>
      </w:pPr>
      <w:r>
        <w:t>Положением о финансовом управлении админист</w:t>
      </w:r>
      <w:r>
        <w:t>рации города Тулы;</w:t>
      </w:r>
    </w:p>
    <w:p w:rsidR="005B7805" w:rsidRDefault="00753D04" w:rsidP="0004544A">
      <w:pPr>
        <w:numPr>
          <w:ilvl w:val="0"/>
          <w:numId w:val="2"/>
        </w:numPr>
        <w:spacing w:after="36" w:line="255" w:lineRule="auto"/>
        <w:ind w:left="0" w:right="68" w:firstLine="851"/>
      </w:pPr>
      <w:r>
        <w:t xml:space="preserve">Правовыми </w:t>
      </w:r>
      <w:r w:rsidR="00C76D9C">
        <w:t>знаниями основ стратегического планирования в рамках муниципальных программ, основных принципов их формирования и реализации в соответствующей сфере деятельности;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правилами внутреннего распорядка;</w:t>
      </w:r>
    </w:p>
    <w:p w:rsidR="00753D04" w:rsidRPr="00753D04" w:rsidRDefault="00753D04" w:rsidP="00753D04">
      <w:pPr>
        <w:numPr>
          <w:ilvl w:val="0"/>
          <w:numId w:val="2"/>
        </w:numPr>
        <w:ind w:left="0" w:right="68" w:firstLine="851"/>
        <w:rPr>
          <w:color w:val="auto"/>
        </w:rPr>
      </w:pPr>
      <w:r w:rsidRPr="00753D04">
        <w:rPr>
          <w:color w:val="auto"/>
        </w:rPr>
        <w:t>Положением об отделе методологии и сопровождения муниципальных программ;</w:t>
      </w:r>
    </w:p>
    <w:p w:rsidR="00753D04" w:rsidRDefault="00753D04" w:rsidP="00753D04">
      <w:pPr>
        <w:numPr>
          <w:ilvl w:val="0"/>
          <w:numId w:val="2"/>
        </w:numPr>
        <w:ind w:left="0" w:right="68" w:firstLine="851"/>
      </w:pPr>
      <w:r w:rsidRPr="00753D04">
        <w:rPr>
          <w:color w:val="auto"/>
        </w:rPr>
        <w:t>настоящей должностной инструкцией</w:t>
      </w:r>
      <w:r>
        <w:t>.</w:t>
      </w:r>
    </w:p>
    <w:p w:rsidR="00753D04" w:rsidRDefault="00753D04" w:rsidP="00753D04">
      <w:pPr>
        <w:ind w:left="0" w:right="68" w:firstLine="0"/>
      </w:pPr>
    </w:p>
    <w:p w:rsidR="00753D04" w:rsidRDefault="00753D04" w:rsidP="00753D04">
      <w:pPr>
        <w:ind w:right="68"/>
      </w:pPr>
    </w:p>
    <w:p w:rsidR="0004544A" w:rsidRDefault="0004544A" w:rsidP="0004544A">
      <w:pPr>
        <w:numPr>
          <w:ilvl w:val="1"/>
          <w:numId w:val="3"/>
        </w:numPr>
        <w:ind w:left="0" w:right="68" w:firstLine="851"/>
      </w:pPr>
      <w:r>
        <w:t>Начальник отдела работает под непосредственным руководством заместителя начальника финансового управления администрации города Тулы.</w:t>
      </w:r>
    </w:p>
    <w:p w:rsidR="0004544A" w:rsidRDefault="0004544A" w:rsidP="0004544A">
      <w:pPr>
        <w:numPr>
          <w:ilvl w:val="1"/>
          <w:numId w:val="3"/>
        </w:numPr>
        <w:ind w:left="0" w:right="68" w:firstLine="851"/>
      </w:pPr>
      <w:r>
        <w:t>Начальник отдела осуществляет свою деятельность на основании Положения о финансовом управлении администрации города Тулы и настоящей инструкции.</w:t>
      </w:r>
    </w:p>
    <w:p w:rsidR="0004544A" w:rsidRDefault="0004544A" w:rsidP="0004544A">
      <w:pPr>
        <w:numPr>
          <w:ilvl w:val="1"/>
          <w:numId w:val="3"/>
        </w:numPr>
        <w:ind w:left="0" w:right="68" w:firstLine="851"/>
      </w:pPr>
      <w:r>
        <w:t>В случае временного отсутствия начальника отдела, в том числе по причине болезни, отпуска, командировки, его обязанности исполняет Консультант отдела методологии и сопровождения муниципальных программ финансового управления администрации города Тулы.</w:t>
      </w:r>
    </w:p>
    <w:p w:rsidR="0004544A" w:rsidRDefault="0004544A" w:rsidP="00753D04">
      <w:pPr>
        <w:pStyle w:val="a3"/>
        <w:numPr>
          <w:ilvl w:val="1"/>
          <w:numId w:val="3"/>
        </w:numPr>
        <w:spacing w:after="311"/>
        <w:ind w:right="68"/>
      </w:pPr>
      <w:r>
        <w:t xml:space="preserve"> Изменения и дополнения в настоящую инструкцию вносятся в порядке, предусмотренном Инструкцией по разработке и утверждению должностных инструкций муниципальных служащих и работников, занимающих должности, не отнесенные к должностям муниципальной службы, администрации муниципального образования город Тула.</w:t>
      </w:r>
    </w:p>
    <w:p w:rsidR="0004544A" w:rsidRDefault="0004544A" w:rsidP="0004544A">
      <w:pPr>
        <w:spacing w:after="284" w:line="259" w:lineRule="auto"/>
        <w:ind w:left="0" w:right="68" w:firstLine="851"/>
        <w:jc w:val="center"/>
      </w:pPr>
      <w:r>
        <w:t>2. Квалификационные требования</w:t>
      </w:r>
    </w:p>
    <w:p w:rsidR="0004544A" w:rsidRDefault="0004544A" w:rsidP="0004544A">
      <w:pPr>
        <w:ind w:left="0" w:right="68" w:firstLine="851"/>
      </w:pPr>
      <w:r>
        <w:t>2.1. Муниципальный служащий, замещающий должность начальника отдела должен знать законодательные акты РФ, Тульской области, муниципальные правовые акты муниципального образования город Тула в сфере муниципальной службы.</w:t>
      </w:r>
    </w:p>
    <w:p w:rsidR="0004544A" w:rsidRDefault="0004544A" w:rsidP="0004544A">
      <w:pPr>
        <w:ind w:left="0" w:right="68" w:firstLine="851"/>
      </w:pPr>
      <w:r>
        <w:t xml:space="preserve">2.2. Муниципальный служащий, замещающий должность начальника отдела должен иметь высшее образование не ниже уровня </w:t>
      </w:r>
      <w:proofErr w:type="spellStart"/>
      <w:r>
        <w:t>специалитета</w:t>
      </w:r>
      <w:proofErr w:type="spellEnd"/>
      <w:r>
        <w:t>, магистратуры, стаж муниципальной службы или стаж работы по специальности, направлению подготовки не менее двух лет.</w:t>
      </w:r>
    </w:p>
    <w:p w:rsidR="0004544A" w:rsidRDefault="0004544A" w:rsidP="0004544A">
      <w:pPr>
        <w:spacing w:after="35"/>
        <w:ind w:left="0" w:right="68" w:firstLine="851"/>
      </w:pPr>
      <w:r>
        <w:t>2.3. Муниципальный служащий, замещающий должность начальника отдела, должен знать:</w:t>
      </w:r>
    </w:p>
    <w:p w:rsidR="0004544A" w:rsidRDefault="0004544A" w:rsidP="0004544A">
      <w:pPr>
        <w:numPr>
          <w:ilvl w:val="1"/>
          <w:numId w:val="2"/>
        </w:numPr>
        <w:ind w:left="0" w:right="68" w:firstLine="851"/>
      </w:pPr>
      <w:r>
        <w:t>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04544A" w:rsidRDefault="0004544A" w:rsidP="0004544A">
      <w:pPr>
        <w:numPr>
          <w:ilvl w:val="1"/>
          <w:numId w:val="2"/>
        </w:numPr>
        <w:spacing w:after="0" w:line="259" w:lineRule="auto"/>
        <w:ind w:left="0" w:right="68" w:firstLine="851"/>
      </w:pPr>
      <w:r>
        <w:t>законодательство о муниципальной службе Российской Федерации и</w:t>
      </w:r>
    </w:p>
    <w:p w:rsidR="0004544A" w:rsidRDefault="0004544A" w:rsidP="0004544A">
      <w:pPr>
        <w:ind w:left="0" w:right="68" w:firstLine="0"/>
      </w:pPr>
      <w:r>
        <w:t>Тульской области;</w:t>
      </w:r>
    </w:p>
    <w:p w:rsidR="0004544A" w:rsidRDefault="0004544A" w:rsidP="0004544A">
      <w:pPr>
        <w:numPr>
          <w:ilvl w:val="1"/>
          <w:numId w:val="2"/>
        </w:numPr>
        <w:ind w:left="0" w:right="68" w:firstLine="851"/>
      </w:pPr>
      <w:r>
        <w:t>Устав муниципального образования город Тула;</w:t>
      </w:r>
    </w:p>
    <w:p w:rsidR="0004544A" w:rsidRDefault="0004544A" w:rsidP="0004544A">
      <w:pPr>
        <w:numPr>
          <w:ilvl w:val="1"/>
          <w:numId w:val="2"/>
        </w:numPr>
        <w:ind w:left="0" w:right="68" w:firstLine="851"/>
      </w:pPr>
      <w:r>
        <w:t>Бюджетный кодекс Российской Федерации;</w:t>
      </w:r>
    </w:p>
    <w:p w:rsidR="0004544A" w:rsidRDefault="0004544A" w:rsidP="0004544A">
      <w:pPr>
        <w:numPr>
          <w:ilvl w:val="1"/>
          <w:numId w:val="2"/>
        </w:numPr>
        <w:spacing w:after="45"/>
        <w:ind w:left="0" w:right="68" w:firstLine="851"/>
      </w:pPr>
      <w:r>
        <w:t>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753D04" w:rsidRDefault="0004544A" w:rsidP="00753D04">
      <w:pPr>
        <w:numPr>
          <w:ilvl w:val="1"/>
          <w:numId w:val="2"/>
        </w:numPr>
        <w:ind w:left="0" w:right="68" w:firstLine="851"/>
      </w:pPr>
      <w:r>
        <w:t>Положение о финансовом управ</w:t>
      </w:r>
      <w:r w:rsidR="00753D04">
        <w:t>лении администрации города Тулы;</w:t>
      </w:r>
    </w:p>
    <w:p w:rsidR="00753D04" w:rsidRDefault="00753D04" w:rsidP="00753D04">
      <w:pPr>
        <w:numPr>
          <w:ilvl w:val="1"/>
          <w:numId w:val="2"/>
        </w:numPr>
        <w:ind w:left="0" w:right="68" w:firstLine="851"/>
      </w:pPr>
      <w:r>
        <w:lastRenderedPageBreak/>
        <w:t>правила внутреннего трудового распорядка;</w:t>
      </w:r>
    </w:p>
    <w:p w:rsidR="00753D04" w:rsidRDefault="00753D04" w:rsidP="00753D04">
      <w:pPr>
        <w:numPr>
          <w:ilvl w:val="1"/>
          <w:numId w:val="2"/>
        </w:numPr>
        <w:ind w:left="0" w:right="68" w:firstLine="851"/>
      </w:pPr>
      <w:r>
        <w:t>правила документооборота и работы со служебной информацией, инструкцию по делопроизводству;</w:t>
      </w:r>
    </w:p>
    <w:p w:rsidR="00753D04" w:rsidRDefault="00753D04" w:rsidP="00753D04">
      <w:pPr>
        <w:numPr>
          <w:ilvl w:val="0"/>
          <w:numId w:val="2"/>
        </w:numPr>
        <w:spacing w:after="45" w:line="255" w:lineRule="auto"/>
        <w:ind w:right="68"/>
      </w:pPr>
      <w:r>
        <w:t xml:space="preserve">требования к служебному поведению; </w:t>
      </w:r>
    </w:p>
    <w:p w:rsidR="00753D04" w:rsidRDefault="00753D04" w:rsidP="00753D04">
      <w:pPr>
        <w:numPr>
          <w:ilvl w:val="0"/>
          <w:numId w:val="2"/>
        </w:numPr>
        <w:spacing w:after="45" w:line="255" w:lineRule="auto"/>
        <w:ind w:right="68"/>
      </w:pPr>
      <w:r>
        <w:t>задачи и функции органа местного самоуправления и отраслевых (функциональных) и территориальных органов администрации города Тулы;</w:t>
      </w:r>
    </w:p>
    <w:p w:rsidR="00753D04" w:rsidRDefault="00753D04" w:rsidP="00753D04">
      <w:pPr>
        <w:numPr>
          <w:ilvl w:val="0"/>
          <w:numId w:val="2"/>
        </w:numPr>
        <w:spacing w:after="45" w:line="255" w:lineRule="auto"/>
        <w:ind w:right="68"/>
      </w:pPr>
      <w:r>
        <w:t xml:space="preserve"> основы права и экономики, социально-политические аспекты развития общества;</w:t>
      </w:r>
      <w:r>
        <w:rPr>
          <w:noProof/>
        </w:rPr>
        <w:drawing>
          <wp:inline distT="0" distB="0" distL="0" distR="0" wp14:anchorId="563CB80D" wp14:editId="726DA84E">
            <wp:extent cx="6097" cy="6099"/>
            <wp:effectExtent l="0" t="0" r="0" b="0"/>
            <wp:docPr id="10593" name="Picture 10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" name="Picture 105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D04" w:rsidRDefault="00753D04" w:rsidP="00753D04">
      <w:pPr>
        <w:numPr>
          <w:ilvl w:val="0"/>
          <w:numId w:val="2"/>
        </w:numPr>
        <w:ind w:right="68"/>
      </w:pPr>
      <w:r>
        <w:t>основы государственного и муниципального управления;</w:t>
      </w:r>
    </w:p>
    <w:p w:rsidR="00753D04" w:rsidRDefault="00753D04" w:rsidP="00753D04">
      <w:pPr>
        <w:numPr>
          <w:ilvl w:val="0"/>
          <w:numId w:val="2"/>
        </w:numPr>
        <w:ind w:right="68"/>
      </w:pPr>
      <w:r>
        <w:t>отечественный и зарубежный опыт в области муниципального управления; - основы управления персоналом;</w:t>
      </w:r>
    </w:p>
    <w:p w:rsidR="00753D04" w:rsidRDefault="00753D04" w:rsidP="00753D04">
      <w:pPr>
        <w:numPr>
          <w:ilvl w:val="0"/>
          <w:numId w:val="2"/>
        </w:numPr>
        <w:spacing w:after="35"/>
        <w:ind w:right="68"/>
      </w:pPr>
      <w:r>
        <w:t>порядок подготовки, согласования и принятия муниципальных правовых актов;</w:t>
      </w:r>
    </w:p>
    <w:p w:rsidR="00753D04" w:rsidRDefault="00753D04" w:rsidP="00753D04">
      <w:pPr>
        <w:numPr>
          <w:ilvl w:val="0"/>
          <w:numId w:val="2"/>
        </w:numPr>
        <w:spacing w:after="35"/>
        <w:ind w:right="68"/>
      </w:pPr>
      <w:r>
        <w:t xml:space="preserve">  правовые аспекты в сфере предоставления государственных услуг населению;</w:t>
      </w:r>
    </w:p>
    <w:p w:rsidR="00753D04" w:rsidRDefault="00753D04" w:rsidP="00753D04">
      <w:pPr>
        <w:numPr>
          <w:ilvl w:val="0"/>
          <w:numId w:val="2"/>
        </w:numPr>
        <w:spacing w:after="47"/>
        <w:ind w:right="68"/>
      </w:pPr>
      <w:r>
        <w:t>документы, определяющие перспективы развития Российской Федерации, Тульской области и муниципального образования город Тула по профилю</w:t>
      </w:r>
      <w:r>
        <w:t xml:space="preserve"> </w:t>
      </w:r>
      <w:r>
        <w:t>деятельности;</w:t>
      </w:r>
    </w:p>
    <w:p w:rsidR="00753D04" w:rsidRDefault="00753D04" w:rsidP="00753D04">
      <w:pPr>
        <w:numPr>
          <w:ilvl w:val="0"/>
          <w:numId w:val="2"/>
        </w:numPr>
        <w:spacing w:after="34"/>
        <w:ind w:right="68"/>
      </w:pPr>
      <w:r>
        <w:t>основы информационного, документационного, финансового обеспечения сфер деятельности органа местного самоуправления и отраслевых (функциональных) и территориальных органов администрации города Тулы;</w:t>
      </w:r>
    </w:p>
    <w:p w:rsidR="00753D04" w:rsidRDefault="00753D04" w:rsidP="00753D04">
      <w:pPr>
        <w:numPr>
          <w:ilvl w:val="0"/>
          <w:numId w:val="2"/>
        </w:numPr>
        <w:ind w:right="68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2799CA0" wp14:editId="4E7A8895">
            <wp:simplePos x="0" y="0"/>
            <wp:positionH relativeFrom="page">
              <wp:posOffset>7157618</wp:posOffset>
            </wp:positionH>
            <wp:positionV relativeFrom="page">
              <wp:posOffset>9606335</wp:posOffset>
            </wp:positionV>
            <wp:extent cx="6097" cy="6100"/>
            <wp:effectExtent l="0" t="0" r="0" b="0"/>
            <wp:wrapSquare wrapText="bothSides"/>
            <wp:docPr id="10596" name="Picture 10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" name="Picture 105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аппаратное и программное обеспечение;</w:t>
      </w:r>
    </w:p>
    <w:p w:rsidR="00753D04" w:rsidRDefault="00753D04" w:rsidP="00753D04">
      <w:pPr>
        <w:numPr>
          <w:ilvl w:val="0"/>
          <w:numId w:val="2"/>
        </w:numPr>
        <w:spacing w:after="34"/>
        <w:ind w:right="68"/>
      </w:pPr>
      <w:r>
        <w:t>возможности и особенности применения современных информационно</w:t>
      </w:r>
      <w:r>
        <w:t>-</w:t>
      </w:r>
      <w:r>
        <w:t>коммуникационных технологий в отраслевых (функциональных) и территориальных органах администрации муниципального образования город Тула, включая использование возможностей межведомственного документооборота;</w:t>
      </w:r>
    </w:p>
    <w:p w:rsidR="00753D04" w:rsidRDefault="00753D04" w:rsidP="00753D04">
      <w:pPr>
        <w:numPr>
          <w:ilvl w:val="0"/>
          <w:numId w:val="2"/>
        </w:numPr>
        <w:spacing w:after="25" w:line="259" w:lineRule="auto"/>
        <w:ind w:right="68"/>
      </w:pPr>
      <w:r>
        <w:t>общие вопросы в области обеспечения информационной безопасности;</w:t>
      </w:r>
    </w:p>
    <w:p w:rsidR="00753D04" w:rsidRDefault="00753D04" w:rsidP="00753D04">
      <w:pPr>
        <w:numPr>
          <w:ilvl w:val="0"/>
          <w:numId w:val="2"/>
        </w:numPr>
        <w:spacing w:after="2" w:line="255" w:lineRule="auto"/>
        <w:ind w:right="68"/>
      </w:pPr>
      <w:r>
        <w:t>правовые аспекты</w:t>
      </w:r>
      <w:r>
        <w:tab/>
        <w:t>в области</w:t>
      </w:r>
      <w:r>
        <w:tab/>
        <w:t xml:space="preserve">информационно-коммуникационных технологий; </w:t>
      </w:r>
      <w:r>
        <w:rPr>
          <w:noProof/>
        </w:rPr>
        <w:drawing>
          <wp:inline distT="0" distB="0" distL="0" distR="0" wp14:anchorId="4DD68988" wp14:editId="3A66F23C">
            <wp:extent cx="48774" cy="18297"/>
            <wp:effectExtent l="0" t="0" r="0" b="0"/>
            <wp:docPr id="10595" name="Picture 10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" name="Picture 105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1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программные документы и приоритеты государственной политики в области информационно-коммуникационных технологий.</w:t>
      </w:r>
    </w:p>
    <w:p w:rsidR="00AA391C" w:rsidRDefault="00AA391C" w:rsidP="00AA391C">
      <w:pPr>
        <w:spacing w:after="0" w:line="259" w:lineRule="auto"/>
        <w:ind w:left="0" w:right="68" w:firstLine="851"/>
      </w:pPr>
      <w:r>
        <w:t>2.4. Муниципальный служащий, замещающий должность начальника отдела,</w:t>
      </w:r>
      <w:r>
        <w:t xml:space="preserve"> </w:t>
      </w:r>
      <w:r>
        <w:t>должен иметь навыки:</w:t>
      </w:r>
    </w:p>
    <w:p w:rsidR="00AA391C" w:rsidRDefault="00AA391C" w:rsidP="00AA391C">
      <w:pPr>
        <w:numPr>
          <w:ilvl w:val="0"/>
          <w:numId w:val="6"/>
        </w:numPr>
        <w:spacing w:after="40"/>
        <w:ind w:left="0" w:right="68" w:firstLine="851"/>
      </w:pPr>
      <w:r>
        <w:t>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AA391C" w:rsidRDefault="00AA391C" w:rsidP="00AA391C">
      <w:pPr>
        <w:numPr>
          <w:ilvl w:val="0"/>
          <w:numId w:val="6"/>
        </w:numPr>
        <w:ind w:left="0" w:right="68" w:firstLine="851"/>
      </w:pPr>
      <w:r>
        <w:t>ведения деловых переговоров и составления делового письма;</w:t>
      </w:r>
    </w:p>
    <w:p w:rsidR="00AA391C" w:rsidRDefault="00AA391C" w:rsidP="00AA391C">
      <w:pPr>
        <w:numPr>
          <w:ilvl w:val="0"/>
          <w:numId w:val="6"/>
        </w:numPr>
        <w:spacing w:after="49"/>
        <w:ind w:left="0" w:right="68" w:firstLine="851"/>
      </w:pPr>
      <w:r>
        <w:t>владения современными средствами, методами и технологией работы с информацией и документами;</w:t>
      </w:r>
    </w:p>
    <w:p w:rsidR="00AA391C" w:rsidRDefault="00AA391C" w:rsidP="00AA391C">
      <w:pPr>
        <w:numPr>
          <w:ilvl w:val="0"/>
          <w:numId w:val="6"/>
        </w:numPr>
        <w:ind w:left="0" w:right="68" w:firstLine="851"/>
      </w:pPr>
      <w:r>
        <w:t>организации личного труда и планирования рабочего времени;</w:t>
      </w:r>
    </w:p>
    <w:p w:rsidR="00AA391C" w:rsidRDefault="00AA391C" w:rsidP="00AA391C">
      <w:pPr>
        <w:numPr>
          <w:ilvl w:val="0"/>
          <w:numId w:val="6"/>
        </w:numPr>
        <w:ind w:left="0" w:right="68" w:firstLine="851"/>
      </w:pPr>
      <w:r>
        <w:lastRenderedPageBreak/>
        <w:t>владения оргтехникой и средствами коммуникации;</w:t>
      </w:r>
    </w:p>
    <w:p w:rsidR="0004544A" w:rsidRDefault="00AA391C" w:rsidP="00AA391C">
      <w:pPr>
        <w:numPr>
          <w:ilvl w:val="0"/>
          <w:numId w:val="6"/>
        </w:numPr>
        <w:ind w:left="0" w:right="68" w:firstLine="851"/>
      </w:pPr>
      <w:r>
        <w:t>муниципального управления, анализа состояния и динамики развития муниципального образования и соответствующей сферы деятельности;</w:t>
      </w:r>
    </w:p>
    <w:p w:rsidR="00753D04" w:rsidRPr="00753D04" w:rsidRDefault="00753D04" w:rsidP="00753D04">
      <w:pPr>
        <w:numPr>
          <w:ilvl w:val="0"/>
          <w:numId w:val="6"/>
        </w:numPr>
        <w:ind w:right="68"/>
        <w:rPr>
          <w:color w:val="auto"/>
        </w:rPr>
      </w:pPr>
      <w:r w:rsidRPr="00753D04">
        <w:rPr>
          <w:color w:val="auto"/>
        </w:rPr>
        <w:t>организационно-распорядите</w:t>
      </w:r>
      <w:r>
        <w:rPr>
          <w:color w:val="auto"/>
        </w:rPr>
        <w:t>льной</w:t>
      </w:r>
      <w:r>
        <w:rPr>
          <w:color w:val="auto"/>
        </w:rPr>
        <w:tab/>
        <w:t xml:space="preserve">деятельности, </w:t>
      </w:r>
      <w:r w:rsidRPr="00753D04">
        <w:rPr>
          <w:color w:val="auto"/>
        </w:rPr>
        <w:t>планирования, взаимодействия, координации и контроля за деятельностью отдела;</w:t>
      </w:r>
    </w:p>
    <w:p w:rsidR="00753D04" w:rsidRPr="00753D04" w:rsidRDefault="00753D04" w:rsidP="00753D04">
      <w:pPr>
        <w:numPr>
          <w:ilvl w:val="0"/>
          <w:numId w:val="6"/>
        </w:numPr>
        <w:ind w:right="68"/>
        <w:rPr>
          <w:color w:val="auto"/>
        </w:rPr>
      </w:pPr>
      <w:r w:rsidRPr="00753D04">
        <w:rPr>
          <w:color w:val="auto"/>
        </w:rPr>
        <w:t>системного подхода в решении поставленных задач;</w:t>
      </w:r>
    </w:p>
    <w:p w:rsidR="00753D04" w:rsidRPr="00753D04" w:rsidRDefault="00753D04" w:rsidP="00753D04">
      <w:pPr>
        <w:numPr>
          <w:ilvl w:val="0"/>
          <w:numId w:val="6"/>
        </w:numPr>
        <w:ind w:right="68"/>
        <w:rPr>
          <w:color w:val="auto"/>
        </w:rPr>
      </w:pPr>
      <w:r w:rsidRPr="00753D04">
        <w:rPr>
          <w:color w:val="auto"/>
        </w:rPr>
        <w:t>принятия управленческих решений и контроля их выполнения;</w:t>
      </w:r>
    </w:p>
    <w:p w:rsidR="00753D04" w:rsidRDefault="00753D04" w:rsidP="00753D04">
      <w:pPr>
        <w:numPr>
          <w:ilvl w:val="0"/>
          <w:numId w:val="6"/>
        </w:numPr>
        <w:spacing w:after="2" w:line="255" w:lineRule="auto"/>
        <w:ind w:right="68"/>
        <w:rPr>
          <w:color w:val="auto"/>
        </w:rPr>
      </w:pPr>
      <w:r w:rsidRPr="00753D04">
        <w:rPr>
          <w:color w:val="auto"/>
        </w:rPr>
        <w:t xml:space="preserve">работы с документами и служебной информацией; </w:t>
      </w:r>
    </w:p>
    <w:p w:rsidR="00753D04" w:rsidRPr="00753D04" w:rsidRDefault="00753D04" w:rsidP="00753D04">
      <w:pPr>
        <w:numPr>
          <w:ilvl w:val="0"/>
          <w:numId w:val="6"/>
        </w:numPr>
        <w:spacing w:after="2" w:line="255" w:lineRule="auto"/>
        <w:ind w:right="68"/>
        <w:rPr>
          <w:color w:val="auto"/>
        </w:rPr>
      </w:pPr>
      <w:r w:rsidRPr="00753D04">
        <w:rPr>
          <w:color w:val="auto"/>
        </w:rPr>
        <w:t>проведения семинаров, совещаний, публичных выступлений по актуальным проблемам профессиональной деятельности;</w:t>
      </w:r>
    </w:p>
    <w:p w:rsidR="00753D04" w:rsidRPr="00753D04" w:rsidRDefault="00753D04" w:rsidP="00753D04">
      <w:pPr>
        <w:numPr>
          <w:ilvl w:val="0"/>
          <w:numId w:val="6"/>
        </w:numPr>
        <w:ind w:right="68"/>
        <w:rPr>
          <w:color w:val="auto"/>
        </w:rPr>
      </w:pPr>
      <w:r w:rsidRPr="00753D04">
        <w:rPr>
          <w:color w:val="auto"/>
        </w:rPr>
        <w:t>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</w:t>
      </w:r>
    </w:p>
    <w:p w:rsidR="00753D04" w:rsidRPr="00753D04" w:rsidRDefault="00753D04" w:rsidP="00753D04">
      <w:pPr>
        <w:numPr>
          <w:ilvl w:val="0"/>
          <w:numId w:val="6"/>
        </w:numPr>
        <w:ind w:right="68"/>
        <w:rPr>
          <w:color w:val="auto"/>
        </w:rPr>
      </w:pPr>
      <w:r w:rsidRPr="00753D04">
        <w:rPr>
          <w:color w:val="auto"/>
        </w:rPr>
        <w:t>руководства муниципальными служащими отдела, заключающегося в умении: определять перспективные и текущие цели и задачи деятельности отдела; распределять обязанности между муниципальными служащими; принимать конструктивные решения и нести ответственность за их реализацию; рационально применять имеющиеся профессиональные знания и опыт; оптимально использовать потенциальные возможности муниципальных служащих, технические возможности и ресурсы для обеспечения эффективности и результативности профессиональной деятельности;</w:t>
      </w:r>
    </w:p>
    <w:p w:rsidR="00753D04" w:rsidRPr="00753D04" w:rsidRDefault="00753D04" w:rsidP="00753D04">
      <w:pPr>
        <w:numPr>
          <w:ilvl w:val="0"/>
          <w:numId w:val="6"/>
        </w:numPr>
        <w:ind w:right="68"/>
        <w:rPr>
          <w:color w:val="auto"/>
        </w:rPr>
      </w:pPr>
      <w:r w:rsidRPr="00753D04">
        <w:rPr>
          <w:color w:val="auto"/>
        </w:rPr>
        <w:t>работы с внутренними и периферийными устройствами компьютера;</w:t>
      </w:r>
    </w:p>
    <w:p w:rsidR="00753D04" w:rsidRPr="00753D04" w:rsidRDefault="00753D04" w:rsidP="00753D04">
      <w:pPr>
        <w:numPr>
          <w:ilvl w:val="0"/>
          <w:numId w:val="6"/>
        </w:numPr>
        <w:ind w:right="68"/>
        <w:rPr>
          <w:color w:val="auto"/>
        </w:rPr>
      </w:pPr>
      <w:r w:rsidRPr="00753D04">
        <w:rPr>
          <w:color w:val="auto"/>
        </w:rPr>
        <w:t>работы с информационно-телекоммуникационными сетями, в том числе сетью Интернет;</w:t>
      </w:r>
    </w:p>
    <w:p w:rsidR="00753D04" w:rsidRDefault="00753D04" w:rsidP="00753D04">
      <w:pPr>
        <w:numPr>
          <w:ilvl w:val="0"/>
          <w:numId w:val="6"/>
        </w:numPr>
        <w:spacing w:after="138"/>
        <w:ind w:right="68" w:firstLine="851"/>
        <w:rPr>
          <w:color w:val="auto"/>
        </w:rPr>
      </w:pPr>
      <w:r w:rsidRPr="00753D04">
        <w:rPr>
          <w:color w:val="auto"/>
        </w:rPr>
        <w:t>работы в операционной системе;</w:t>
      </w:r>
    </w:p>
    <w:p w:rsidR="00753D04" w:rsidRDefault="00753D04" w:rsidP="00753D04">
      <w:pPr>
        <w:numPr>
          <w:ilvl w:val="0"/>
          <w:numId w:val="6"/>
        </w:numPr>
        <w:spacing w:after="138"/>
        <w:ind w:right="68" w:firstLine="851"/>
        <w:rPr>
          <w:color w:val="auto"/>
        </w:rPr>
      </w:pPr>
      <w:r w:rsidRPr="00753D04">
        <w:rPr>
          <w:color w:val="auto"/>
        </w:rPr>
        <w:t xml:space="preserve">управления электронной почтой; </w:t>
      </w:r>
    </w:p>
    <w:p w:rsidR="00753D04" w:rsidRPr="00753D04" w:rsidRDefault="00753D04" w:rsidP="00753D04">
      <w:pPr>
        <w:numPr>
          <w:ilvl w:val="0"/>
          <w:numId w:val="6"/>
        </w:numPr>
        <w:spacing w:after="138"/>
        <w:ind w:right="68" w:firstLine="851"/>
        <w:rPr>
          <w:color w:val="auto"/>
        </w:rPr>
      </w:pPr>
      <w:r w:rsidRPr="00753D04">
        <w:rPr>
          <w:color w:val="auto"/>
        </w:rPr>
        <w:t>работы в текстовом редакторе.</w:t>
      </w:r>
    </w:p>
    <w:p w:rsidR="005B7805" w:rsidRDefault="0004544A" w:rsidP="0004544A">
      <w:pPr>
        <w:spacing w:after="111" w:line="259" w:lineRule="auto"/>
        <w:ind w:left="0" w:right="68" w:firstLine="851"/>
        <w:jc w:val="center"/>
      </w:pPr>
      <w:r>
        <w:t>3</w:t>
      </w:r>
      <w:r w:rsidR="00C76D9C">
        <w:t>. Обязанности</w:t>
      </w:r>
    </w:p>
    <w:p w:rsidR="005B7805" w:rsidRDefault="00C76D9C" w:rsidP="0004544A">
      <w:pPr>
        <w:ind w:left="0" w:right="68" w:firstLine="851"/>
      </w:pPr>
      <w:r>
        <w:t>3.1. Начальник отдела обязан:</w:t>
      </w:r>
    </w:p>
    <w:p w:rsidR="0004544A" w:rsidRDefault="00C76D9C" w:rsidP="0004544A">
      <w:pPr>
        <w:numPr>
          <w:ilvl w:val="0"/>
          <w:numId w:val="2"/>
        </w:numPr>
        <w:spacing w:after="2" w:line="255" w:lineRule="auto"/>
        <w:ind w:left="0" w:right="68" w:firstLine="851"/>
      </w:pPr>
      <w:r>
        <w:t>осуществлять руководство деятельностью отдела;</w:t>
      </w:r>
    </w:p>
    <w:p w:rsidR="005B7805" w:rsidRDefault="00C76D9C" w:rsidP="0004544A">
      <w:pPr>
        <w:numPr>
          <w:ilvl w:val="0"/>
          <w:numId w:val="2"/>
        </w:numPr>
        <w:spacing w:after="2" w:line="255" w:lineRule="auto"/>
        <w:ind w:left="0" w:right="68" w:firstLine="851"/>
      </w:pPr>
      <w:r>
        <w:t>организовать деятельность отдела по выполнению качественных и своевременных задач и функций, возложенных на отдел;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проводить работу по разработке должностных инст</w:t>
      </w:r>
      <w:r>
        <w:t>рукций муниципальных служащих и работников отдела, занимающих должности, не отнесенные к должностям муниципальной службы;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осуществлять распределение обязанностей работников отдела;</w:t>
      </w:r>
    </w:p>
    <w:p w:rsidR="0004544A" w:rsidRDefault="00C76D9C" w:rsidP="0004544A">
      <w:pPr>
        <w:numPr>
          <w:ilvl w:val="0"/>
          <w:numId w:val="2"/>
        </w:numPr>
        <w:spacing w:after="2" w:line="255" w:lineRule="auto"/>
        <w:ind w:left="0" w:right="68" w:firstLine="851"/>
      </w:pPr>
      <w:r>
        <w:t>вносить предложения по расстановке кадров в отделе, по их моральному и мате</w:t>
      </w:r>
      <w:r>
        <w:t xml:space="preserve">риальному стимулированию; </w:t>
      </w:r>
    </w:p>
    <w:p w:rsidR="0004544A" w:rsidRDefault="00C76D9C" w:rsidP="0004544A">
      <w:pPr>
        <w:numPr>
          <w:ilvl w:val="0"/>
          <w:numId w:val="2"/>
        </w:numPr>
        <w:spacing w:after="2" w:line="255" w:lineRule="auto"/>
        <w:ind w:left="0" w:right="68" w:firstLine="851"/>
      </w:pPr>
      <w:r>
        <w:t xml:space="preserve">составлять план работы отдела и осуществлять контроль за его выполнением; </w:t>
      </w:r>
    </w:p>
    <w:p w:rsidR="005B7805" w:rsidRDefault="00C76D9C" w:rsidP="0004544A">
      <w:pPr>
        <w:numPr>
          <w:ilvl w:val="0"/>
          <w:numId w:val="2"/>
        </w:numPr>
        <w:spacing w:after="2" w:line="255" w:lineRule="auto"/>
        <w:ind w:left="0" w:right="68" w:firstLine="851"/>
      </w:pPr>
      <w:r>
        <w:lastRenderedPageBreak/>
        <w:t xml:space="preserve"> организовывать и координировать работы по формированию перечня действующих и вновь принимаемых муниципальных программ; </w:t>
      </w:r>
      <w:r>
        <w:rPr>
          <w:noProof/>
        </w:rPr>
        <w:drawing>
          <wp:inline distT="0" distB="0" distL="0" distR="0">
            <wp:extent cx="54871" cy="30497"/>
            <wp:effectExtent l="0" t="0" r="0" b="0"/>
            <wp:docPr id="3337" name="Picture 3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" name="Picture 33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3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осуществлять методическое руководство по разработке проектов нормативно-правовых документов и реализации муниципальных программ, ведомственных целевых программ, в области внедрения в бюджетный процесс города программно-целевых принципов составления бюджет</w:t>
      </w:r>
      <w:r>
        <w:t>а и иных нормативных правовых актов в соответствующей сфере деятельности;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осуществлять разработку нормативной правовой базы формирования, утверждения, реализации и оценки результативности и эффективности реализации муниципальных программ муниципального о</w:t>
      </w:r>
      <w:r>
        <w:t>бразования город Тула в соответствии с действующим законодательством;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участвовать в работе по формированию показателей плана экономического развития города;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осуществлять координацию деятельности ответственных исполнителей по формированию и реализации муниц</w:t>
      </w:r>
      <w:r>
        <w:t xml:space="preserve">ипальных программ; </w:t>
      </w:r>
      <w:r>
        <w:rPr>
          <w:noProof/>
        </w:rPr>
        <w:drawing>
          <wp:inline distT="0" distB="0" distL="0" distR="0">
            <wp:extent cx="54871" cy="24397"/>
            <wp:effectExtent l="0" t="0" r="0" b="0"/>
            <wp:docPr id="5283" name="Picture 5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" name="Picture 52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2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рассматривать проекты нормативных правовых актов муниципального образования город Тула, при необходимости готовить замечания и заключения по ним;</w:t>
      </w:r>
    </w:p>
    <w:p w:rsidR="0004544A" w:rsidRDefault="00C76D9C" w:rsidP="0004544A">
      <w:pPr>
        <w:numPr>
          <w:ilvl w:val="0"/>
          <w:numId w:val="2"/>
        </w:numPr>
        <w:spacing w:after="2" w:line="255" w:lineRule="auto"/>
        <w:ind w:left="0" w:right="68" w:firstLine="851"/>
      </w:pPr>
      <w:r>
        <w:t>осуществлять организационную и координационную работу по мониторингу хода реализации муни</w:t>
      </w:r>
      <w:r>
        <w:t xml:space="preserve">ципальных программ, ведомственных целевых программ; </w:t>
      </w:r>
    </w:p>
    <w:p w:rsidR="005B7805" w:rsidRDefault="00C76D9C" w:rsidP="0004544A">
      <w:pPr>
        <w:numPr>
          <w:ilvl w:val="0"/>
          <w:numId w:val="2"/>
        </w:numPr>
        <w:spacing w:after="2" w:line="255" w:lineRule="auto"/>
        <w:ind w:left="0" w:right="68" w:firstLine="851"/>
      </w:pPr>
      <w:r>
        <w:t xml:space="preserve"> организовывать работу по формированию и внесению изменений в муниципальную программу, ответственным исполнителем которой является финансовое управление администрации города Тулы;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организовывать работу п</w:t>
      </w:r>
      <w:r>
        <w:t>о осуществлению мониторинга и анализа хода реализации муниципальной программы, ответственным исполнителем которой является финансовое управление администрации города Тулы;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осуществлять оценку результативности и эффективности реализации муниципальной програ</w:t>
      </w:r>
      <w:r>
        <w:t>ммы, ответственным исполнителем которой является финансовое управление администрации города Тулы;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осуществлять подготовку ежегодного сводного аналитического отчета об итогах реализации муниципальных программ муниципального образования город Тула;</w:t>
      </w:r>
    </w:p>
    <w:p w:rsidR="005B7805" w:rsidRDefault="00C76D9C" w:rsidP="0004544A">
      <w:pPr>
        <w:numPr>
          <w:ilvl w:val="0"/>
          <w:numId w:val="2"/>
        </w:numPr>
        <w:spacing w:after="2" w:line="255" w:lineRule="auto"/>
        <w:ind w:left="0" w:right="68" w:firstLine="851"/>
      </w:pPr>
      <w:r>
        <w:t>ежекварта</w:t>
      </w:r>
      <w:r>
        <w:t>льно проводить мониторинг качества финансового менеджмента главных распорядителей бюджетных средств муниципального образования город Тула;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проводить работу по анализу результатов применения действующей системы мониторинга качества финансового менеджмента и</w:t>
      </w:r>
      <w:r>
        <w:t xml:space="preserve"> подготовки предложений по ее совершенствованию;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проводить работу по разработке и актуализации нормативных правовых актов по мониторингу качества финансового менеджмента в муниципальном образовании город Тула;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lastRenderedPageBreak/>
        <w:t>обеспечивать мониторинг изменений, вносимых в Бюджетный кодекс РФ и нормативные правовые акты, регулирующие бюджетные правоотношения в части касающейся деятельности отдела;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осуществлять подготовку информации по запросам прокуратуры города Тулы, контрольной</w:t>
      </w:r>
      <w:r>
        <w:t xml:space="preserve"> комиссии муниципального образования город Тула;</w:t>
      </w:r>
    </w:p>
    <w:p w:rsidR="005B7805" w:rsidRDefault="00C76D9C" w:rsidP="0004544A">
      <w:pPr>
        <w:numPr>
          <w:ilvl w:val="0"/>
          <w:numId w:val="2"/>
        </w:numPr>
        <w:ind w:left="0" w:right="68" w:firstLine="851"/>
      </w:pPr>
      <w:r>
        <w:t>организовать работу по своевременной подготовке пояснительных записок, докладов, аналитических материалов и иной запрашиваемой информации в части касающейся деятельности отдела;</w:t>
      </w:r>
    </w:p>
    <w:p w:rsidR="00753D04" w:rsidRDefault="00C76D9C" w:rsidP="00753D04">
      <w:pPr>
        <w:ind w:left="0" w:right="68" w:firstLine="0"/>
      </w:pPr>
      <w:r>
        <w:t>организовать работу по рассмо</w:t>
      </w:r>
      <w:r>
        <w:t>трению и подготовке ответов в установленные сроки на обращение организаций и физических лиц по вопросам деятельности финансового управления администрации города Тулы, в части касающейся</w:t>
      </w:r>
      <w:r w:rsidR="0004544A">
        <w:t xml:space="preserve"> </w:t>
      </w:r>
      <w:r w:rsidR="0004544A">
        <w:t>деятельности отдела;</w:t>
      </w:r>
    </w:p>
    <w:p w:rsidR="00753D04" w:rsidRPr="00753D04" w:rsidRDefault="00753D04" w:rsidP="00753D04">
      <w:pPr>
        <w:numPr>
          <w:ilvl w:val="1"/>
          <w:numId w:val="8"/>
        </w:numPr>
        <w:ind w:left="0" w:right="68" w:firstLine="709"/>
        <w:rPr>
          <w:color w:val="000000" w:themeColor="text1"/>
        </w:rPr>
      </w:pPr>
      <w:r w:rsidRPr="00753D04">
        <w:rPr>
          <w:color w:val="000000" w:themeColor="text1"/>
        </w:rPr>
        <w:t xml:space="preserve">своевременно рассматривать предложения, обращения, заявления и жалобы по вопросам, относящимся к компетенции финансового управления администрации города Тулы, в части касающейся деятельности отдела, и направлять отчеты в установленные законодательством сроки; </w:t>
      </w:r>
      <w:r w:rsidRPr="00753D04">
        <w:rPr>
          <w:noProof/>
          <w:color w:val="000000" w:themeColor="text1"/>
        </w:rPr>
        <w:drawing>
          <wp:inline distT="0" distB="0" distL="0" distR="0" wp14:anchorId="33870687" wp14:editId="5E123013">
            <wp:extent cx="48774" cy="24397"/>
            <wp:effectExtent l="0" t="0" r="0" b="0"/>
            <wp:docPr id="8867" name="Picture 8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" name="Picture 88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2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D04">
        <w:rPr>
          <w:color w:val="000000" w:themeColor="text1"/>
        </w:rPr>
        <w:t xml:space="preserve"> выполнять задания главы администрации, первого заместителя главы администрации, заместителя главы администрации города Тулы, координирующего и контролирующего деятельность финансового управления начальника финансового управления, заместителя начальника финансового управления;</w:t>
      </w:r>
    </w:p>
    <w:p w:rsidR="00753D04" w:rsidRPr="00753D04" w:rsidRDefault="00753D04" w:rsidP="00753D04">
      <w:pPr>
        <w:numPr>
          <w:ilvl w:val="1"/>
          <w:numId w:val="8"/>
        </w:numPr>
        <w:ind w:left="0" w:right="68" w:firstLine="709"/>
        <w:rPr>
          <w:color w:val="000000" w:themeColor="text1"/>
        </w:rPr>
      </w:pPr>
      <w:r w:rsidRPr="00753D04">
        <w:rPr>
          <w:color w:val="000000" w:themeColor="text1"/>
        </w:rPr>
        <w:t>размещать на официальном сайте администрации города Тулы в сети Интернет информацию, касающуюся деятельности финансового управления администрации города Тулы;</w:t>
      </w:r>
    </w:p>
    <w:p w:rsidR="00753D04" w:rsidRPr="00753D04" w:rsidRDefault="00753D04" w:rsidP="00753D04">
      <w:pPr>
        <w:numPr>
          <w:ilvl w:val="1"/>
          <w:numId w:val="8"/>
        </w:numPr>
        <w:ind w:left="0" w:right="68" w:firstLine="709"/>
        <w:rPr>
          <w:color w:val="000000" w:themeColor="text1"/>
        </w:rPr>
      </w:pPr>
      <w:r w:rsidRPr="00753D04">
        <w:rPr>
          <w:color w:val="000000" w:themeColor="text1"/>
        </w:rPr>
        <w:t>координировать деятельность отдела по осуществлению в установленном порядке документооборота, проведению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отдела;</w:t>
      </w:r>
    </w:p>
    <w:p w:rsidR="00753D04" w:rsidRPr="00753D04" w:rsidRDefault="00753D04" w:rsidP="00753D04">
      <w:pPr>
        <w:numPr>
          <w:ilvl w:val="1"/>
          <w:numId w:val="8"/>
        </w:numPr>
        <w:ind w:left="0" w:right="68" w:firstLine="709"/>
        <w:rPr>
          <w:color w:val="000000" w:themeColor="text1"/>
        </w:rPr>
      </w:pPr>
      <w:r w:rsidRPr="00753D04">
        <w:rPr>
          <w:color w:val="000000" w:themeColor="text1"/>
        </w:rPr>
        <w:t>координировать работу отдела с другими структурными подразделениями финансового управления; исполнять иные поручения соответствующих руководителей, которые даны в пределах их полномочий;</w:t>
      </w:r>
    </w:p>
    <w:p w:rsidR="00753D04" w:rsidRPr="00753D04" w:rsidRDefault="00753D04" w:rsidP="00753D04">
      <w:pPr>
        <w:numPr>
          <w:ilvl w:val="1"/>
          <w:numId w:val="8"/>
        </w:numPr>
        <w:spacing w:after="136" w:line="255" w:lineRule="auto"/>
        <w:ind w:left="0" w:right="68" w:firstLine="709"/>
        <w:rPr>
          <w:color w:val="000000" w:themeColor="text1"/>
        </w:rPr>
      </w:pPr>
      <w:r w:rsidRPr="00753D04">
        <w:rPr>
          <w:color w:val="000000" w:themeColor="text1"/>
        </w:rPr>
        <w:t xml:space="preserve">исполнять обязанности, предусмотренные действующим законодательством о муниципальной службе; </w:t>
      </w:r>
      <w:r w:rsidRPr="00753D04">
        <w:rPr>
          <w:noProof/>
          <w:color w:val="000000" w:themeColor="text1"/>
        </w:rPr>
        <w:drawing>
          <wp:inline distT="0" distB="0" distL="0" distR="0" wp14:anchorId="7ACB2A3B" wp14:editId="5F2017C3">
            <wp:extent cx="48774" cy="24397"/>
            <wp:effectExtent l="0" t="0" r="0" b="0"/>
            <wp:docPr id="8868" name="Picture 8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" name="Picture 88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2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D04">
        <w:rPr>
          <w:color w:val="000000" w:themeColor="text1"/>
        </w:rPr>
        <w:t xml:space="preserve"> осуществлять иные обязанности в соответствии с федеральным законодательством, законодательством Тульской области, и иными нормативными правовыми актами Российской Федерации, Тульской области и муниципальными правовыми актами муници</w:t>
      </w:r>
      <w:r>
        <w:rPr>
          <w:color w:val="000000" w:themeColor="text1"/>
        </w:rPr>
        <w:t>пального образования город Тула.</w:t>
      </w:r>
    </w:p>
    <w:p w:rsidR="0004544A" w:rsidRDefault="0004544A" w:rsidP="0004544A">
      <w:pPr>
        <w:spacing w:after="39"/>
        <w:ind w:left="851" w:right="68" w:firstLine="0"/>
      </w:pPr>
    </w:p>
    <w:p w:rsidR="005B7805" w:rsidRDefault="00C76D9C" w:rsidP="0004544A">
      <w:pPr>
        <w:spacing w:after="155" w:line="259" w:lineRule="auto"/>
        <w:ind w:left="0" w:right="68" w:firstLine="851"/>
        <w:jc w:val="center"/>
      </w:pPr>
      <w:r>
        <w:t>4. Права</w:t>
      </w:r>
      <w:r w:rsidR="0004544A">
        <w:t>.</w:t>
      </w:r>
    </w:p>
    <w:p w:rsidR="005B7805" w:rsidRDefault="00C76D9C" w:rsidP="0004544A">
      <w:pPr>
        <w:spacing w:after="34"/>
        <w:ind w:left="0" w:right="68" w:firstLine="851"/>
      </w:pPr>
      <w:r>
        <w:t>4.1. Начальник отдела имеет право:</w:t>
      </w:r>
    </w:p>
    <w:p w:rsidR="005B7805" w:rsidRDefault="00C76D9C" w:rsidP="0004544A">
      <w:pPr>
        <w:numPr>
          <w:ilvl w:val="1"/>
          <w:numId w:val="4"/>
        </w:numPr>
        <w:ind w:left="0" w:right="68" w:firstLine="851"/>
      </w:pPr>
      <w:r>
        <w:t>запрашивать и получать информацию, материалы, необходимые для исполнения должностных обязанностей;</w:t>
      </w:r>
    </w:p>
    <w:p w:rsidR="005B7805" w:rsidRDefault="00C76D9C" w:rsidP="0004544A">
      <w:pPr>
        <w:numPr>
          <w:ilvl w:val="1"/>
          <w:numId w:val="4"/>
        </w:numPr>
        <w:ind w:left="0" w:right="68" w:firstLine="851"/>
      </w:pPr>
      <w:r>
        <w:lastRenderedPageBreak/>
        <w:t>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5B7805" w:rsidRDefault="00C76D9C" w:rsidP="0004544A">
      <w:pPr>
        <w:spacing w:after="162"/>
        <w:ind w:left="0" w:right="68" w:firstLine="851"/>
      </w:pPr>
      <w:r>
        <w:t>Начальник отдела имеет иные права, установленные Трудовым кодексом Российской Федерации, законодательными актами</w:t>
      </w:r>
      <w:r>
        <w:t xml:space="preserve"> Российской Федерации, Тульской области, муниципальными правовыми актами и Положением о финансовом управлении администрации города Тулы.</w:t>
      </w:r>
    </w:p>
    <w:p w:rsidR="005B7805" w:rsidRDefault="00C76D9C" w:rsidP="00C76D9C">
      <w:pPr>
        <w:spacing w:after="169" w:line="259" w:lineRule="auto"/>
        <w:ind w:left="0" w:right="68" w:firstLine="851"/>
        <w:jc w:val="center"/>
      </w:pPr>
      <w:r>
        <w:t>5. Ответственность.</w:t>
      </w:r>
    </w:p>
    <w:p w:rsidR="005B7805" w:rsidRDefault="00C76D9C" w:rsidP="0004544A">
      <w:pPr>
        <w:spacing w:after="66"/>
        <w:ind w:left="0" w:right="68" w:firstLine="851"/>
      </w:pPr>
      <w:r>
        <w:t>5.1. Начальник отдела несет ответственность за своевременность и качество выполнения работ, закрепле</w:t>
      </w:r>
      <w:r>
        <w:t>нных настоящей должностной инструкцией.</w:t>
      </w:r>
    </w:p>
    <w:p w:rsidR="00753D04" w:rsidRDefault="00C76D9C" w:rsidP="0004544A">
      <w:pPr>
        <w:ind w:left="0" w:right="68" w:firstLine="851"/>
      </w:pPr>
      <w:r>
        <w:t xml:space="preserve">5.2. За соблюдение ограничений, предусмотренных ст. 13 Федерального закона от 02.03.2007 № 25-ФЗ «О муниципальной службе в Российской Федерации». </w:t>
      </w:r>
    </w:p>
    <w:p w:rsidR="005B7805" w:rsidRDefault="00C76D9C" w:rsidP="0004544A">
      <w:pPr>
        <w:numPr>
          <w:ilvl w:val="1"/>
          <w:numId w:val="7"/>
        </w:numPr>
        <w:spacing w:after="49"/>
        <w:ind w:left="0" w:right="68" w:firstLine="851"/>
      </w:pPr>
      <w:r>
        <w:t>За ненадлежащее выполнение основных обязанностей муниципального служащего, предусмотренных ст. 12 Федерального закона от 02.03.2007 № 25-ФЗ «О муниципальной службе в Российской Федерации».</w:t>
      </w:r>
    </w:p>
    <w:p w:rsidR="005B7805" w:rsidRDefault="00C76D9C" w:rsidP="0004544A">
      <w:pPr>
        <w:numPr>
          <w:ilvl w:val="1"/>
          <w:numId w:val="7"/>
        </w:numPr>
        <w:spacing w:after="37"/>
        <w:ind w:left="0" w:right="68" w:firstLine="851"/>
      </w:pPr>
      <w:r>
        <w:t>За соблюдение запретов, связанных с муниципальной службой, предусмо</w:t>
      </w:r>
      <w:r>
        <w:t>тренных ст. 14 Федерального закона от 02.03.2007 № 25-ФЗ «о муниципальной службе в Российской Федерации».</w:t>
      </w:r>
    </w:p>
    <w:p w:rsidR="005B7805" w:rsidRDefault="00C76D9C" w:rsidP="0004544A">
      <w:pPr>
        <w:numPr>
          <w:ilvl w:val="1"/>
          <w:numId w:val="7"/>
        </w:numPr>
        <w:spacing w:after="77"/>
        <w:ind w:left="0" w:right="68" w:firstLine="851"/>
      </w:pPr>
      <w:r>
        <w:t>За достоверность и своевременность представления информаций, справок по направлениям своей деятельности.</w:t>
      </w:r>
    </w:p>
    <w:p w:rsidR="005B7805" w:rsidRDefault="00C76D9C" w:rsidP="0004544A">
      <w:pPr>
        <w:numPr>
          <w:ilvl w:val="1"/>
          <w:numId w:val="7"/>
        </w:numPr>
        <w:spacing w:after="58"/>
        <w:ind w:left="0" w:right="68" w:firstLine="851"/>
      </w:pPr>
      <w:r>
        <w:t>За сохранность конфиденциальной и другой охра</w:t>
      </w:r>
      <w:r>
        <w:t>няемой информации, полученной при исполнении должностных обязанностей по муниципальной службе.</w:t>
      </w:r>
    </w:p>
    <w:p w:rsidR="005B7805" w:rsidRDefault="00C76D9C" w:rsidP="0004544A">
      <w:pPr>
        <w:numPr>
          <w:ilvl w:val="1"/>
          <w:numId w:val="7"/>
        </w:numPr>
        <w:ind w:left="0" w:right="68" w:firstLine="851"/>
      </w:pPr>
      <w:r>
        <w:t>Начальник отдела несет ответственность за выполнение возложенных на него обязанностей в соответствии с действующим законодательством и настоящей должностной инст</w:t>
      </w:r>
      <w:r>
        <w:t>рукцией.</w:t>
      </w:r>
    </w:p>
    <w:p w:rsidR="005B7805" w:rsidRDefault="00C76D9C" w:rsidP="0004544A">
      <w:pPr>
        <w:numPr>
          <w:ilvl w:val="1"/>
          <w:numId w:val="7"/>
        </w:numPr>
        <w:spacing w:after="313"/>
        <w:ind w:left="0" w:right="68" w:firstLine="851"/>
      </w:pPr>
      <w:r>
        <w:t>Начальник отдела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sectPr w:rsidR="005B7805" w:rsidSect="00753D04">
      <w:pgSz w:w="11906" w:h="16838"/>
      <w:pgMar w:top="1050" w:right="653" w:bottom="90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72" style="width:.75pt;height:.7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numPicBullet w:numPicBulletId="1">
    <w:pict>
      <v:shape id="_x0000_i1073" style="width:.75pt;height:.75pt" coordsize="" o:spt="100" o:bullet="t" adj="0,,0" path="" stroked="f">
        <v:stroke joinstyle="miter"/>
        <v:imagedata r:id="rId2" o:title="image26"/>
        <v:formulas/>
        <v:path o:connecttype="segments"/>
      </v:shape>
    </w:pict>
  </w:numPicBullet>
  <w:numPicBullet w:numPicBulletId="2">
    <w:pict>
      <v:shape id="_x0000_i1074" style="width:.75pt;height:.75pt" coordsize="" o:spt="100" o:bullet="t" adj="0,,0" path="" stroked="f">
        <v:stroke joinstyle="miter"/>
        <v:imagedata r:id="rId3" o:title="image27"/>
        <v:formulas/>
        <v:path o:connecttype="segments"/>
      </v:shape>
    </w:pict>
  </w:numPicBullet>
  <w:abstractNum w:abstractNumId="0" w15:restartNumberingAfterBreak="0">
    <w:nsid w:val="257079E4"/>
    <w:multiLevelType w:val="multilevel"/>
    <w:tmpl w:val="E9BC58E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AC3DC3"/>
    <w:multiLevelType w:val="hybridMultilevel"/>
    <w:tmpl w:val="2094497C"/>
    <w:lvl w:ilvl="0" w:tplc="939417B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6E3668">
      <w:start w:val="1"/>
      <w:numFmt w:val="bullet"/>
      <w:lvlText w:val="o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14194E">
      <w:start w:val="1"/>
      <w:numFmt w:val="bullet"/>
      <w:lvlText w:val="▪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424CFC0">
      <w:start w:val="1"/>
      <w:numFmt w:val="bullet"/>
      <w:lvlText w:val="•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88AFAC">
      <w:start w:val="1"/>
      <w:numFmt w:val="bullet"/>
      <w:lvlText w:val="o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05A6902">
      <w:start w:val="1"/>
      <w:numFmt w:val="bullet"/>
      <w:lvlText w:val="▪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162DA46">
      <w:start w:val="1"/>
      <w:numFmt w:val="bullet"/>
      <w:lvlText w:val="•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44C818">
      <w:start w:val="1"/>
      <w:numFmt w:val="bullet"/>
      <w:lvlText w:val="o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88473C">
      <w:start w:val="1"/>
      <w:numFmt w:val="bullet"/>
      <w:lvlText w:val="▪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DD7AD7"/>
    <w:multiLevelType w:val="multilevel"/>
    <w:tmpl w:val="9454C0AA"/>
    <w:lvl w:ilvl="0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5D7846"/>
    <w:multiLevelType w:val="hybridMultilevel"/>
    <w:tmpl w:val="E9C259CE"/>
    <w:lvl w:ilvl="0" w:tplc="AD14529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C6D48">
      <w:start w:val="1"/>
      <w:numFmt w:val="bullet"/>
      <w:lvlRestart w:val="0"/>
      <w:lvlText w:val="•"/>
      <w:lvlPicBulletId w:val="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C4D0E">
      <w:start w:val="1"/>
      <w:numFmt w:val="bullet"/>
      <w:lvlText w:val="▪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A7D36">
      <w:start w:val="1"/>
      <w:numFmt w:val="bullet"/>
      <w:lvlText w:val="•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EB188">
      <w:start w:val="1"/>
      <w:numFmt w:val="bullet"/>
      <w:lvlText w:val="o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0ED8A">
      <w:start w:val="1"/>
      <w:numFmt w:val="bullet"/>
      <w:lvlText w:val="▪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947984">
      <w:start w:val="1"/>
      <w:numFmt w:val="bullet"/>
      <w:lvlText w:val="•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EAA8E2">
      <w:start w:val="1"/>
      <w:numFmt w:val="bullet"/>
      <w:lvlText w:val="o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0597C">
      <w:start w:val="1"/>
      <w:numFmt w:val="bullet"/>
      <w:lvlText w:val="▪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497FB5"/>
    <w:multiLevelType w:val="hybridMultilevel"/>
    <w:tmpl w:val="55BC86C0"/>
    <w:lvl w:ilvl="0" w:tplc="E3CA5A1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E3CA5A1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C6810"/>
    <w:multiLevelType w:val="multilevel"/>
    <w:tmpl w:val="D2E08AF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8E4965"/>
    <w:multiLevelType w:val="hybridMultilevel"/>
    <w:tmpl w:val="FA261698"/>
    <w:lvl w:ilvl="0" w:tplc="473E9D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6779C">
      <w:start w:val="1"/>
      <w:numFmt w:val="bullet"/>
      <w:lvlRestart w:val="0"/>
      <w:lvlText w:val="•"/>
      <w:lvlPicBulletId w:val="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65C6E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9EAC68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00246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BA5DC2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2A3A4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03C88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8A5774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D70CD1"/>
    <w:multiLevelType w:val="hybridMultilevel"/>
    <w:tmpl w:val="C06C8CAC"/>
    <w:lvl w:ilvl="0" w:tplc="36FE06E0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CA5A18">
      <w:start w:val="1"/>
      <w:numFmt w:val="bullet"/>
      <w:lvlText w:val="-"/>
      <w:lvlJc w:val="left"/>
      <w:pPr>
        <w:ind w:left="1922"/>
      </w:pPr>
      <w:rPr>
        <w:rFonts w:ascii="Sitka Subheading" w:hAnsi="Sitka Subheading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B00F2A">
      <w:start w:val="1"/>
      <w:numFmt w:val="bullet"/>
      <w:lvlText w:val="▪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946D40">
      <w:start w:val="1"/>
      <w:numFmt w:val="bullet"/>
      <w:lvlText w:val="•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8065E">
      <w:start w:val="1"/>
      <w:numFmt w:val="bullet"/>
      <w:lvlText w:val="o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EDE34">
      <w:start w:val="1"/>
      <w:numFmt w:val="bullet"/>
      <w:lvlText w:val="▪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4CC03E">
      <w:start w:val="1"/>
      <w:numFmt w:val="bullet"/>
      <w:lvlText w:val="•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C0C30">
      <w:start w:val="1"/>
      <w:numFmt w:val="bullet"/>
      <w:lvlText w:val="o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454B2">
      <w:start w:val="1"/>
      <w:numFmt w:val="bullet"/>
      <w:lvlText w:val="▪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05"/>
    <w:rsid w:val="0004544A"/>
    <w:rsid w:val="005B7805"/>
    <w:rsid w:val="00753D04"/>
    <w:rsid w:val="00AA391C"/>
    <w:rsid w:val="00C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465C"/>
  <w15:docId w15:val="{3575C37D-A86A-496E-942F-F148E912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7" w:lineRule="auto"/>
      <w:ind w:left="3168" w:right="2487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3" Type="http://schemas.openxmlformats.org/officeDocument/2006/relationships/styles" Target="style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F2D9-83F8-42FB-93C0-BDCD3A45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Горелкина Наталья Александровна</cp:lastModifiedBy>
  <cp:revision>3</cp:revision>
  <dcterms:created xsi:type="dcterms:W3CDTF">2025-06-10T08:47:00Z</dcterms:created>
  <dcterms:modified xsi:type="dcterms:W3CDTF">2025-06-10T09:03:00Z</dcterms:modified>
</cp:coreProperties>
</file>