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 xml:space="preserve">Должностная инструкция 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по должности муниципальной службы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консультанта отдела по жизнеобеспечению управления по городскому хозяйству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.</w:t>
      </w:r>
      <w:r w:rsidRPr="0046632A">
        <w:rPr>
          <w:rFonts w:ascii="PT Astra Serif" w:hAnsi="PT Astra Serif" w:cs="Times New Roman"/>
          <w:sz w:val="28"/>
          <w:szCs w:val="28"/>
        </w:rPr>
        <w:t xml:space="preserve"> Общие положения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1.1. Настоящая должностная инструкция определяет квалификационные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требования, обязанности, права и ответст</w:t>
      </w:r>
      <w:r>
        <w:rPr>
          <w:rFonts w:ascii="PT Astra Serif" w:hAnsi="PT Astra Serif" w:cs="Times New Roman"/>
          <w:sz w:val="28"/>
          <w:szCs w:val="28"/>
        </w:rPr>
        <w:t xml:space="preserve">венность консультанта отдела по </w:t>
      </w:r>
      <w:r w:rsidRPr="0046632A">
        <w:rPr>
          <w:rFonts w:ascii="PT Astra Serif" w:hAnsi="PT Astra Serif" w:cs="Times New Roman"/>
          <w:sz w:val="28"/>
          <w:szCs w:val="28"/>
        </w:rPr>
        <w:t>жизнеобеспечению управления по городскому</w:t>
      </w:r>
      <w:r>
        <w:rPr>
          <w:rFonts w:ascii="PT Astra Serif" w:hAnsi="PT Astra Serif" w:cs="Times New Roman"/>
          <w:sz w:val="28"/>
          <w:szCs w:val="28"/>
        </w:rPr>
        <w:t xml:space="preserve"> хозяйству администрации города </w:t>
      </w:r>
      <w:r w:rsidRPr="0046632A">
        <w:rPr>
          <w:rFonts w:ascii="PT Astra Serif" w:hAnsi="PT Astra Serif" w:cs="Times New Roman"/>
          <w:sz w:val="28"/>
          <w:szCs w:val="28"/>
        </w:rPr>
        <w:t>Тулы (далее по тексту - консультант).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1.2. Должность консультанта является ведущей муниципальной должностью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муниципальной службы.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Служащий, замещающий должность консультанта является муниципальным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служащим муниципального образования город Тула.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1.3. Консультант назначается и освобождается от должности главой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 или до</w:t>
      </w:r>
      <w:r>
        <w:rPr>
          <w:rFonts w:ascii="PT Astra Serif" w:hAnsi="PT Astra Serif" w:cs="Times New Roman"/>
          <w:sz w:val="28"/>
          <w:szCs w:val="28"/>
        </w:rPr>
        <w:t xml:space="preserve">лжностным лицом, уполномоченным </w:t>
      </w:r>
      <w:r w:rsidRPr="0046632A">
        <w:rPr>
          <w:rFonts w:ascii="PT Astra Serif" w:hAnsi="PT Astra Serif" w:cs="Times New Roman"/>
          <w:sz w:val="28"/>
          <w:szCs w:val="28"/>
        </w:rPr>
        <w:t>исполнять обязанности представите</w:t>
      </w:r>
      <w:r>
        <w:rPr>
          <w:rFonts w:ascii="PT Astra Serif" w:hAnsi="PT Astra Serif" w:cs="Times New Roman"/>
          <w:sz w:val="28"/>
          <w:szCs w:val="28"/>
        </w:rPr>
        <w:t xml:space="preserve">ля нанимателя (работодателя) по </w:t>
      </w:r>
      <w:r w:rsidRPr="0046632A">
        <w:rPr>
          <w:rFonts w:ascii="PT Astra Serif" w:hAnsi="PT Astra Serif" w:cs="Times New Roman"/>
          <w:sz w:val="28"/>
          <w:szCs w:val="28"/>
        </w:rPr>
        <w:t xml:space="preserve">представлению и согласованию заместителя </w:t>
      </w:r>
      <w:r>
        <w:rPr>
          <w:rFonts w:ascii="PT Astra Serif" w:hAnsi="PT Astra Serif" w:cs="Times New Roman"/>
          <w:sz w:val="28"/>
          <w:szCs w:val="28"/>
        </w:rPr>
        <w:t xml:space="preserve">главы администрации города Тулы </w:t>
      </w:r>
      <w:r w:rsidRPr="0046632A">
        <w:rPr>
          <w:rFonts w:ascii="PT Astra Serif" w:hAnsi="PT Astra Serif" w:cs="Times New Roman"/>
          <w:sz w:val="28"/>
          <w:szCs w:val="28"/>
        </w:rPr>
        <w:t>по городскому хозяйству - начальника упр</w:t>
      </w:r>
      <w:r>
        <w:rPr>
          <w:rFonts w:ascii="PT Astra Serif" w:hAnsi="PT Astra Serif" w:cs="Times New Roman"/>
          <w:sz w:val="28"/>
          <w:szCs w:val="28"/>
        </w:rPr>
        <w:t xml:space="preserve">авления по городскому хозяйству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 (руководителем аппарата).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1.4. Консультант в своей работе руководствуется Конституцией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Федерации, Федеральным законом от 06.10.2003 г, № 131-ФЗ «Об общих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Федеральным законом от 02.05.2006 г. № 59-ФЗ «О порядке рассмотрения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обращений граждан Российской Федерации», нормативными правовыми актами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Российской Федерации, Тульской области и муниципального образования город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Тула, Уставом муниципального образования город Тула, положением об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управлении по городскому хозяйству администрации города Тулы, настоящей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должностной инструкцией.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1.5. Консультант работает под непосредственным руководством начальника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отдела по жизнеобеспечению управления по городскому хозяйству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1.6. Консультант осуществляет свою деятельность на основании Положения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об управлении по городскому хозяйству администрации города Тулы, настоящей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инструкции.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1.7. В случае временного отсутствия консультанта, в том числе по причине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болезни, отпуска, командировки, его обязанности исполняет главный инструктор</w:t>
      </w:r>
      <w:r>
        <w:rPr>
          <w:rFonts w:ascii="PT Astra Serif" w:hAnsi="PT Astra Serif" w:cs="Times New Roman"/>
          <w:sz w:val="28"/>
          <w:szCs w:val="28"/>
        </w:rPr>
        <w:t>-</w:t>
      </w:r>
      <w:r w:rsidRPr="0046632A">
        <w:rPr>
          <w:rFonts w:ascii="PT Astra Serif" w:hAnsi="PT Astra Serif" w:cs="Times New Roman"/>
          <w:sz w:val="28"/>
          <w:szCs w:val="28"/>
        </w:rPr>
        <w:t>специалист отдела по жизнеобеспечению управления по городскому хозяйству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1.8. Изменения и дополнения в настоящую инструкцию вносятся в порядке,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предусмотренном Инструкцией по разработке и утверждению должностных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инструкций муниципальных служащих и работников, занимающих должности, не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отнесенные к должностям муниципальной службы,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lastRenderedPageBreak/>
        <w:t>2.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Квалификационные требования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2.1. Муниципальный служащий, замещающий должность консультанта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 xml:space="preserve">должен знать законодательные акты РФ, </w:t>
      </w:r>
      <w:r>
        <w:rPr>
          <w:rFonts w:ascii="PT Astra Serif" w:hAnsi="PT Astra Serif" w:cs="Times New Roman"/>
          <w:sz w:val="28"/>
          <w:szCs w:val="28"/>
        </w:rPr>
        <w:t xml:space="preserve">Тульской области, муниципальные </w:t>
      </w:r>
      <w:r w:rsidRPr="0046632A">
        <w:rPr>
          <w:rFonts w:ascii="PT Astra Serif" w:hAnsi="PT Astra Serif" w:cs="Times New Roman"/>
          <w:sz w:val="28"/>
          <w:szCs w:val="28"/>
        </w:rPr>
        <w:t>правовые акты муниципального образования город Тула в сфере муниципальной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службы.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2.2. Муниципальный служащий, замещающий должность консультанта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отдела, должен иметь высшее обр</w:t>
      </w:r>
      <w:r>
        <w:rPr>
          <w:rFonts w:ascii="PT Astra Serif" w:hAnsi="PT Astra Serif" w:cs="Times New Roman"/>
          <w:sz w:val="28"/>
          <w:szCs w:val="28"/>
        </w:rPr>
        <w:t xml:space="preserve">азование, требования к стажу не </w:t>
      </w:r>
      <w:r w:rsidRPr="0046632A">
        <w:rPr>
          <w:rFonts w:ascii="PT Astra Serif" w:hAnsi="PT Astra Serif" w:cs="Times New Roman"/>
          <w:sz w:val="28"/>
          <w:szCs w:val="28"/>
        </w:rPr>
        <w:t>предусмотрены.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2.3. Муниципальный служащий, замещающий должность консультанта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должен знать: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Тульской области, указы Президента Российской Федерации и постановления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Правительства Российской Федерац</w:t>
      </w:r>
      <w:r>
        <w:rPr>
          <w:rFonts w:ascii="PT Astra Serif" w:hAnsi="PT Astra Serif" w:cs="Times New Roman"/>
          <w:sz w:val="28"/>
          <w:szCs w:val="28"/>
        </w:rPr>
        <w:t xml:space="preserve">ии, муниципальные правовые акты </w:t>
      </w:r>
      <w:r w:rsidRPr="0046632A">
        <w:rPr>
          <w:rFonts w:ascii="PT Astra Serif" w:hAnsi="PT Astra Serif" w:cs="Times New Roman"/>
          <w:sz w:val="28"/>
          <w:szCs w:val="28"/>
        </w:rPr>
        <w:t xml:space="preserve">муниципального образования город Тула, </w:t>
      </w:r>
      <w:r>
        <w:rPr>
          <w:rFonts w:ascii="PT Astra Serif" w:hAnsi="PT Astra Serif" w:cs="Times New Roman"/>
          <w:sz w:val="28"/>
          <w:szCs w:val="28"/>
        </w:rPr>
        <w:t xml:space="preserve">иные нормативные правовые акты, </w:t>
      </w:r>
      <w:r w:rsidRPr="0046632A">
        <w:rPr>
          <w:rFonts w:ascii="PT Astra Serif" w:hAnsi="PT Astra Serif" w:cs="Times New Roman"/>
          <w:sz w:val="28"/>
          <w:szCs w:val="28"/>
        </w:rPr>
        <w:t>регулирующие соответствующие сферы деятельности, примените</w:t>
      </w:r>
      <w:r>
        <w:rPr>
          <w:rFonts w:ascii="PT Astra Serif" w:hAnsi="PT Astra Serif" w:cs="Times New Roman"/>
          <w:sz w:val="28"/>
          <w:szCs w:val="28"/>
        </w:rPr>
        <w:t xml:space="preserve">льно к </w:t>
      </w:r>
      <w:r w:rsidRPr="0046632A">
        <w:rPr>
          <w:rFonts w:ascii="PT Astra Serif" w:hAnsi="PT Astra Serif" w:cs="Times New Roman"/>
          <w:sz w:val="28"/>
          <w:szCs w:val="28"/>
        </w:rPr>
        <w:t xml:space="preserve">исполнению своих должностных обязанностей, </w:t>
      </w:r>
      <w:r>
        <w:rPr>
          <w:rFonts w:ascii="PT Astra Serif" w:hAnsi="PT Astra Serif" w:cs="Times New Roman"/>
          <w:sz w:val="28"/>
          <w:szCs w:val="28"/>
        </w:rPr>
        <w:t xml:space="preserve">правам и ответственности, в том </w:t>
      </w:r>
      <w:r w:rsidRPr="0046632A">
        <w:rPr>
          <w:rFonts w:ascii="PT Astra Serif" w:hAnsi="PT Astra Serif" w:cs="Times New Roman"/>
          <w:sz w:val="28"/>
          <w:szCs w:val="28"/>
        </w:rPr>
        <w:t>числе: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законодательство о муниципальной службе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Федерации и Тульской области;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Устав муниципального образования город Тула;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Федерации и Тульской области, муниципальн</w:t>
      </w:r>
      <w:r>
        <w:rPr>
          <w:rFonts w:ascii="PT Astra Serif" w:hAnsi="PT Astra Serif" w:cs="Times New Roman"/>
          <w:sz w:val="28"/>
          <w:szCs w:val="28"/>
        </w:rPr>
        <w:t xml:space="preserve">ые правовые акты муниципального </w:t>
      </w:r>
      <w:r w:rsidRPr="0046632A">
        <w:rPr>
          <w:rFonts w:ascii="PT Astra Serif" w:hAnsi="PT Astra Serif" w:cs="Times New Roman"/>
          <w:sz w:val="28"/>
          <w:szCs w:val="28"/>
        </w:rPr>
        <w:t xml:space="preserve">образования город Тула, регламентирующие </w:t>
      </w:r>
      <w:r>
        <w:rPr>
          <w:rFonts w:ascii="PT Astra Serif" w:hAnsi="PT Astra Serif" w:cs="Times New Roman"/>
          <w:sz w:val="28"/>
          <w:szCs w:val="28"/>
        </w:rPr>
        <w:t xml:space="preserve">статус, структуру, компетенцию, </w:t>
      </w:r>
      <w:r w:rsidRPr="0046632A">
        <w:rPr>
          <w:rFonts w:ascii="PT Astra Serif" w:hAnsi="PT Astra Serif" w:cs="Times New Roman"/>
          <w:sz w:val="28"/>
          <w:szCs w:val="28"/>
        </w:rPr>
        <w:t>порядок организации и деятельности представительных и исполнительно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46632A">
        <w:rPr>
          <w:rFonts w:ascii="PT Astra Serif" w:hAnsi="PT Astra Serif" w:cs="Times New Roman"/>
          <w:sz w:val="28"/>
          <w:szCs w:val="28"/>
        </w:rPr>
        <w:t>распорядительных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органов местного самоуправления;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положение об управлении по городскому хозяйству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Тулы;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правила внутреннего трудового распорядка;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требования к служебному поведению;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основы права и экономики;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задачи и функции органов местного самоуправления и отраслевых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порядок подготовки, согласования и принятия муниципальных правовых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актов;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основы информационного, документационного, финансового обеспечения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сфер деятельности органов местного самоуправления, отраслевых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аппаратное и программное обеспечение;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возможности и особенности применения современных информационно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46632A">
        <w:rPr>
          <w:rFonts w:ascii="PT Astra Serif" w:hAnsi="PT Astra Serif" w:cs="Times New Roman"/>
          <w:sz w:val="28"/>
          <w:szCs w:val="28"/>
        </w:rPr>
        <w:t>коммуникационных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 xml:space="preserve">технологий в отраслевых </w:t>
      </w:r>
      <w:r w:rsidRPr="0046632A">
        <w:rPr>
          <w:rFonts w:ascii="PT Astra Serif" w:hAnsi="PT Astra Serif" w:cs="Times New Roman"/>
          <w:sz w:val="28"/>
          <w:szCs w:val="28"/>
        </w:rPr>
        <w:lastRenderedPageBreak/>
        <w:t>(функциональных) органах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Тула, включая использование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возможностей межведомственного документооборота;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2.4. Муниципальный служащий, замещающий должность консультанта,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должен иметь навыки: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эффективной организации профессиональной деятельности во взаимосвязи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 государственными органами и органами местного самоуправления Тульской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области, государственными гражданскими и муниципальными служащими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Тульской области, организациями, гражданами;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ведения деловых переговоров и составления делового письма;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владения современными средствами, методами и технологией работы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информацией и документами;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организации личного труда и планирования рабочего времени;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владения оргтехникой и средствами коммуникации;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разработки предложений для последующего принятия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управленческих решений по профилю деятельности;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организации взаимодействия со специалистами органов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разработки проектов законов и иных нормативных правовых актов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 направлению деятельности;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составления и исполнения перспективных и текущих планов;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 xml:space="preserve">- аналитической, экспертной </w:t>
      </w:r>
      <w:r>
        <w:rPr>
          <w:rFonts w:ascii="PT Astra Serif" w:hAnsi="PT Astra Serif" w:cs="Times New Roman"/>
          <w:sz w:val="28"/>
          <w:szCs w:val="28"/>
        </w:rPr>
        <w:t>работы п</w:t>
      </w:r>
      <w:r w:rsidRPr="0046632A">
        <w:rPr>
          <w:rFonts w:ascii="PT Astra Serif" w:hAnsi="PT Astra Serif" w:cs="Times New Roman"/>
          <w:sz w:val="28"/>
          <w:szCs w:val="28"/>
        </w:rPr>
        <w:t>о профилю деятельности;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6632A">
        <w:rPr>
          <w:rFonts w:ascii="PT Astra Serif" w:hAnsi="PT Astra Serif" w:cs="Times New Roman"/>
          <w:sz w:val="28"/>
          <w:szCs w:val="28"/>
        </w:rPr>
        <w:t>ведения служебного документооборота, исполнения служебных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документов; подготовки проектов ответов на обращения организаций, граждан;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систематизации и подготовки аналитического, информационного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материала, в том числе для средств массовой информации;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46632A">
        <w:rPr>
          <w:rFonts w:ascii="PT Astra Serif" w:hAnsi="PT Astra Serif" w:cs="Times New Roman"/>
          <w:sz w:val="28"/>
          <w:szCs w:val="28"/>
        </w:rPr>
        <w:t>коммуникативности</w:t>
      </w:r>
      <w:proofErr w:type="spellEnd"/>
      <w:r w:rsidRPr="0046632A">
        <w:rPr>
          <w:rFonts w:ascii="PT Astra Serif" w:hAnsi="PT Astra Serif" w:cs="Times New Roman"/>
          <w:sz w:val="28"/>
          <w:szCs w:val="28"/>
        </w:rPr>
        <w:t xml:space="preserve"> и умения строить межличностные отношения;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организационно-аналитической работы,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мероприятий в соответствующей сфере деятел</w:t>
      </w:r>
      <w:r>
        <w:rPr>
          <w:rFonts w:ascii="PT Astra Serif" w:hAnsi="PT Astra Serif" w:cs="Times New Roman"/>
          <w:sz w:val="28"/>
          <w:szCs w:val="28"/>
        </w:rPr>
        <w:t xml:space="preserve">ьности, а также навыки работы с </w:t>
      </w:r>
      <w:r w:rsidRPr="0046632A">
        <w:rPr>
          <w:rFonts w:ascii="PT Astra Serif" w:hAnsi="PT Astra Serif" w:cs="Times New Roman"/>
          <w:sz w:val="28"/>
          <w:szCs w:val="28"/>
        </w:rPr>
        <w:t>людьми, заключающиеся в умении</w:t>
      </w:r>
      <w:r>
        <w:rPr>
          <w:rFonts w:ascii="PT Astra Serif" w:hAnsi="PT Astra Serif" w:cs="Times New Roman"/>
          <w:sz w:val="28"/>
          <w:szCs w:val="28"/>
        </w:rPr>
        <w:t xml:space="preserve">: планировать профессиональную </w:t>
      </w:r>
      <w:r w:rsidRPr="0046632A">
        <w:rPr>
          <w:rFonts w:ascii="PT Astra Serif" w:hAnsi="PT Astra Serif" w:cs="Times New Roman"/>
          <w:sz w:val="28"/>
          <w:szCs w:val="28"/>
        </w:rPr>
        <w:t>деятельность, проявлять активность и ини</w:t>
      </w:r>
      <w:r>
        <w:rPr>
          <w:rFonts w:ascii="PT Astra Serif" w:hAnsi="PT Astra Serif" w:cs="Times New Roman"/>
          <w:sz w:val="28"/>
          <w:szCs w:val="28"/>
        </w:rPr>
        <w:t xml:space="preserve">циативу; реализовывать основные </w:t>
      </w:r>
      <w:r w:rsidRPr="0046632A">
        <w:rPr>
          <w:rFonts w:ascii="PT Astra Serif" w:hAnsi="PT Astra Serif" w:cs="Times New Roman"/>
          <w:sz w:val="28"/>
          <w:szCs w:val="28"/>
        </w:rPr>
        <w:t>формы работы: служебную переписку, в</w:t>
      </w:r>
      <w:r>
        <w:rPr>
          <w:rFonts w:ascii="PT Astra Serif" w:hAnsi="PT Astra Serif" w:cs="Times New Roman"/>
          <w:sz w:val="28"/>
          <w:szCs w:val="28"/>
        </w:rPr>
        <w:t xml:space="preserve">едение переговоров; рационально </w:t>
      </w:r>
      <w:r w:rsidRPr="0046632A">
        <w:rPr>
          <w:rFonts w:ascii="PT Astra Serif" w:hAnsi="PT Astra Serif" w:cs="Times New Roman"/>
          <w:sz w:val="28"/>
          <w:szCs w:val="28"/>
        </w:rPr>
        <w:t>применять имеющиеся профессиональные знания и опыт;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работы с информационно-телекоммуникационными сетями, в том числе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сетью Интернет;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работы в операционной системе;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управления электронной почтой;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работы в текстовом редакторе;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-работы с электронными таблицами;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использования графических объектов в электронных документах;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работы с базами данных.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lastRenderedPageBreak/>
        <w:t>3. Обязанности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 xml:space="preserve">3.2. </w:t>
      </w:r>
      <w:bookmarkStart w:id="0" w:name="_GoBack"/>
      <w:r w:rsidRPr="0046632A">
        <w:rPr>
          <w:rFonts w:ascii="PT Astra Serif" w:hAnsi="PT Astra Serif" w:cs="Times New Roman"/>
          <w:bCs/>
          <w:sz w:val="28"/>
          <w:szCs w:val="28"/>
        </w:rPr>
        <w:t>Консультант обязан: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координировать действия организаций и аварийных служб города Тулы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случае возникновения аварийных или плановых отключений в сфере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теплоснабжения;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обеспечивать рассмотрение письменных обращений граждан; обращений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 xml:space="preserve">граждан, поступивших на личном приеме </w:t>
      </w:r>
      <w:r>
        <w:rPr>
          <w:rFonts w:ascii="PT Astra Serif" w:hAnsi="PT Astra Serif" w:cs="Times New Roman"/>
          <w:sz w:val="28"/>
          <w:szCs w:val="28"/>
        </w:rPr>
        <w:t xml:space="preserve">руководителей администрации, по </w:t>
      </w:r>
      <w:r w:rsidRPr="0046632A">
        <w:rPr>
          <w:rFonts w:ascii="PT Astra Serif" w:hAnsi="PT Astra Serif" w:cs="Times New Roman"/>
          <w:sz w:val="28"/>
          <w:szCs w:val="28"/>
        </w:rPr>
        <w:t>«телефону доверия», на адрес электрон</w:t>
      </w:r>
      <w:r>
        <w:rPr>
          <w:rFonts w:ascii="PT Astra Serif" w:hAnsi="PT Astra Serif" w:cs="Times New Roman"/>
          <w:sz w:val="28"/>
          <w:szCs w:val="28"/>
        </w:rPr>
        <w:t xml:space="preserve">ной почты и на официальный сайт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 с информаци</w:t>
      </w:r>
      <w:r>
        <w:rPr>
          <w:rFonts w:ascii="PT Astra Serif" w:hAnsi="PT Astra Serif" w:cs="Times New Roman"/>
          <w:sz w:val="28"/>
          <w:szCs w:val="28"/>
        </w:rPr>
        <w:t xml:space="preserve">онно-телекоммуникационной сети </w:t>
      </w:r>
      <w:r w:rsidRPr="0046632A">
        <w:rPr>
          <w:rFonts w:ascii="PT Astra Serif" w:hAnsi="PT Astra Serif" w:cs="Times New Roman"/>
          <w:sz w:val="28"/>
          <w:szCs w:val="28"/>
        </w:rPr>
        <w:t>Интернет;</w:t>
      </w:r>
    </w:p>
    <w:bookmarkEnd w:id="0"/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осуществлять поручения начальника отдела;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принимать участие в комиссионных обследованиях аварийных ситуаций;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оповещать аварийные службы города Тулы о возникновении аварийных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отключений в сфере водоснабжения и водоотведения;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 xml:space="preserve">- отправлять запросы в </w:t>
      </w:r>
      <w:proofErr w:type="spellStart"/>
      <w:r w:rsidRPr="0046632A">
        <w:rPr>
          <w:rFonts w:ascii="PT Astra Serif" w:hAnsi="PT Astra Serif" w:cs="Times New Roman"/>
          <w:sz w:val="28"/>
          <w:szCs w:val="28"/>
        </w:rPr>
        <w:t>ресурсоснабжающие</w:t>
      </w:r>
      <w:proofErr w:type="spellEnd"/>
      <w:r w:rsidRPr="0046632A">
        <w:rPr>
          <w:rFonts w:ascii="PT Astra Serif" w:hAnsi="PT Astra Serif" w:cs="Times New Roman"/>
          <w:sz w:val="28"/>
          <w:szCs w:val="28"/>
        </w:rPr>
        <w:t xml:space="preserve"> организации по вопросам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полученных в обращениях граждан;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принимать участие в общегородских мероприятиях</w:t>
      </w:r>
      <w:r>
        <w:rPr>
          <w:rFonts w:ascii="PT Astra Serif" w:hAnsi="PT Astra Serif" w:cs="Times New Roman"/>
          <w:sz w:val="28"/>
          <w:szCs w:val="28"/>
        </w:rPr>
        <w:t>,</w:t>
      </w:r>
      <w:r w:rsidRPr="0046632A">
        <w:rPr>
          <w:rFonts w:ascii="PT Astra Serif" w:hAnsi="PT Astra Serif" w:cs="Times New Roman"/>
          <w:sz w:val="28"/>
          <w:szCs w:val="28"/>
        </w:rPr>
        <w:t xml:space="preserve"> проводимых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администрацией города Тулы;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подготавливать отчет по предоставлению гражданам муниципальной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услуги по жилищным услугам;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принимать участие в подготовке проектов нормативных документов по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вопросам работы с обращениями граждан;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6632A">
        <w:rPr>
          <w:rFonts w:ascii="PT Astra Serif" w:hAnsi="PT Astra Serif" w:cs="Times New Roman"/>
          <w:sz w:val="28"/>
          <w:szCs w:val="28"/>
        </w:rPr>
        <w:t>осуществлять повышение образования с целью поддержания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необходимого для выполнения служебных обязанностей уровня теоретической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подготовки;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6632A">
        <w:rPr>
          <w:rFonts w:ascii="PT Astra Serif" w:hAnsi="PT Astra Serif" w:cs="Times New Roman"/>
          <w:sz w:val="28"/>
          <w:szCs w:val="28"/>
        </w:rPr>
        <w:t>осуществлять ежеквартальную подготовку аналитического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информационного материала по работе с обращениями граждан;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проводить консультирование муниципальных служащих по вопросам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организации и порядка рассмотрения обращений граждан;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вести работу с управляющими организациями и судебными приставами по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взысканию задолженности населения за ЖКУ;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подготавливать материалы по поручениям начальника отдела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жизнеобеспечения по городскому хозяй</w:t>
      </w:r>
      <w:r>
        <w:rPr>
          <w:rFonts w:ascii="PT Astra Serif" w:hAnsi="PT Astra Serif" w:cs="Times New Roman"/>
          <w:bCs/>
          <w:sz w:val="28"/>
          <w:szCs w:val="28"/>
        </w:rPr>
        <w:t xml:space="preserve">ству администрации города Тулы, </w:t>
      </w:r>
      <w:r w:rsidRPr="0046632A">
        <w:rPr>
          <w:rFonts w:ascii="PT Astra Serif" w:hAnsi="PT Astra Serif" w:cs="Times New Roman"/>
          <w:bCs/>
          <w:sz w:val="28"/>
          <w:szCs w:val="28"/>
        </w:rPr>
        <w:t>заместителя начальника управления по городскому хозяйству администрации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города, заместителя главы администрации города Тулы-начальника управления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по городскому хозяйству;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вести учет и участвовать в реализации распорядительных документов;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принимает участие в приемке муниципальную собственность жилого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фонда и федерального имущества (жилые дома);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участвовать в подготовке нормативных правовых актов и методических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материалов для населения по вопросам содержания жилищного фонда;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lastRenderedPageBreak/>
        <w:t>- исполнять иные обязанности в соответствии с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законодательством, законодатель</w:t>
      </w:r>
      <w:r>
        <w:rPr>
          <w:rFonts w:ascii="PT Astra Serif" w:hAnsi="PT Astra Serif" w:cs="Times New Roman"/>
          <w:sz w:val="28"/>
          <w:szCs w:val="28"/>
        </w:rPr>
        <w:t xml:space="preserve">ством Тульской области, и иными </w:t>
      </w:r>
      <w:r w:rsidRPr="0046632A">
        <w:rPr>
          <w:rFonts w:ascii="PT Astra Serif" w:hAnsi="PT Astra Serif" w:cs="Times New Roman"/>
          <w:sz w:val="28"/>
          <w:szCs w:val="28"/>
        </w:rPr>
        <w:t>нормативными правовыми актами Российской Федерации, Тульской области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муниципальными правовыми актами муниципального образования город Тула,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поручениями заместителя главы администрации города Тулы-начальника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управления по городскому хозяйству, руководителя аппарата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города Тулы.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6632A">
        <w:rPr>
          <w:rFonts w:ascii="PT Astra Serif" w:hAnsi="PT Astra Serif" w:cs="Times New Roman"/>
          <w:sz w:val="28"/>
          <w:szCs w:val="28"/>
        </w:rPr>
        <w:t>выполнять иные поручения в соответствии с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области, и иными нормативно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46632A">
        <w:rPr>
          <w:rFonts w:ascii="PT Astra Serif" w:hAnsi="PT Astra Serif" w:cs="Times New Roman"/>
          <w:sz w:val="28"/>
          <w:szCs w:val="28"/>
        </w:rPr>
        <w:t>правовыми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актами Российской Федерации.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4. Права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4.1. Консультант имеет право: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разрабатывать в пределах своей компетенции методические рекомендации,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инструкции по вопросам жизнеобеспечения;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выполнять возложенные на него функции во взаимодействии с другими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отраслевыми (функциональными) и территор</w:t>
      </w:r>
      <w:r>
        <w:rPr>
          <w:rFonts w:ascii="PT Astra Serif" w:hAnsi="PT Astra Serif" w:cs="Times New Roman"/>
          <w:sz w:val="28"/>
          <w:szCs w:val="28"/>
        </w:rPr>
        <w:t xml:space="preserve">иальными органами администрации </w:t>
      </w:r>
      <w:r w:rsidRPr="0046632A">
        <w:rPr>
          <w:rFonts w:ascii="PT Astra Serif" w:hAnsi="PT Astra Serif" w:cs="Times New Roman"/>
          <w:sz w:val="28"/>
          <w:szCs w:val="28"/>
        </w:rPr>
        <w:t>города Тулы, государственными органами власти и управления, органами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местного самоуправления, учебными заведениями, предприятиями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 xml:space="preserve">организациями, </w:t>
      </w:r>
      <w:r w:rsidRPr="0046632A">
        <w:rPr>
          <w:rFonts w:ascii="PT Astra Serif" w:hAnsi="PT Astra Serif" w:cs="Times New Roman"/>
          <w:sz w:val="28"/>
          <w:szCs w:val="28"/>
        </w:rPr>
        <w:t xml:space="preserve">находящимися </w:t>
      </w:r>
      <w:r w:rsidRPr="0046632A">
        <w:rPr>
          <w:rFonts w:ascii="PT Astra Serif" w:hAnsi="PT Astra Serif" w:cs="Times New Roman"/>
          <w:bCs/>
          <w:sz w:val="28"/>
          <w:szCs w:val="28"/>
        </w:rPr>
        <w:t>на территории муниципального образования;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46632A">
        <w:rPr>
          <w:rFonts w:ascii="PT Astra Serif" w:hAnsi="PT Astra Serif" w:cs="Times New Roman"/>
          <w:sz w:val="28"/>
          <w:szCs w:val="28"/>
        </w:rPr>
        <w:t>запрашивать и получать от них в установленном порядке сведения, необходимые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для выполнения возложенных на отдел задач;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пользоваться в установленном порядке информационными базами данных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администрации города Тулы и другими сетевыми ресурсами, использовать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системы связи и коммуникации.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Консультант имеет иные права, предусмотренные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законодательством, законодательством Тульской области и иными нормативно</w:t>
      </w:r>
      <w:r>
        <w:rPr>
          <w:rFonts w:ascii="PT Astra Serif" w:hAnsi="PT Astra Serif" w:cs="Times New Roman"/>
          <w:bCs/>
          <w:sz w:val="28"/>
          <w:szCs w:val="28"/>
        </w:rPr>
        <w:t>-</w:t>
      </w:r>
      <w:r w:rsidRPr="0046632A">
        <w:rPr>
          <w:rFonts w:ascii="PT Astra Serif" w:hAnsi="PT Astra Serif" w:cs="Times New Roman"/>
          <w:bCs/>
          <w:sz w:val="28"/>
          <w:szCs w:val="28"/>
        </w:rPr>
        <w:t>правовыми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актами Российской Федерации, Тульской области и муниципальными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правовыми актами муниципального образования город Тула.</w:t>
      </w: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6632A" w:rsidRDefault="0046632A" w:rsidP="004663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5. Ответственность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5.1. Консультант несет ответственность: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за неисполнение или ненадлежащее исполнение своих должностных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обязанностей;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 xml:space="preserve">- за исполнение входящих и </w:t>
      </w:r>
      <w:r w:rsidRPr="0046632A">
        <w:rPr>
          <w:rFonts w:ascii="PT Astra Serif" w:hAnsi="PT Astra Serif" w:cs="Times New Roman"/>
          <w:sz w:val="28"/>
          <w:szCs w:val="28"/>
        </w:rPr>
        <w:t xml:space="preserve">направления </w:t>
      </w:r>
      <w:r w:rsidRPr="0046632A">
        <w:rPr>
          <w:rFonts w:ascii="PT Astra Serif" w:hAnsi="PT Astra Serif" w:cs="Times New Roman"/>
          <w:bCs/>
          <w:sz w:val="28"/>
          <w:szCs w:val="28"/>
        </w:rPr>
        <w:t>исходящих межведомственных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запросов в Региональной системе электронного правительства Тульской области;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632A">
        <w:rPr>
          <w:rFonts w:ascii="PT Astra Serif" w:hAnsi="PT Astra Serif" w:cs="Times New Roman"/>
          <w:bCs/>
          <w:sz w:val="28"/>
          <w:szCs w:val="28"/>
        </w:rPr>
        <w:t>- за обработку заявлений на получение муниципальных услуг, поступивших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bCs/>
          <w:sz w:val="28"/>
          <w:szCs w:val="28"/>
        </w:rPr>
        <w:t>в региональную систему электронного правительства;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- за регулярный анализ предоставляемых органами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самоуправления услуг с целью возможности их оптимизации.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lastRenderedPageBreak/>
        <w:t>5.2. За соблюдение ограничений, предусмотренных ст. 13 Федерального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закона от 02.03.2007 № 25-ФЗ «О му</w:t>
      </w:r>
      <w:r>
        <w:rPr>
          <w:rFonts w:ascii="PT Astra Serif" w:hAnsi="PT Astra Serif" w:cs="Times New Roman"/>
          <w:sz w:val="28"/>
          <w:szCs w:val="28"/>
        </w:rPr>
        <w:t xml:space="preserve">ниципальной службе в Российской </w:t>
      </w:r>
      <w:r w:rsidRPr="0046632A">
        <w:rPr>
          <w:rFonts w:ascii="PT Astra Serif" w:hAnsi="PT Astra Serif" w:cs="Times New Roman"/>
          <w:sz w:val="28"/>
          <w:szCs w:val="28"/>
        </w:rPr>
        <w:t>Федерации».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5.3. За ненадлежащее выполнение основных обязанностей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служащего, предусмотренных ст. 12 Федерального закона от 02.03.2007 № 25-ФЗ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«О муниципальной службе в Российской Федерации».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5.4. За соблюдение запретов, связанных с муниципальной службой,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предусмотренных ст. 14 Федерального закона от 02.03.2007 №</w:t>
      </w:r>
      <w:r>
        <w:rPr>
          <w:rFonts w:ascii="PT Astra Serif" w:hAnsi="PT Astra Serif" w:cs="Times New Roman"/>
          <w:sz w:val="28"/>
          <w:szCs w:val="28"/>
        </w:rPr>
        <w:t xml:space="preserve"> 25-ФЗ </w:t>
      </w:r>
      <w:r w:rsidRPr="0046632A">
        <w:rPr>
          <w:rFonts w:ascii="PT Astra Serif" w:hAnsi="PT Astra Serif" w:cs="Times New Roman"/>
          <w:sz w:val="28"/>
          <w:szCs w:val="28"/>
        </w:rPr>
        <w:t>«О муниципальной службе в Российской Федерации».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5.5. За достоверность и своевременность представления информаций,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5.6. За сохранность конфиденциальной и другой охраняемой информации,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полученной при исполнении должностных обязанностей по муниципальной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службе.</w:t>
      </w:r>
    </w:p>
    <w:p w:rsidR="0046632A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5.7. Консультант несет ответственность за выполнение возложенных на него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обязанностей, за неисполнение (ненадлежащее исполнение) своих обязанностей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по оказанию муниципальных услуг в соответствии с действующим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законодательством и настоящей должностной инструкции.</w:t>
      </w:r>
    </w:p>
    <w:p w:rsidR="0020429B" w:rsidRPr="0046632A" w:rsidRDefault="0046632A" w:rsidP="0046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6632A">
        <w:rPr>
          <w:rFonts w:ascii="PT Astra Serif" w:hAnsi="PT Astra Serif" w:cs="Times New Roman"/>
          <w:sz w:val="28"/>
          <w:szCs w:val="28"/>
        </w:rPr>
        <w:t>5.8. Консультант обязан уведомлять главу администрации города Тулы,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6632A">
        <w:rPr>
          <w:rFonts w:ascii="PT Astra Serif" w:hAnsi="PT Astra Serif" w:cs="Times New Roman"/>
          <w:sz w:val="28"/>
          <w:szCs w:val="28"/>
        </w:rPr>
        <w:t>органы прокуратуры или другие государс</w:t>
      </w:r>
      <w:r>
        <w:rPr>
          <w:rFonts w:ascii="PT Astra Serif" w:hAnsi="PT Astra Serif" w:cs="Times New Roman"/>
          <w:sz w:val="28"/>
          <w:szCs w:val="28"/>
        </w:rPr>
        <w:t xml:space="preserve">твенные органы обо всех случаях </w:t>
      </w:r>
      <w:r w:rsidRPr="0046632A">
        <w:rPr>
          <w:rFonts w:ascii="PT Astra Serif" w:hAnsi="PT Astra Serif" w:cs="Times New Roman"/>
          <w:sz w:val="28"/>
          <w:szCs w:val="28"/>
        </w:rPr>
        <w:t xml:space="preserve">обращения к нему каких-либо лиц в целях склонения его к </w:t>
      </w:r>
      <w:r>
        <w:rPr>
          <w:rFonts w:ascii="PT Astra Serif" w:hAnsi="PT Astra Serif" w:cs="Times New Roman"/>
          <w:sz w:val="28"/>
          <w:szCs w:val="28"/>
        </w:rPr>
        <w:t>совершению коррупционных правонарушений.</w:t>
      </w:r>
    </w:p>
    <w:sectPr w:rsidR="0020429B" w:rsidRPr="0046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F"/>
    <w:rsid w:val="0020429B"/>
    <w:rsid w:val="0046632A"/>
    <w:rsid w:val="007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0DE"/>
  <w15:chartTrackingRefBased/>
  <w15:docId w15:val="{220EBD84-C7F4-4C42-A2B9-8A90B7D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2023-10-09T07:28:00Z</dcterms:created>
  <dcterms:modified xsi:type="dcterms:W3CDTF">2023-10-09T07:38:00Z</dcterms:modified>
</cp:coreProperties>
</file>