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16" w:rsidRDefault="005D264B" w:rsidP="005D264B">
      <w:pPr>
        <w:pStyle w:val="1"/>
        <w:shd w:val="clear" w:color="auto" w:fill="auto"/>
        <w:ind w:right="48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Должностная инструкция</w:t>
      </w:r>
      <w:r w:rsidR="00355EA7" w:rsidRPr="005D264B">
        <w:rPr>
          <w:sz w:val="28"/>
          <w:szCs w:val="28"/>
        </w:rPr>
        <w:t xml:space="preserve"> по должности, не </w:t>
      </w:r>
      <w:r w:rsidR="00355EA7" w:rsidRPr="005D264B">
        <w:rPr>
          <w:sz w:val="28"/>
          <w:szCs w:val="28"/>
        </w:rPr>
        <w:t>отнесенной к должностям муниципальной службы,</w:t>
      </w:r>
      <w:r w:rsidRPr="005D264B">
        <w:rPr>
          <w:sz w:val="28"/>
          <w:szCs w:val="28"/>
        </w:rPr>
        <w:t xml:space="preserve"> </w:t>
      </w:r>
      <w:r w:rsidR="00355EA7" w:rsidRPr="005D264B">
        <w:rPr>
          <w:sz w:val="28"/>
          <w:szCs w:val="28"/>
        </w:rPr>
        <w:t>референта</w:t>
      </w:r>
      <w:r>
        <w:rPr>
          <w:sz w:val="28"/>
          <w:szCs w:val="28"/>
        </w:rPr>
        <w:t xml:space="preserve"> </w:t>
      </w:r>
      <w:r w:rsidR="00355EA7" w:rsidRPr="005D264B">
        <w:rPr>
          <w:sz w:val="28"/>
          <w:szCs w:val="28"/>
        </w:rPr>
        <w:t>сектора по работе с территорией «Медвенское» главного управления администрации города Тулы по Пролетарскому</w:t>
      </w:r>
      <w:r>
        <w:rPr>
          <w:sz w:val="28"/>
          <w:szCs w:val="28"/>
        </w:rPr>
        <w:t xml:space="preserve"> </w:t>
      </w:r>
      <w:r w:rsidR="00355EA7" w:rsidRPr="005D264B">
        <w:rPr>
          <w:sz w:val="28"/>
          <w:szCs w:val="28"/>
        </w:rPr>
        <w:t>территориальному округу</w:t>
      </w:r>
    </w:p>
    <w:p w:rsidR="005D264B" w:rsidRPr="005D264B" w:rsidRDefault="005D264B" w:rsidP="005D264B">
      <w:pPr>
        <w:pStyle w:val="1"/>
        <w:shd w:val="clear" w:color="auto" w:fill="auto"/>
        <w:ind w:right="480" w:firstLine="709"/>
        <w:jc w:val="center"/>
        <w:rPr>
          <w:sz w:val="28"/>
          <w:szCs w:val="28"/>
        </w:rPr>
      </w:pPr>
    </w:p>
    <w:p w:rsidR="007C5E16" w:rsidRDefault="00355EA7" w:rsidP="005D264B">
      <w:pPr>
        <w:pStyle w:val="1"/>
        <w:numPr>
          <w:ilvl w:val="0"/>
          <w:numId w:val="1"/>
        </w:numPr>
        <w:shd w:val="clear" w:color="auto" w:fill="auto"/>
        <w:spacing w:line="322" w:lineRule="exact"/>
        <w:ind w:firstLine="709"/>
        <w:jc w:val="center"/>
        <w:rPr>
          <w:sz w:val="28"/>
          <w:szCs w:val="28"/>
        </w:rPr>
      </w:pPr>
      <w:r w:rsidRPr="005D264B">
        <w:rPr>
          <w:sz w:val="28"/>
          <w:szCs w:val="28"/>
        </w:rPr>
        <w:t>Общие положения</w:t>
      </w:r>
      <w:r>
        <w:rPr>
          <w:sz w:val="28"/>
          <w:szCs w:val="28"/>
        </w:rPr>
        <w:t>.</w:t>
      </w:r>
    </w:p>
    <w:p w:rsidR="005D264B" w:rsidRPr="005D264B" w:rsidRDefault="005D264B" w:rsidP="005D264B">
      <w:pPr>
        <w:pStyle w:val="1"/>
        <w:shd w:val="clear" w:color="auto" w:fill="auto"/>
        <w:spacing w:line="322" w:lineRule="exact"/>
        <w:ind w:left="709"/>
        <w:jc w:val="both"/>
        <w:rPr>
          <w:sz w:val="28"/>
          <w:szCs w:val="28"/>
        </w:rPr>
      </w:pP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Настоящая д</w:t>
      </w:r>
      <w:r w:rsidR="005D264B">
        <w:rPr>
          <w:sz w:val="28"/>
          <w:szCs w:val="28"/>
        </w:rPr>
        <w:t>олжностная инструкция</w:t>
      </w:r>
      <w:r w:rsidR="005D264B">
        <w:rPr>
          <w:sz w:val="28"/>
          <w:szCs w:val="28"/>
        </w:rPr>
        <w:tab/>
        <w:t xml:space="preserve">определяет </w:t>
      </w:r>
      <w:r w:rsidRPr="005D264B">
        <w:rPr>
          <w:sz w:val="28"/>
          <w:szCs w:val="28"/>
        </w:rPr>
        <w:t>квалификационные требования, обязанности, пр</w:t>
      </w:r>
      <w:r w:rsidR="005D264B">
        <w:rPr>
          <w:sz w:val="28"/>
          <w:szCs w:val="28"/>
        </w:rPr>
        <w:t>ава и ответственность референта</w:t>
      </w:r>
      <w:r w:rsidRPr="005D264B">
        <w:rPr>
          <w:sz w:val="28"/>
          <w:szCs w:val="28"/>
        </w:rPr>
        <w:t>сектора по</w:t>
      </w:r>
      <w:r w:rsidRPr="005D264B">
        <w:rPr>
          <w:sz w:val="28"/>
          <w:szCs w:val="28"/>
        </w:rPr>
        <w:tab/>
        <w:t>работе с</w:t>
      </w:r>
      <w:r w:rsidRPr="005D264B">
        <w:rPr>
          <w:sz w:val="28"/>
          <w:szCs w:val="28"/>
        </w:rPr>
        <w:tab/>
        <w:t>территорией «Медвенское»</w:t>
      </w:r>
      <w:r w:rsidRPr="005D264B">
        <w:rPr>
          <w:sz w:val="28"/>
          <w:szCs w:val="28"/>
        </w:rPr>
        <w:tab/>
        <w:t>главного</w:t>
      </w:r>
      <w:r w:rsidR="005D264B" w:rsidRP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управления</w:t>
      </w:r>
      <w:r w:rsidRPr="005D264B">
        <w:rPr>
          <w:sz w:val="28"/>
          <w:szCs w:val="28"/>
        </w:rPr>
        <w:tab/>
        <w:t>администрации</w:t>
      </w:r>
      <w:r w:rsidRPr="005D264B">
        <w:rPr>
          <w:sz w:val="28"/>
          <w:szCs w:val="28"/>
        </w:rPr>
        <w:tab/>
        <w:t>города</w:t>
      </w:r>
      <w:r w:rsidRPr="005D264B">
        <w:rPr>
          <w:sz w:val="28"/>
          <w:szCs w:val="28"/>
        </w:rPr>
        <w:tab/>
        <w:t>Тулы</w:t>
      </w:r>
      <w:r w:rsidRPr="005D264B">
        <w:rPr>
          <w:sz w:val="28"/>
          <w:szCs w:val="28"/>
        </w:rPr>
        <w:tab/>
        <w:t>по Пролетарскому</w:t>
      </w:r>
      <w:r w:rsid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территориальному округу (далее - референт).</w:t>
      </w: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Должность</w:t>
      </w:r>
      <w:r w:rsidRPr="005D264B">
        <w:rPr>
          <w:sz w:val="28"/>
          <w:szCs w:val="28"/>
        </w:rPr>
        <w:tab/>
        <w:t>референт</w:t>
      </w:r>
      <w:r w:rsidRPr="005D264B">
        <w:rPr>
          <w:sz w:val="28"/>
          <w:szCs w:val="28"/>
        </w:rPr>
        <w:tab/>
        <w:t>относится</w:t>
      </w:r>
      <w:r w:rsidRPr="005D264B">
        <w:rPr>
          <w:sz w:val="28"/>
          <w:szCs w:val="28"/>
        </w:rPr>
        <w:t xml:space="preserve"> к группе должностей, не</w:t>
      </w:r>
    </w:p>
    <w:p w:rsidR="007C5E16" w:rsidRPr="005D264B" w:rsidRDefault="00355EA7" w:rsidP="005D264B">
      <w:pPr>
        <w:pStyle w:val="1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отнесенных к должностям муниципальной службы.</w:t>
      </w: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Референт назначается и освобождается от должности главой администрации города</w:t>
      </w:r>
      <w:r w:rsidRPr="005D264B">
        <w:rPr>
          <w:sz w:val="28"/>
          <w:szCs w:val="28"/>
        </w:rPr>
        <w:tab/>
        <w:t>Тулы по</w:t>
      </w:r>
      <w:r w:rsidRPr="005D264B">
        <w:rPr>
          <w:sz w:val="28"/>
          <w:szCs w:val="28"/>
        </w:rPr>
        <w:tab/>
        <w:t>представлению начальника</w:t>
      </w:r>
      <w:r w:rsidRPr="005D264B">
        <w:rPr>
          <w:sz w:val="28"/>
          <w:szCs w:val="28"/>
        </w:rPr>
        <w:tab/>
        <w:t>главного</w:t>
      </w:r>
      <w:r w:rsid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управления</w:t>
      </w:r>
      <w:r w:rsidRPr="005D264B">
        <w:rPr>
          <w:sz w:val="28"/>
          <w:szCs w:val="28"/>
        </w:rPr>
        <w:tab/>
        <w:t>администрации</w:t>
      </w:r>
      <w:r w:rsidRPr="005D264B">
        <w:rPr>
          <w:sz w:val="28"/>
          <w:szCs w:val="28"/>
        </w:rPr>
        <w:tab/>
        <w:t>города</w:t>
      </w:r>
      <w:r w:rsidRPr="005D264B">
        <w:rPr>
          <w:sz w:val="28"/>
          <w:szCs w:val="28"/>
        </w:rPr>
        <w:tab/>
        <w:t>Тулы</w:t>
      </w:r>
      <w:r w:rsidRPr="005D264B">
        <w:rPr>
          <w:sz w:val="28"/>
          <w:szCs w:val="28"/>
        </w:rPr>
        <w:tab/>
        <w:t>по Пролетарскому</w:t>
      </w:r>
      <w:r w:rsid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территориа</w:t>
      </w:r>
      <w:r w:rsidRPr="005D264B">
        <w:rPr>
          <w:sz w:val="28"/>
          <w:szCs w:val="28"/>
        </w:rPr>
        <w:t>льному округу.</w:t>
      </w:r>
    </w:p>
    <w:p w:rsidR="007C5E16" w:rsidRPr="005D264B" w:rsidRDefault="00355EA7" w:rsidP="005D264B">
      <w:pPr>
        <w:pStyle w:val="1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1.4. Референт в своей работе руководствуется:</w:t>
      </w:r>
    </w:p>
    <w:p w:rsidR="005D264B" w:rsidRDefault="00355EA7" w:rsidP="005D264B">
      <w:pPr>
        <w:pStyle w:val="1"/>
        <w:numPr>
          <w:ilvl w:val="0"/>
          <w:numId w:val="5"/>
        </w:numPr>
        <w:shd w:val="clear" w:color="auto" w:fill="auto"/>
        <w:spacing w:line="322" w:lineRule="exact"/>
        <w:ind w:left="0" w:right="20" w:firstLine="851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Конституцией РФ, Трудовым кодексом РФ, Федеральным законом от 06.10.2003</w:t>
      </w:r>
      <w:r w:rsidRPr="005D264B">
        <w:rPr>
          <w:sz w:val="28"/>
          <w:szCs w:val="28"/>
        </w:rPr>
        <w:tab/>
        <w:t>№</w:t>
      </w:r>
      <w:r w:rsidRPr="005D264B">
        <w:rPr>
          <w:sz w:val="28"/>
          <w:szCs w:val="28"/>
        </w:rPr>
        <w:tab/>
        <w:t>131-ФЗ</w:t>
      </w:r>
      <w:r w:rsidRPr="005D264B">
        <w:rPr>
          <w:sz w:val="28"/>
          <w:szCs w:val="28"/>
        </w:rPr>
        <w:tab/>
        <w:t>«Об общих принципах организации</w:t>
      </w:r>
      <w:r w:rsidRPr="005D264B">
        <w:rPr>
          <w:sz w:val="28"/>
          <w:szCs w:val="28"/>
        </w:rPr>
        <w:tab/>
        <w:t>местного</w:t>
      </w:r>
      <w:r w:rsid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самоуправления в Российской Федерации», Федеральными законами и законами</w:t>
      </w:r>
      <w:r w:rsidRPr="005D264B">
        <w:rPr>
          <w:sz w:val="28"/>
          <w:szCs w:val="28"/>
        </w:rPr>
        <w:t xml:space="preserve"> Тульской области, указами Президента РФ, постановлениями Правительства РФ, законами и нормативными актами Тульской области, нормативными правовыми актами муниципального образования город Тула, Уставом (Основной Закон) Тульской области, Уставом муниципальн</w:t>
      </w:r>
      <w:r w:rsidR="005D264B">
        <w:rPr>
          <w:sz w:val="28"/>
          <w:szCs w:val="28"/>
        </w:rPr>
        <w:t>ого образования</w:t>
      </w:r>
      <w:r w:rsidR="005D264B">
        <w:rPr>
          <w:sz w:val="28"/>
          <w:szCs w:val="28"/>
        </w:rPr>
        <w:tab/>
        <w:t>город Тула,</w:t>
      </w:r>
    </w:p>
    <w:p w:rsidR="007C5E16" w:rsidRPr="005D264B" w:rsidRDefault="00355EA7" w:rsidP="005D264B">
      <w:pPr>
        <w:pStyle w:val="1"/>
        <w:numPr>
          <w:ilvl w:val="0"/>
          <w:numId w:val="5"/>
        </w:numPr>
        <w:shd w:val="clear" w:color="auto" w:fill="auto"/>
        <w:spacing w:line="322" w:lineRule="exact"/>
        <w:ind w:left="0" w:right="20" w:firstLine="851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Положением</w:t>
      </w:r>
      <w:r w:rsidRPr="005D264B">
        <w:rPr>
          <w:sz w:val="28"/>
          <w:szCs w:val="28"/>
        </w:rPr>
        <w:tab/>
        <w:t>«О</w:t>
      </w:r>
      <w:r w:rsidRPr="005D264B">
        <w:rPr>
          <w:sz w:val="28"/>
          <w:szCs w:val="28"/>
        </w:rPr>
        <w:tab/>
        <w:t>главном управлении</w:t>
      </w:r>
      <w:r w:rsid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администрации города Тулы по Пролетарскому территориальному округу», правилами внутреннего трудового распорядка, настоящей должностной инструкцией.</w:t>
      </w:r>
    </w:p>
    <w:p w:rsidR="007C5E16" w:rsidRPr="005D264B" w:rsidRDefault="00355EA7" w:rsidP="005D264B">
      <w:pPr>
        <w:pStyle w:val="1"/>
        <w:numPr>
          <w:ilvl w:val="0"/>
          <w:numId w:val="2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Референт работает под непосредственным руковод</w:t>
      </w:r>
      <w:r w:rsidRPr="005D264B">
        <w:rPr>
          <w:sz w:val="28"/>
          <w:szCs w:val="28"/>
        </w:rPr>
        <w:t>ством начальника сектора по работе с территорией «Медвенское», выполняет поручения начальника главного управления.</w:t>
      </w:r>
    </w:p>
    <w:p w:rsidR="00355EA7" w:rsidRDefault="00355EA7" w:rsidP="00355EA7">
      <w:pPr>
        <w:pStyle w:val="1"/>
        <w:numPr>
          <w:ilvl w:val="0"/>
          <w:numId w:val="2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Референт осуществляет свою деятельность на основании Положения «О главном управлении администрации города Тулы по Пролетарскому территориаль</w:t>
      </w:r>
      <w:r w:rsidRPr="005D264B">
        <w:rPr>
          <w:sz w:val="28"/>
          <w:szCs w:val="28"/>
        </w:rPr>
        <w:t>ному округу» и настоящей инструкции.</w:t>
      </w:r>
    </w:p>
    <w:p w:rsidR="007C5E16" w:rsidRPr="00355EA7" w:rsidRDefault="00355EA7" w:rsidP="00355EA7">
      <w:pPr>
        <w:pStyle w:val="1"/>
        <w:numPr>
          <w:ilvl w:val="0"/>
          <w:numId w:val="2"/>
        </w:numPr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355EA7">
        <w:rPr>
          <w:sz w:val="28"/>
          <w:szCs w:val="28"/>
        </w:rPr>
        <w:t>В случае временного отсутствия референте, в том числе болезни, отпуска, командировки и т.д., его обязанности исполняет главный инструктор-специалист сектора по работе с территорией «Медвенское».</w:t>
      </w:r>
    </w:p>
    <w:p w:rsidR="007C5E16" w:rsidRPr="005D264B" w:rsidRDefault="00355EA7" w:rsidP="005D264B">
      <w:pPr>
        <w:pStyle w:val="1"/>
        <w:numPr>
          <w:ilvl w:val="0"/>
          <w:numId w:val="2"/>
        </w:numPr>
        <w:shd w:val="clear" w:color="auto" w:fill="auto"/>
        <w:spacing w:after="240"/>
        <w:ind w:right="4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Изменения и дополнени</w:t>
      </w:r>
      <w:r w:rsidRPr="005D264B">
        <w:rPr>
          <w:sz w:val="28"/>
          <w:szCs w:val="28"/>
        </w:rPr>
        <w:t>я в настоящую инструкцию вносятся в порядке, предусмотренном Инструкцией по разработке и утверждению должностных инструкций муниципальных служащих и работников, занимающих должности, не отнесенные к должностям муниципальной службы администрации муниципальн</w:t>
      </w:r>
      <w:r w:rsidRPr="005D264B">
        <w:rPr>
          <w:sz w:val="28"/>
          <w:szCs w:val="28"/>
        </w:rPr>
        <w:t>ого образования город Тула.</w:t>
      </w:r>
    </w:p>
    <w:p w:rsidR="007C5E16" w:rsidRPr="005D264B" w:rsidRDefault="00355EA7" w:rsidP="005D264B">
      <w:pPr>
        <w:pStyle w:val="1"/>
        <w:numPr>
          <w:ilvl w:val="0"/>
          <w:numId w:val="1"/>
        </w:numPr>
        <w:shd w:val="clear" w:color="auto" w:fill="auto"/>
        <w:ind w:firstLine="709"/>
        <w:jc w:val="center"/>
        <w:rPr>
          <w:sz w:val="28"/>
          <w:szCs w:val="28"/>
        </w:rPr>
      </w:pPr>
      <w:r w:rsidRPr="005D264B">
        <w:rPr>
          <w:sz w:val="28"/>
          <w:szCs w:val="28"/>
        </w:rPr>
        <w:t>Квалификационные требования</w:t>
      </w:r>
      <w:r>
        <w:rPr>
          <w:sz w:val="28"/>
          <w:szCs w:val="28"/>
        </w:rPr>
        <w:t>.</w:t>
      </w: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ind w:right="4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lastRenderedPageBreak/>
        <w:t xml:space="preserve"> Работник, занимающий должность, не отнесенную к должностям муниципальной службы, референт должен знать законодательные акты РФ, Тульской области, муниципальные правовые акты муниципального образования город Тула.</w:t>
      </w: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ind w:right="4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Работник, занимающий должность, не отнесе</w:t>
      </w:r>
      <w:r w:rsidRPr="005D264B">
        <w:rPr>
          <w:sz w:val="28"/>
          <w:szCs w:val="28"/>
        </w:rPr>
        <w:t>нную к должностям муниципальной службы, референт должен знать: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4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Конституцию Российской Федерации, Трудовой кодекс РФ, Федеральные законы и законы Тульской области,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</w:t>
      </w:r>
      <w:r w:rsidRPr="005D264B">
        <w:rPr>
          <w:sz w:val="28"/>
          <w:szCs w:val="28"/>
        </w:rPr>
        <w:t>ы деятельности, применительно к исполнению своих должностных обязанностей, правам и ответственности, в том числе: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4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Устав (Основной Закон) Тульской области, Устав муниципального образования город Тула;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правила внутреннего трудового распорядка;</w:t>
      </w:r>
    </w:p>
    <w:p w:rsidR="00355EA7" w:rsidRDefault="00355EA7" w:rsidP="00355EA7">
      <w:pPr>
        <w:pStyle w:val="1"/>
        <w:numPr>
          <w:ilvl w:val="0"/>
          <w:numId w:val="3"/>
        </w:numPr>
        <w:shd w:val="clear" w:color="auto" w:fill="auto"/>
        <w:ind w:right="4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правила док</w:t>
      </w:r>
      <w:r w:rsidRPr="005D264B">
        <w:rPr>
          <w:sz w:val="28"/>
          <w:szCs w:val="28"/>
        </w:rPr>
        <w:t>ументооборота и работы со служебной информацией, инструкцию по делопроизводству;</w:t>
      </w:r>
    </w:p>
    <w:p w:rsidR="007C5E16" w:rsidRPr="00355EA7" w:rsidRDefault="00355EA7" w:rsidP="00355EA7">
      <w:pPr>
        <w:pStyle w:val="1"/>
        <w:numPr>
          <w:ilvl w:val="0"/>
          <w:numId w:val="3"/>
        </w:numPr>
        <w:shd w:val="clear" w:color="auto" w:fill="auto"/>
        <w:ind w:right="40" w:firstLine="709"/>
        <w:jc w:val="both"/>
        <w:rPr>
          <w:sz w:val="28"/>
          <w:szCs w:val="28"/>
        </w:rPr>
      </w:pPr>
      <w:r w:rsidRPr="00355EA7">
        <w:rPr>
          <w:sz w:val="28"/>
          <w:szCs w:val="28"/>
        </w:rPr>
        <w:t>порядок подготовки, согласования и принятия муниципальных правовых актов;</w:t>
      </w:r>
    </w:p>
    <w:p w:rsid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аппаратное и программное обеспечение;</w:t>
      </w:r>
    </w:p>
    <w:p w:rsid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возможности и особенности применения современных информационно</w:t>
      </w:r>
      <w:r w:rsidRPr="005D264B">
        <w:rPr>
          <w:sz w:val="28"/>
          <w:szCs w:val="28"/>
        </w:rPr>
        <w:t>-коммуникационных технологий в отраслевых (функциональных) органах администрации города Тулы, включая использование возможностей межведомственного документооборота;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общие вопросы в области обеспечения информационной</w:t>
      </w:r>
      <w:r w:rsidR="005D264B"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безопасности.</w:t>
      </w: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tabs>
          <w:tab w:val="left" w:pos="1391"/>
        </w:tabs>
        <w:spacing w:line="322" w:lineRule="exact"/>
        <w:ind w:right="40"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Работник, занимающий </w:t>
      </w:r>
      <w:r w:rsidRPr="005D264B">
        <w:rPr>
          <w:sz w:val="28"/>
          <w:szCs w:val="28"/>
        </w:rPr>
        <w:t>должность, не отнесенную к должностям муниципальной службы, референт должен иметь навыки: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ведения деловых переговоров и составления делового письма;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right="40"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владения современными средствами, методами и технологией работы с информацией и документами;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организации</w:t>
      </w:r>
      <w:r w:rsidRPr="005D264B">
        <w:rPr>
          <w:sz w:val="28"/>
          <w:szCs w:val="28"/>
        </w:rPr>
        <w:t xml:space="preserve"> личного труда и планирования рабочего времени;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владения оргтехникой и средствами коммуникации;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аналитической, экспертной работы по профилю деятельности;</w:t>
      </w:r>
    </w:p>
    <w:p w:rsid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ведения служебного документооборота, исполнения служебных документов, подготовки проектов ответов н</w:t>
      </w:r>
      <w:r w:rsidRPr="005D264B">
        <w:rPr>
          <w:sz w:val="28"/>
          <w:szCs w:val="28"/>
        </w:rPr>
        <w:t>а обращения организаций, граждан;</w:t>
      </w:r>
    </w:p>
    <w:p w:rsid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</w:t>
      </w:r>
      <w:r w:rsidRPr="005D264B">
        <w:rPr>
          <w:sz w:val="28"/>
          <w:szCs w:val="28"/>
        </w:rPr>
        <w:tab/>
        <w:t xml:space="preserve">планировать профессиональную деятельность, проявлять </w:t>
      </w:r>
      <w:r w:rsidRPr="005D264B">
        <w:rPr>
          <w:sz w:val="28"/>
          <w:szCs w:val="28"/>
        </w:rPr>
        <w:t>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опыт;</w:t>
      </w:r>
    </w:p>
    <w:p w:rsid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работы с внутренними и периферийными устройствами компьютера; работы с информационно-тел</w:t>
      </w:r>
      <w:r w:rsidRPr="005D264B">
        <w:rPr>
          <w:sz w:val="28"/>
          <w:szCs w:val="28"/>
        </w:rPr>
        <w:t>екоммуникационными сетями, в том числе сетью Интернет;</w:t>
      </w:r>
    </w:p>
    <w:p w:rsid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работы в операционной системе; управления электронной почтой; </w:t>
      </w:r>
      <w:r w:rsidRPr="005D264B">
        <w:rPr>
          <w:sz w:val="28"/>
          <w:szCs w:val="28"/>
        </w:rPr>
        <w:lastRenderedPageBreak/>
        <w:t>работы в текстовом редакторе; работы с электронными таблицами;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ind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использования графических объектов в электронных документах; работы с базами</w:t>
      </w:r>
      <w:r w:rsidRPr="005D264B">
        <w:rPr>
          <w:sz w:val="28"/>
          <w:szCs w:val="28"/>
        </w:rPr>
        <w:t xml:space="preserve"> данных.</w:t>
      </w:r>
    </w:p>
    <w:p w:rsidR="007C5E16" w:rsidRDefault="00355EA7" w:rsidP="005D264B">
      <w:pPr>
        <w:pStyle w:val="1"/>
        <w:numPr>
          <w:ilvl w:val="0"/>
          <w:numId w:val="1"/>
        </w:numPr>
        <w:shd w:val="clear" w:color="auto" w:fill="auto"/>
        <w:spacing w:line="322" w:lineRule="exact"/>
        <w:ind w:firstLine="709"/>
        <w:jc w:val="center"/>
        <w:rPr>
          <w:sz w:val="28"/>
          <w:szCs w:val="28"/>
        </w:rPr>
      </w:pPr>
      <w:r w:rsidRPr="005D264B">
        <w:rPr>
          <w:sz w:val="28"/>
          <w:szCs w:val="28"/>
        </w:rPr>
        <w:t>Обязанности</w:t>
      </w:r>
      <w:r w:rsidR="005D264B">
        <w:rPr>
          <w:sz w:val="28"/>
          <w:szCs w:val="28"/>
        </w:rPr>
        <w:t>.</w:t>
      </w:r>
    </w:p>
    <w:p w:rsidR="005D264B" w:rsidRPr="005D264B" w:rsidRDefault="005D264B" w:rsidP="005D264B">
      <w:pPr>
        <w:pStyle w:val="1"/>
        <w:shd w:val="clear" w:color="auto" w:fill="auto"/>
        <w:spacing w:line="322" w:lineRule="exact"/>
        <w:ind w:left="709"/>
        <w:jc w:val="left"/>
        <w:rPr>
          <w:sz w:val="28"/>
          <w:szCs w:val="28"/>
        </w:rPr>
      </w:pP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spacing w:line="322" w:lineRule="exact"/>
        <w:ind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Основной задачей референта является:</w:t>
      </w:r>
    </w:p>
    <w:p w:rsidR="007C5E16" w:rsidRPr="005D264B" w:rsidRDefault="00355EA7" w:rsidP="005D264B">
      <w:pPr>
        <w:pStyle w:val="1"/>
        <w:numPr>
          <w:ilvl w:val="0"/>
          <w:numId w:val="3"/>
        </w:numPr>
        <w:shd w:val="clear" w:color="auto" w:fill="auto"/>
        <w:spacing w:line="322" w:lineRule="exact"/>
        <w:ind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обеспечение эффективной деятельности сектора по работе с территорией «</w:t>
      </w:r>
      <w:r w:rsidR="005D264B">
        <w:rPr>
          <w:sz w:val="28"/>
          <w:szCs w:val="28"/>
        </w:rPr>
        <w:t>Медвенское</w:t>
      </w:r>
      <w:r w:rsidRPr="005D264B">
        <w:rPr>
          <w:sz w:val="28"/>
          <w:szCs w:val="28"/>
        </w:rPr>
        <w:t>» и главного управления администрации города Тулы по Пролетарскому территориальному округу;</w:t>
      </w: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spacing w:line="322" w:lineRule="exact"/>
        <w:ind w:firstLine="709"/>
        <w:jc w:val="left"/>
        <w:rPr>
          <w:sz w:val="28"/>
          <w:szCs w:val="28"/>
        </w:rPr>
      </w:pPr>
      <w:r w:rsidRPr="005D264B">
        <w:rPr>
          <w:sz w:val="28"/>
          <w:szCs w:val="28"/>
        </w:rPr>
        <w:t xml:space="preserve"> Основными обязанностями референта являются: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координация деятельности органов территориального общественного самоуправления;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организация взаимодействия с общественными организациями и политическими партиями;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организация взаимодействия главного управления</w:t>
      </w:r>
      <w:r w:rsidRPr="005D264B">
        <w:rPr>
          <w:sz w:val="28"/>
          <w:szCs w:val="28"/>
        </w:rPr>
        <w:t xml:space="preserve"> администрации города Тулы по Пролетарскому территориальному округу с депутатским корпусом;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разработка планов организационно-технических мероприятий, проектов постановлений по оказанию содействия избирательным комиссиям на выборах и референдумах;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оказани</w:t>
      </w:r>
      <w:r w:rsidRPr="005D264B">
        <w:rPr>
          <w:sz w:val="28"/>
          <w:szCs w:val="28"/>
        </w:rPr>
        <w:t>е содействия избирательным комиссиям в организации и проведении выборов и референдумов;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оказание содействия федеральному органу исполнительной власти, ответственному за проведение Всероссийской переписи населения, в пределах своих полномочий;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организация</w:t>
      </w:r>
      <w:r w:rsidRPr="005D264B">
        <w:rPr>
          <w:sz w:val="28"/>
          <w:szCs w:val="28"/>
        </w:rPr>
        <w:t xml:space="preserve"> работ по составлению и уточнению списков кандидатов в присяжные заседатели судов общей юрисдикции (Тульский областной, Московский, окружной военный суд);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организация взаимодействия с участковыми, окружными и территориальными избирательными комиссиями;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ока</w:t>
      </w:r>
      <w:r w:rsidRPr="005D264B">
        <w:rPr>
          <w:sz w:val="28"/>
          <w:szCs w:val="28"/>
        </w:rPr>
        <w:t>зание содействия органам территориального общественного самоуправления в реализации их полномочий;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внесение предложений о награждении Почетными грамотами и благодарственными письмами начальнику главного управления администрации города по Пролетарскому территориальному округу представителям общественности;</w:t>
      </w:r>
    </w:p>
    <w:p w:rsidR="005D264B" w:rsidRDefault="005D264B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55EA7" w:rsidRPr="005D264B">
        <w:rPr>
          <w:sz w:val="28"/>
          <w:szCs w:val="28"/>
        </w:rPr>
        <w:t>абота с документами, поступившими в главное у</w:t>
      </w:r>
      <w:r w:rsidR="00355EA7" w:rsidRPr="005D264B">
        <w:rPr>
          <w:sz w:val="28"/>
          <w:szCs w:val="28"/>
        </w:rPr>
        <w:t>правление администрации города Тулы по Пролетарскому территориальному округу;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оказание содействия раз</w:t>
      </w:r>
      <w:r w:rsidR="005D264B">
        <w:rPr>
          <w:sz w:val="28"/>
          <w:szCs w:val="28"/>
        </w:rPr>
        <w:t>витию малого и среднего бизнеса;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взаимодействие с контролирующими органами по организации проведения рейдов, проверок и других мероприятий по вопросам со</w:t>
      </w:r>
      <w:r w:rsidRPr="005D264B">
        <w:rPr>
          <w:sz w:val="28"/>
          <w:szCs w:val="28"/>
        </w:rPr>
        <w:t>блюдения законодательства в сфере торговли, общественного питания и по обращениям граждан и организаций;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оказание содействия созданию на подведомственной территории </w:t>
      </w:r>
      <w:r w:rsidRPr="005D264B">
        <w:rPr>
          <w:sz w:val="28"/>
          <w:szCs w:val="28"/>
        </w:rPr>
        <w:lastRenderedPageBreak/>
        <w:t>предприятий всех форм собственности;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подготовка документов для предоставления муниципально</w:t>
      </w:r>
      <w:r w:rsidRPr="005D264B">
        <w:rPr>
          <w:sz w:val="28"/>
          <w:szCs w:val="28"/>
        </w:rPr>
        <w:t>й услуги «Выдача выписки из похозяйственной книги» в соответствии с административным регламентом «Выдача выписки из похозяйственной книги», в том числе исполнение входящих и направление исходящих межведомственных запросов в региональной системе электронног</w:t>
      </w:r>
      <w:r w:rsidRPr="005D264B">
        <w:rPr>
          <w:sz w:val="28"/>
          <w:szCs w:val="28"/>
        </w:rPr>
        <w:t>о правительства Тульской области, обработка заявлений на получение муниципальной услуги, поступивших в региональную систему электронного правительства, регулярный анализ предоставляемой главным управлением администрации города Тулы по Пролетарскому террито</w:t>
      </w:r>
      <w:r w:rsidRPr="005D264B">
        <w:rPr>
          <w:sz w:val="28"/>
          <w:szCs w:val="28"/>
        </w:rPr>
        <w:t>риальному округу услуги «Выдача выписки из похозяйственной книги», с целью её оптимизации;</w:t>
      </w:r>
    </w:p>
    <w:p w:rsidR="005D264B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подготовка материалов и информации для составления протоколов об административных правонарушениях в пределах полномочий, определенных законом Тульской области «Об а</w:t>
      </w:r>
      <w:r w:rsidRPr="005D264B">
        <w:rPr>
          <w:sz w:val="28"/>
          <w:szCs w:val="28"/>
        </w:rPr>
        <w:t>дминистративных правонарушениях в Тульской области»;</w:t>
      </w:r>
    </w:p>
    <w:p w:rsidR="007C5E16" w:rsidRDefault="00355EA7" w:rsidP="005D264B">
      <w:pPr>
        <w:pStyle w:val="1"/>
        <w:numPr>
          <w:ilvl w:val="0"/>
          <w:numId w:val="6"/>
        </w:numPr>
        <w:shd w:val="clear" w:color="auto" w:fill="auto"/>
        <w:spacing w:line="322" w:lineRule="exact"/>
        <w:ind w:left="0" w:right="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осуществлять иные обязанности в соответствии с федеральным законодательством, законодательством Тульской области и иными нормативными правовыми актами Российской Федерации, Тульской области и муниципал</w:t>
      </w:r>
      <w:r w:rsidRPr="005D264B">
        <w:rPr>
          <w:sz w:val="28"/>
          <w:szCs w:val="28"/>
        </w:rPr>
        <w:t>ьными правовыми актами муниципального образования город Тула, поручениями главы администрации города Тулы, начальника главного управления администрации города по Пролетарскому территориальному округу, начальника сектора по работе с территорией «Медвенское»</w:t>
      </w:r>
      <w:r w:rsidRPr="005D264B">
        <w:rPr>
          <w:sz w:val="28"/>
          <w:szCs w:val="28"/>
        </w:rPr>
        <w:t>.</w:t>
      </w:r>
    </w:p>
    <w:p w:rsidR="005D264B" w:rsidRPr="005D264B" w:rsidRDefault="005D264B" w:rsidP="005D264B">
      <w:pPr>
        <w:pStyle w:val="1"/>
        <w:shd w:val="clear" w:color="auto" w:fill="auto"/>
        <w:spacing w:line="322" w:lineRule="exact"/>
        <w:ind w:left="709" w:right="60"/>
        <w:jc w:val="both"/>
        <w:rPr>
          <w:sz w:val="28"/>
          <w:szCs w:val="28"/>
        </w:rPr>
      </w:pPr>
    </w:p>
    <w:p w:rsidR="007C5E16" w:rsidRDefault="00355EA7" w:rsidP="005D264B">
      <w:pPr>
        <w:pStyle w:val="1"/>
        <w:numPr>
          <w:ilvl w:val="0"/>
          <w:numId w:val="1"/>
        </w:numPr>
        <w:shd w:val="clear" w:color="auto" w:fill="auto"/>
        <w:spacing w:after="57" w:line="260" w:lineRule="exact"/>
        <w:ind w:firstLine="709"/>
        <w:jc w:val="center"/>
        <w:rPr>
          <w:sz w:val="28"/>
          <w:szCs w:val="28"/>
        </w:rPr>
      </w:pPr>
      <w:r w:rsidRPr="005D264B">
        <w:rPr>
          <w:sz w:val="28"/>
          <w:szCs w:val="28"/>
        </w:rPr>
        <w:t>Права</w:t>
      </w:r>
      <w:r w:rsidR="005D264B">
        <w:rPr>
          <w:sz w:val="28"/>
          <w:szCs w:val="28"/>
        </w:rPr>
        <w:t>.</w:t>
      </w:r>
    </w:p>
    <w:p w:rsidR="005D264B" w:rsidRPr="005D264B" w:rsidRDefault="005D264B" w:rsidP="005D264B">
      <w:pPr>
        <w:pStyle w:val="1"/>
        <w:shd w:val="clear" w:color="auto" w:fill="auto"/>
        <w:spacing w:after="57" w:line="260" w:lineRule="exact"/>
        <w:ind w:left="709"/>
        <w:jc w:val="left"/>
        <w:rPr>
          <w:sz w:val="28"/>
          <w:szCs w:val="28"/>
        </w:rPr>
      </w:pPr>
    </w:p>
    <w:p w:rsidR="007C5E16" w:rsidRPr="005D264B" w:rsidRDefault="00355EA7" w:rsidP="005D264B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after="64" w:line="2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264B">
        <w:rPr>
          <w:sz w:val="28"/>
          <w:szCs w:val="28"/>
        </w:rPr>
        <w:t>Референт имеет право:</w:t>
      </w:r>
    </w:p>
    <w:p w:rsidR="005D264B" w:rsidRDefault="00355EA7" w:rsidP="00355EA7">
      <w:pPr>
        <w:pStyle w:val="1"/>
        <w:numPr>
          <w:ilvl w:val="0"/>
          <w:numId w:val="7"/>
        </w:numPr>
        <w:shd w:val="clear" w:color="auto" w:fill="auto"/>
        <w:spacing w:line="326" w:lineRule="exact"/>
        <w:ind w:left="0" w:right="6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участвовать в обсуждении </w:t>
      </w:r>
      <w:r w:rsidR="005D264B">
        <w:rPr>
          <w:sz w:val="28"/>
          <w:szCs w:val="28"/>
        </w:rPr>
        <w:t>и принятии решений по вопросам,</w:t>
      </w:r>
    </w:p>
    <w:p w:rsidR="005D264B" w:rsidRDefault="00355EA7" w:rsidP="00355EA7">
      <w:pPr>
        <w:pStyle w:val="1"/>
        <w:shd w:val="clear" w:color="auto" w:fill="auto"/>
        <w:spacing w:line="326" w:lineRule="exact"/>
        <w:ind w:right="6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отнесенным к компетенции референта;</w:t>
      </w:r>
    </w:p>
    <w:p w:rsidR="005D264B" w:rsidRDefault="00355EA7" w:rsidP="00355EA7">
      <w:pPr>
        <w:pStyle w:val="1"/>
        <w:numPr>
          <w:ilvl w:val="0"/>
          <w:numId w:val="7"/>
        </w:numPr>
        <w:shd w:val="clear" w:color="auto" w:fill="auto"/>
        <w:spacing w:line="326" w:lineRule="exact"/>
        <w:ind w:left="0" w:right="6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представлять сектор в пределах своих полномочий в отраслевых (функциональных) и территориальных органах администрации города Тулы, организациях различных форм собственности;</w:t>
      </w:r>
    </w:p>
    <w:p w:rsidR="005D264B" w:rsidRDefault="00355EA7" w:rsidP="00355EA7">
      <w:pPr>
        <w:pStyle w:val="1"/>
        <w:numPr>
          <w:ilvl w:val="0"/>
          <w:numId w:val="7"/>
        </w:numPr>
        <w:shd w:val="clear" w:color="auto" w:fill="auto"/>
        <w:spacing w:line="326" w:lineRule="exact"/>
        <w:ind w:left="0" w:right="6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запрашивать и получать в установленном порядке информацию и материалы, необходим</w:t>
      </w:r>
      <w:r w:rsidRPr="005D264B">
        <w:rPr>
          <w:sz w:val="28"/>
          <w:szCs w:val="28"/>
        </w:rPr>
        <w:t>ые для исполнения должностных обязанностей;</w:t>
      </w:r>
    </w:p>
    <w:p w:rsidR="00355EA7" w:rsidRDefault="00355EA7" w:rsidP="00355EA7">
      <w:pPr>
        <w:pStyle w:val="1"/>
        <w:numPr>
          <w:ilvl w:val="0"/>
          <w:numId w:val="7"/>
        </w:numPr>
        <w:shd w:val="clear" w:color="auto" w:fill="auto"/>
        <w:spacing w:line="326" w:lineRule="exact"/>
        <w:ind w:left="0" w:right="66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подготовки;</w:t>
      </w:r>
    </w:p>
    <w:p w:rsidR="00355EA7" w:rsidRDefault="00355EA7" w:rsidP="00355EA7">
      <w:pPr>
        <w:pStyle w:val="1"/>
        <w:numPr>
          <w:ilvl w:val="0"/>
          <w:numId w:val="7"/>
        </w:numPr>
        <w:shd w:val="clear" w:color="auto" w:fill="auto"/>
        <w:spacing w:line="326" w:lineRule="exact"/>
        <w:ind w:left="0" w:right="660" w:firstLine="709"/>
        <w:jc w:val="both"/>
        <w:rPr>
          <w:sz w:val="28"/>
          <w:szCs w:val="28"/>
        </w:rPr>
      </w:pPr>
      <w:r w:rsidRPr="00355EA7">
        <w:rPr>
          <w:sz w:val="28"/>
          <w:szCs w:val="28"/>
        </w:rPr>
        <w:t xml:space="preserve"> референту гарантируются права в соответствии с действующим законо</w:t>
      </w:r>
      <w:r w:rsidRPr="00355EA7">
        <w:rPr>
          <w:sz w:val="28"/>
          <w:szCs w:val="28"/>
        </w:rPr>
        <w:softHyphen/>
        <w:t>дательством;</w:t>
      </w:r>
    </w:p>
    <w:p w:rsidR="007C5E16" w:rsidRDefault="00355EA7" w:rsidP="00355EA7">
      <w:pPr>
        <w:pStyle w:val="1"/>
        <w:numPr>
          <w:ilvl w:val="0"/>
          <w:numId w:val="7"/>
        </w:numPr>
        <w:shd w:val="clear" w:color="auto" w:fill="auto"/>
        <w:spacing w:line="326" w:lineRule="exact"/>
        <w:ind w:left="0" w:right="660" w:firstLine="709"/>
        <w:jc w:val="both"/>
        <w:rPr>
          <w:sz w:val="28"/>
          <w:szCs w:val="28"/>
        </w:rPr>
      </w:pPr>
      <w:r w:rsidRPr="00355EA7">
        <w:rPr>
          <w:sz w:val="28"/>
          <w:szCs w:val="28"/>
        </w:rPr>
        <w:t>осуществлять иные права в соответствии с федеральным законодательством, законодательством Тульской области, и иными нормативны</w:t>
      </w:r>
      <w:bookmarkStart w:id="0" w:name="_GoBack"/>
      <w:bookmarkEnd w:id="0"/>
      <w:r w:rsidRPr="00355EA7">
        <w:rPr>
          <w:sz w:val="28"/>
          <w:szCs w:val="28"/>
        </w:rPr>
        <w:t>ми правовыми актами Российской Федерации, Тульской</w:t>
      </w:r>
      <w:r w:rsidRPr="00355EA7">
        <w:rPr>
          <w:sz w:val="28"/>
          <w:szCs w:val="28"/>
        </w:rPr>
        <w:t xml:space="preserve"> области и муниципальными правовыми актами муниципального образования город Тула.</w:t>
      </w:r>
    </w:p>
    <w:p w:rsidR="00355EA7" w:rsidRPr="00355EA7" w:rsidRDefault="00355EA7" w:rsidP="00355EA7">
      <w:pPr>
        <w:pStyle w:val="1"/>
        <w:shd w:val="clear" w:color="auto" w:fill="auto"/>
        <w:spacing w:line="326" w:lineRule="exact"/>
        <w:ind w:left="709" w:right="660"/>
        <w:jc w:val="both"/>
        <w:rPr>
          <w:sz w:val="28"/>
          <w:szCs w:val="28"/>
        </w:rPr>
      </w:pPr>
    </w:p>
    <w:p w:rsidR="007C5E16" w:rsidRDefault="00355EA7" w:rsidP="00355EA7">
      <w:pPr>
        <w:pStyle w:val="1"/>
        <w:numPr>
          <w:ilvl w:val="0"/>
          <w:numId w:val="1"/>
        </w:numPr>
        <w:shd w:val="clear" w:color="auto" w:fill="auto"/>
        <w:spacing w:line="322" w:lineRule="exact"/>
        <w:ind w:firstLine="709"/>
        <w:jc w:val="center"/>
        <w:rPr>
          <w:sz w:val="28"/>
          <w:szCs w:val="28"/>
        </w:rPr>
      </w:pPr>
      <w:r w:rsidRPr="005D264B">
        <w:rPr>
          <w:sz w:val="28"/>
          <w:szCs w:val="28"/>
        </w:rPr>
        <w:lastRenderedPageBreak/>
        <w:t>Ответственность</w:t>
      </w:r>
      <w:r>
        <w:rPr>
          <w:sz w:val="28"/>
          <w:szCs w:val="28"/>
        </w:rPr>
        <w:t>.</w:t>
      </w:r>
    </w:p>
    <w:p w:rsidR="00355EA7" w:rsidRPr="005D264B" w:rsidRDefault="00355EA7" w:rsidP="00355EA7">
      <w:pPr>
        <w:pStyle w:val="1"/>
        <w:shd w:val="clear" w:color="auto" w:fill="auto"/>
        <w:tabs>
          <w:tab w:val="left" w:pos="4590"/>
          <w:tab w:val="left" w:pos="4592"/>
        </w:tabs>
        <w:spacing w:line="322" w:lineRule="exact"/>
        <w:ind w:left="709"/>
        <w:jc w:val="center"/>
        <w:rPr>
          <w:sz w:val="28"/>
          <w:szCs w:val="28"/>
        </w:rPr>
      </w:pPr>
    </w:p>
    <w:p w:rsidR="007C5E16" w:rsidRPr="005D264B" w:rsidRDefault="00355EA7" w:rsidP="00355EA7">
      <w:pPr>
        <w:pStyle w:val="1"/>
        <w:shd w:val="clear" w:color="auto" w:fill="auto"/>
        <w:spacing w:line="322" w:lineRule="exact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5.1. Референт несет ответственность за неисполнение или ненадлежащее исполнение своих должностных обязанностей.</w:t>
      </w:r>
    </w:p>
    <w:p w:rsidR="007C5E16" w:rsidRPr="005D264B" w:rsidRDefault="00355EA7" w:rsidP="00355EA7">
      <w:pPr>
        <w:pStyle w:val="1"/>
        <w:numPr>
          <w:ilvl w:val="0"/>
          <w:numId w:val="4"/>
        </w:numPr>
        <w:shd w:val="clear" w:color="auto" w:fill="auto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За достоверность и своевременность представле</w:t>
      </w:r>
      <w:r w:rsidRPr="005D264B">
        <w:rPr>
          <w:sz w:val="28"/>
          <w:szCs w:val="28"/>
        </w:rPr>
        <w:t>ния информаций, справок по направлениям своей деятельности.</w:t>
      </w:r>
    </w:p>
    <w:p w:rsidR="007C5E16" w:rsidRPr="005D264B" w:rsidRDefault="00355EA7" w:rsidP="00355EA7">
      <w:pPr>
        <w:pStyle w:val="1"/>
        <w:numPr>
          <w:ilvl w:val="0"/>
          <w:numId w:val="4"/>
        </w:numPr>
        <w:shd w:val="clear" w:color="auto" w:fill="auto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 xml:space="preserve"> За сохранность конфиденциальной и другой охраняемой информации, полученной при исполнении должностных обязанностей.</w:t>
      </w:r>
    </w:p>
    <w:p w:rsidR="007C5E16" w:rsidRPr="005D264B" w:rsidRDefault="00355EA7" w:rsidP="00355EA7">
      <w:pPr>
        <w:pStyle w:val="1"/>
        <w:numPr>
          <w:ilvl w:val="0"/>
          <w:numId w:val="4"/>
        </w:numPr>
        <w:shd w:val="clear" w:color="auto" w:fill="auto"/>
        <w:spacing w:after="346"/>
        <w:ind w:right="20" w:firstLine="709"/>
        <w:jc w:val="both"/>
        <w:rPr>
          <w:sz w:val="28"/>
          <w:szCs w:val="28"/>
        </w:rPr>
      </w:pPr>
      <w:r w:rsidRPr="005D264B">
        <w:rPr>
          <w:sz w:val="28"/>
          <w:szCs w:val="28"/>
        </w:rPr>
        <w:t>Референт несет ответственность за выполнение возложенных на него обязанностей в</w:t>
      </w:r>
      <w:r w:rsidRPr="005D264B">
        <w:rPr>
          <w:sz w:val="28"/>
          <w:szCs w:val="28"/>
        </w:rPr>
        <w:t xml:space="preserve"> соответствии с действующим законодательством и настоящей должностной инструкцией.</w:t>
      </w:r>
    </w:p>
    <w:p w:rsidR="007C5E16" w:rsidRPr="005D264B" w:rsidRDefault="007C5E16" w:rsidP="00355EA7">
      <w:pPr>
        <w:pStyle w:val="1"/>
        <w:shd w:val="clear" w:color="auto" w:fill="auto"/>
        <w:spacing w:line="331" w:lineRule="exact"/>
        <w:ind w:right="2000" w:firstLine="709"/>
        <w:jc w:val="left"/>
        <w:rPr>
          <w:sz w:val="28"/>
          <w:szCs w:val="28"/>
        </w:rPr>
      </w:pPr>
    </w:p>
    <w:sectPr w:rsidR="007C5E16" w:rsidRPr="005D264B">
      <w:footerReference w:type="default" r:id="rId7"/>
      <w:type w:val="continuous"/>
      <w:pgSz w:w="11909" w:h="16838"/>
      <w:pgMar w:top="703" w:right="989" w:bottom="1687" w:left="8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4B" w:rsidRDefault="005D264B">
      <w:r>
        <w:separator/>
      </w:r>
    </w:p>
  </w:endnote>
  <w:endnote w:type="continuationSeparator" w:id="0">
    <w:p w:rsidR="005D264B" w:rsidRDefault="005D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449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355EA7" w:rsidRPr="00355EA7" w:rsidRDefault="00355EA7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355EA7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355EA7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355EA7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355EA7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355EA7" w:rsidRDefault="00355E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4B" w:rsidRDefault="005D264B"/>
  </w:footnote>
  <w:footnote w:type="continuationSeparator" w:id="0">
    <w:p w:rsidR="005D264B" w:rsidRDefault="005D26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1ED3"/>
    <w:multiLevelType w:val="hybridMultilevel"/>
    <w:tmpl w:val="942281A6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4C5110"/>
    <w:multiLevelType w:val="hybridMultilevel"/>
    <w:tmpl w:val="14345674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3B0002"/>
    <w:multiLevelType w:val="multilevel"/>
    <w:tmpl w:val="B814695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330EA9"/>
    <w:multiLevelType w:val="multilevel"/>
    <w:tmpl w:val="1C52F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47659B"/>
    <w:multiLevelType w:val="multilevel"/>
    <w:tmpl w:val="429CCFC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190AC7"/>
    <w:multiLevelType w:val="multilevel"/>
    <w:tmpl w:val="5D307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9471DC"/>
    <w:multiLevelType w:val="hybridMultilevel"/>
    <w:tmpl w:val="D18C8756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16"/>
    <w:rsid w:val="00355EA7"/>
    <w:rsid w:val="005D264B"/>
    <w:rsid w:val="007C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34AD"/>
  <w15:docId w15:val="{A4652F53-5341-4713-BBD6-47649FE8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8"/>
      <w:szCs w:val="8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5"/>
      <w:sz w:val="8"/>
      <w:szCs w:val="8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355E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5EA7"/>
    <w:rPr>
      <w:color w:val="000000"/>
    </w:rPr>
  </w:style>
  <w:style w:type="paragraph" w:styleId="a8">
    <w:name w:val="footer"/>
    <w:basedOn w:val="a"/>
    <w:link w:val="a9"/>
    <w:uiPriority w:val="99"/>
    <w:unhideWhenUsed/>
    <w:rsid w:val="00355E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5EA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Горелкина Наталья Александровна</dc:creator>
  <cp:lastModifiedBy>Горелкина Наталья Александровна</cp:lastModifiedBy>
  <cp:revision>1</cp:revision>
  <dcterms:created xsi:type="dcterms:W3CDTF">2025-08-05T06:11:00Z</dcterms:created>
  <dcterms:modified xsi:type="dcterms:W3CDTF">2025-08-05T06:25:00Z</dcterms:modified>
</cp:coreProperties>
</file>