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17" w:rsidRDefault="001E7C17" w:rsidP="001E7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1E7C17" w:rsidRDefault="001E7C17" w:rsidP="001E7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по должности муниципальной службы </w:t>
      </w:r>
    </w:p>
    <w:p w:rsidR="001E7C17" w:rsidRDefault="001E7C17" w:rsidP="001E7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консультанта отдела развития образования управления образования администрации города Тулы</w:t>
      </w:r>
    </w:p>
    <w:p w:rsidR="001E7C17" w:rsidRDefault="001E7C17" w:rsidP="001E7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7C17" w:rsidRDefault="001E7C17" w:rsidP="001E7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квалификационные требования, обязанности, права и ответственность консультанта отдела развития образования управления образов</w:t>
      </w:r>
      <w:r>
        <w:rPr>
          <w:rFonts w:ascii="Times New Roman" w:hAnsi="Times New Roman" w:cs="Times New Roman"/>
          <w:sz w:val="28"/>
          <w:szCs w:val="28"/>
        </w:rPr>
        <w:t>ания администрации города Тулы.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1.2. Должность консультанта отдела развития образования управления образования администрации города Тулы является ведущей должностью муниципальной службы.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Служащий, замещающий должность консультанта отдела развития образования управления образования администрации города Тулы является муниципальным служащим муниципального образования город Тула.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1.3. Консультант отдела развития образования управления образования администрации города Тулы назначается и освобождается от должности главой администрации города Тулы по представлению начальника управления образования администрации города Тулы и согласованию с заместителем главы администрации города Тулы по социальной политике в порядке, установленном законодательством.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1.4. Консультант отдела развития образования управления образования администрации города Тулы в своей работе руководствуется Конституцией Российской Федерации, Гражданским Кодексом Российской Федерации, Семейным Кодексом Российской Федерации, Трудовым Кодексом Российской Федерации, федеральными законами, нормативными правовыми актами Российской Федерации и Тульской области, Уставом муниципального образования город Тула, муниципальными правовыми актами муниципального образования город Тула, положением об управлении образования администрации города Тулы и настоящей должностной инструкцией.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1.5. Консультант отдела развития образования управления образования администрации города Тулы работает под непосредственным руководством начальника отдела развития образования управления образования администрации города Тулы.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1.6. Консультант отдела развития образования управления образования администрации города Тулы осуществляет свою деятельность на основании Положения об управлении образования администрации города Тулы и настоящей инструкции.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1.7. В случае временного отсутствия консультанта отдела развития образования управления образования администрации города Тулы, в том числе по причине болезни, отпуска, командировки, его обязанности исполняет главный специалист отдела развития образования управления образования администрации города Тулы.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lastRenderedPageBreak/>
        <w:t xml:space="preserve">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2.1. Муниципальный служащий, замещающий должность консультанта отдела развития образования управления образования администрации города Тулы, должен знать законодательные акты Российской Федерации, Тульской области, муниципальные правовые акты муниципального образования город Тула в сфере муниципальной службы.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консультанта отдела развития образования управления образования администрации города Тулы, должен иметь высшее профессиональное образование.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2.3. Муниципальный служащий, замещающий должность консультанта отдела развития образования управления образования администрации города Тулы, должен знать: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 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- законодательство о муниципальной службе Российской Федерации и Тульской области;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 Устав (Основной Закон) Тульской области, Устав муниципального образования;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- законодательные и иные нормативные правовые акты Российской Федерации и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2. Положение об управлении образов</w:t>
      </w:r>
      <w:r>
        <w:rPr>
          <w:rFonts w:ascii="Times New Roman" w:hAnsi="Times New Roman" w:cs="Times New Roman"/>
          <w:sz w:val="28"/>
          <w:szCs w:val="28"/>
        </w:rPr>
        <w:t>ания администрации города Тулы.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 Правила внутреннего трудового распорядка.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4. Правила документооборота и работы со служебной информацией, инструкцию по делопроизводству.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 Требования к служебному поведению.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6. Задачи и функции органов местного самоуправления и отраслевых (функциональных) и территориальных органов администрации города Тулы.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7. Основы права и экономики.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8. Порядок подготовки, согласования и принятия муниципальных правовых актов.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lastRenderedPageBreak/>
        <w:t xml:space="preserve">9. Основы информационного, документационного, финансового обеспечения сфер деятельности органа местного самоуправления и отраслевых (функциональных) и территориальных органов администрации города Тулы.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10. Аппаратное и программное обеспечение.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11. Возможности и особенности применения современных ин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 w:rsidRPr="001E7C17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в государственных органах, включая использование возможностей межведомственного документооборота.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12. Общие вопросы в области обеспечения информационной безопасности.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2.4. Муниципальный служащий, замещающий должность консультанта отдела развития образования управления образования администрации города Тулы, должен иметь навыки: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1.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2. Ведения деловых переговоров и составления делового письма;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 Владения современными средствами, методами и технологией работы с информацией и документами;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4. Организации личного труда и п</w:t>
      </w:r>
      <w:r>
        <w:rPr>
          <w:rFonts w:ascii="Times New Roman" w:hAnsi="Times New Roman" w:cs="Times New Roman"/>
          <w:sz w:val="28"/>
          <w:szCs w:val="28"/>
        </w:rPr>
        <w:t xml:space="preserve">ланирования рабочего времени;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 Владения оргтехникой и средствами коммуникации;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6. Разработки предложений для последующего принятия управленческих решений по профилю деятельности;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7. Организации взаимодействия со специалистами органов местного самоуправления;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8. Разработки проектов и законов нормативных правовых актов и иных актов по направлению деятельности;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9. Составления и исполнения перспективных и текущих планов;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10. Аналитической, экспертной работы по профилю деятельности;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11. Ведения служебного документооборота, исполнения служебных документов, подготовки проектов ответов на обращения организаций, граждан;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12. Систематизации и подготовки аналитического, информационного материала, в том числе для средств массовой информации;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7C17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E7C17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14. Организационно-аналитической работы, подготовки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C17">
        <w:rPr>
          <w:rFonts w:ascii="Times New Roman" w:hAnsi="Times New Roman" w:cs="Times New Roman"/>
          <w:sz w:val="28"/>
          <w:szCs w:val="28"/>
        </w:rPr>
        <w:t xml:space="preserve"> мероприятий в соответствующей сфере деятельности, а также навыки работ</w:t>
      </w:r>
      <w:r>
        <w:rPr>
          <w:rFonts w:ascii="Times New Roman" w:hAnsi="Times New Roman" w:cs="Times New Roman"/>
          <w:sz w:val="28"/>
          <w:szCs w:val="28"/>
        </w:rPr>
        <w:t>ы с людьми, заключающиеся в</w:t>
      </w:r>
      <w:r w:rsidRPr="001E7C17">
        <w:rPr>
          <w:rFonts w:ascii="Times New Roman" w:hAnsi="Times New Roman" w:cs="Times New Roman"/>
          <w:sz w:val="28"/>
          <w:szCs w:val="28"/>
        </w:rPr>
        <w:t xml:space="preserve"> умении: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профессиональную</w:t>
      </w:r>
      <w:r w:rsidRPr="001E7C17">
        <w:rPr>
          <w:rFonts w:ascii="Times New Roman" w:hAnsi="Times New Roman" w:cs="Times New Roman"/>
          <w:sz w:val="28"/>
          <w:szCs w:val="28"/>
        </w:rPr>
        <w:t xml:space="preserve"> деятельность, проявлять активность и инициативу; реализовывать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C17">
        <w:rPr>
          <w:rFonts w:ascii="Times New Roman" w:hAnsi="Times New Roman" w:cs="Times New Roman"/>
          <w:sz w:val="28"/>
          <w:szCs w:val="28"/>
        </w:rPr>
        <w:t xml:space="preserve"> формы работы: служебную переписку, </w:t>
      </w:r>
      <w:r>
        <w:rPr>
          <w:rFonts w:ascii="Times New Roman" w:hAnsi="Times New Roman" w:cs="Times New Roman"/>
          <w:sz w:val="28"/>
          <w:szCs w:val="28"/>
        </w:rPr>
        <w:t>ведение переговоров; рационально</w:t>
      </w:r>
      <w:r w:rsidRPr="001E7C17">
        <w:rPr>
          <w:rFonts w:ascii="Times New Roman" w:hAnsi="Times New Roman" w:cs="Times New Roman"/>
          <w:sz w:val="28"/>
          <w:szCs w:val="28"/>
        </w:rPr>
        <w:t xml:space="preserve"> применять имеющиеся профессиональные знания и опыт;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15. Работы с внутренними и периферийными устройствами компьютера;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lastRenderedPageBreak/>
        <w:t xml:space="preserve">16. Работы с информационно-телекоммуникационными сетями, в тол числе сетью Интернет;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17. Работы в операционной системе;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18. Управления электронной почтой;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19. Работы в текстовом редакторе;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20. Работы с электронными таблицами;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21. Подготовки презентаций;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22. Использования графических объектов в электронных документах;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23. Работы с базами данных.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3. Обязанности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3.1. Основными задачами консультанта отдела развития образования управления образования администрации города Тулы являются осуществление государственной, региональной, муниципальной политики в области образования,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проведение контроля деятельности подведомственных образовательных организаций в соответствии с нормативно-правовыми документами в пределах своей компетенции.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 Консультант отдела развития образования управления образования администрации города Тулы обязан: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3.2.1. Организовать работу в рамках выполнения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предоставлению </w:t>
      </w:r>
      <w:r w:rsidRPr="001E7C17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общего основного общего, среднег</w:t>
      </w:r>
      <w:r>
        <w:rPr>
          <w:rFonts w:ascii="Times New Roman" w:hAnsi="Times New Roman" w:cs="Times New Roman"/>
          <w:sz w:val="28"/>
          <w:szCs w:val="28"/>
        </w:rPr>
        <w:t>о общего образования по основным</w:t>
      </w:r>
      <w:r w:rsidRPr="001E7C1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образовательных организациях анализировать ее результаты.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3.2.2. Организовать работу по выполнению концепций, программ проектов в пределах своей компетенции.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3.2.3. Организовать работу по предоставлению образовательными организациями различных форм получения образования обучающимися, анализировать ее.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3.2.4. Организовать работу по внедрению и реализации федеральных государственных образовательных стандартов начального общего, основного общего, среднего общего образования.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3.2.5. Организовать разработку и реализацию программ развития, основных образовательных программ муниципальных образовательных организаций.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3.2.6. Организовать работу по развитию потенциала руководителей и педагогов муниципальных образовательных организаций.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3.2.7. Координировать взаимодействие муниципальных образовательных организаций с организациями, осуществляющими обеспечение образовательной деятельности.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lastRenderedPageBreak/>
        <w:t>3.2.8. Контролировать достоверность сведений, предоставляемых образовательными организациями в отчете федерального стати</w:t>
      </w:r>
      <w:r>
        <w:rPr>
          <w:rFonts w:ascii="Times New Roman" w:hAnsi="Times New Roman" w:cs="Times New Roman"/>
          <w:sz w:val="28"/>
          <w:szCs w:val="28"/>
        </w:rPr>
        <w:t>стического наблюдения формы № ОО-1, № ОО</w:t>
      </w:r>
      <w:r w:rsidRPr="001E7C17">
        <w:rPr>
          <w:rFonts w:ascii="Times New Roman" w:hAnsi="Times New Roman" w:cs="Times New Roman"/>
          <w:sz w:val="28"/>
          <w:szCs w:val="28"/>
        </w:rPr>
        <w:t xml:space="preserve">-2, № 1-НД.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3.2.9. Контролировать функционирование внутренней системы оценки качества общего образования в образовательных организациях.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3.2.10. Организовать деятельность образовательных организаций по приобретению, учету, хранению и выдаче документов об образовании, медалей «За особые успехи в учении».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3.2.11. Организовать и анализировать работу по комплектованию образовательных организаций в соответствии с нормативными правовыми актами.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3.2.12. Обеспечить организацию мероприятий по подготовке образовательных организаций к новому учебному году.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3.2.13. Вести статистическую отчетность деятельности образовательных организаций, пополнять и корректировать базу данных по своим направлениям деятельности.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3.2.14. Организовать проведение мониторингов деятельности образовательных организаций по своим направлениям деятельности, анализировать полученные результаты.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3.2.15. Участвовать в организации и проведении совещаний с руководителями и заместителями руководителей образовательных организаций.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3.2.16. Организовать работу по проведению отраслевых конкурсов по вопросам своей компетенции, проведению традиционных мероприятий, конкурсов, акций.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3.2.17. Вести приём граждан по вопросам своей компетенции.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3.2.18. Работать с письмами, заявлениями граждан по вопросам образования в пределах своей компетенции.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3.2.19. Готовить проекты приказов, постановлений и других документов по своим направлениям деятельности.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3.2.20. Готовить необходимый статистический материал для отчетов перед вышестоящими органами управления образования, исполнительной власти, в также запрашиваемую информацию в различные инстанции по вопросам компетенции отдела.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3.2.21. Выполнять поручения начальника управления образования, его заместителя, начальника отдела развития образования управления образования администрации города Тулы.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4. Права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4.1. Консультант отдела развития образования управления образования администрации города Тулы имеет право: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4.1.1. Выходить с предложениями по вопросам совершенствования организации работы в соответствии с функциями и полномочиями отдела.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lastRenderedPageBreak/>
        <w:t xml:space="preserve">4.1.2. Организовывать и проводить контрольные проверки в подведомственных учреждениях по вопросам своей компетенции, по обращениям граждан.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4.1.3. Запрашивать и получать в установленном порядке информацию и материалы, необходимые для исполнения должностных обязанностей.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4.2. Консультант отдела развития образования управления образования администрации города Тулы имеет права, установленные ст. 11 Федерального закона от 02.03.2007 №25-ФЗ «О муниципальной службе в Российской Федерации».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5. Отв</w:t>
      </w:r>
      <w:bookmarkStart w:id="0" w:name="_GoBack"/>
      <w:bookmarkEnd w:id="0"/>
      <w:r w:rsidRPr="001E7C17">
        <w:rPr>
          <w:rFonts w:ascii="Times New Roman" w:hAnsi="Times New Roman" w:cs="Times New Roman"/>
          <w:sz w:val="28"/>
          <w:szCs w:val="28"/>
        </w:rPr>
        <w:t>етственность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5.1. Консультант отдела развития образования управления образования администрации города Тулы несет ответственность за неисполнение или ненадлежащие исполнение своих должностных обязанностей;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5.2. За соблюдение ограничений, предусмотренных ст. 13 Федерального закона от 02.03.2007 №25-ФЗ «О муниципальной службе в Российской Федерации»;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5.3. За ненадлежащее выполнение основных обязанностей муниципального служащего, предусмотренных ст. 12 Федерального закона от 02.03.2007 № 25-ФЗ «О муниципальной службе в Российской Федерации»;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5.4. За соблюдение запретов, связанных с муниципальной службой, предусмотренных ст.14 Федерального закона от 02.03.2007 № 25-ФЗ «О муниципальной службе в Российской Федерации»;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5.5. За достоверность и своевременность представления информаций, материалов по направлениям своей деятельности;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5.6. За сохранность конфиденциальной' и другой охраняемой информации, полученной при исполнении должностных обязанностей по муниципальной службе. </w:t>
      </w:r>
    </w:p>
    <w:p w:rsid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 xml:space="preserve">5.7. Консультант отдела развития образования управления образования администрации города Тулы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D24BD8" w:rsidRPr="001E7C17" w:rsidRDefault="001E7C17" w:rsidP="001E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17">
        <w:rPr>
          <w:rFonts w:ascii="Times New Roman" w:hAnsi="Times New Roman" w:cs="Times New Roman"/>
          <w:sz w:val="28"/>
          <w:szCs w:val="28"/>
        </w:rPr>
        <w:t>5.8. Консультант отдела развития образования управления образования администрации города Тулы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4BD8" w:rsidRPr="001E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E"/>
    <w:rsid w:val="001E7C17"/>
    <w:rsid w:val="00D24BD8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BEE"/>
  <w15:chartTrackingRefBased/>
  <w15:docId w15:val="{68855BEE-7BD5-45A5-B8CA-A6A95F4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2023-01-30T06:39:00Z</dcterms:created>
  <dcterms:modified xsi:type="dcterms:W3CDTF">2023-01-30T06:48:00Z</dcterms:modified>
</cp:coreProperties>
</file>