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7E" w:rsidRPr="00A72F93" w:rsidRDefault="004F2C32" w:rsidP="00A72F93">
      <w:pPr>
        <w:spacing w:after="0"/>
        <w:jc w:val="center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4F2C32" w:rsidRPr="00A72F93" w:rsidRDefault="004F2C32" w:rsidP="00A72F93">
      <w:pPr>
        <w:spacing w:after="0"/>
        <w:rPr>
          <w:rFonts w:ascii="PT Astra Serif" w:hAnsi="PT Astra Serif"/>
          <w:sz w:val="28"/>
          <w:szCs w:val="28"/>
        </w:rPr>
      </w:pP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 xml:space="preserve">В целях проведения независимой антикоррупционной экспертизы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 xml:space="preserve">29 ноября 2024 года проект постановления администрации города Тулы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 xml:space="preserve">«О </w:t>
      </w:r>
      <w:r w:rsidR="00BE34A0" w:rsidRPr="009744A7">
        <w:rPr>
          <w:rFonts w:ascii="PT Astra Serif" w:hAnsi="PT Astra Serif"/>
          <w:sz w:val="28"/>
          <w:szCs w:val="28"/>
          <w:lang w:eastAsia="ru-RU"/>
        </w:rPr>
        <w:t>комплексном развитии территории жилой застройки</w:t>
      </w:r>
      <w:r w:rsidR="00BE34A0">
        <w:rPr>
          <w:rFonts w:ascii="PT Astra Serif" w:hAnsi="PT Astra Serif"/>
          <w:sz w:val="28"/>
          <w:szCs w:val="28"/>
          <w:lang w:eastAsia="ru-RU"/>
        </w:rPr>
        <w:t>, ограниченной улицей</w:t>
      </w:r>
      <w:r w:rsidR="00BE34A0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E34A0">
        <w:rPr>
          <w:rFonts w:ascii="PT Astra Serif" w:hAnsi="PT Astra Serif"/>
          <w:sz w:val="28"/>
          <w:szCs w:val="28"/>
          <w:lang w:eastAsia="ru-RU"/>
        </w:rPr>
        <w:t>Мезенцева</w:t>
      </w:r>
      <w:bookmarkStart w:id="0" w:name="_GoBack"/>
      <w:bookmarkEnd w:id="0"/>
      <w:r w:rsidRPr="00A72F93">
        <w:rPr>
          <w:rFonts w:ascii="PT Astra Serif" w:hAnsi="PT Astra Serif"/>
          <w:sz w:val="28"/>
          <w:szCs w:val="28"/>
        </w:rPr>
        <w:t xml:space="preserve">» размещён в сети </w:t>
      </w:r>
      <w:r w:rsidR="006A0436">
        <w:rPr>
          <w:rFonts w:ascii="PT Astra Serif" w:hAnsi="PT Astra Serif"/>
          <w:sz w:val="28"/>
          <w:szCs w:val="28"/>
        </w:rPr>
        <w:t>«</w:t>
      </w:r>
      <w:r w:rsidRPr="00A72F93">
        <w:rPr>
          <w:rFonts w:ascii="PT Astra Serif" w:hAnsi="PT Astra Serif"/>
          <w:sz w:val="28"/>
          <w:szCs w:val="28"/>
        </w:rPr>
        <w:t>Интернет</w:t>
      </w:r>
      <w:r w:rsidR="006A0436">
        <w:rPr>
          <w:rFonts w:ascii="PT Astra Serif" w:hAnsi="PT Astra Serif"/>
          <w:sz w:val="28"/>
          <w:szCs w:val="28"/>
        </w:rPr>
        <w:t>»</w:t>
      </w:r>
      <w:r w:rsidRPr="00A72F93">
        <w:rPr>
          <w:rFonts w:ascii="PT Astra Serif" w:hAnsi="PT Astra Serif"/>
          <w:sz w:val="28"/>
          <w:szCs w:val="28"/>
        </w:rPr>
        <w:t>.</w:t>
      </w: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п.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утвержденного постановлением администрации города Тулы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>от 09.04.2010 №1157, составляет не менее</w:t>
      </w:r>
      <w:r w:rsidR="002A6B28">
        <w:rPr>
          <w:rFonts w:ascii="PT Astra Serif" w:hAnsi="PT Astra Serif"/>
          <w:sz w:val="28"/>
          <w:szCs w:val="28"/>
        </w:rPr>
        <w:t xml:space="preserve"> чем 7 (семь</w:t>
      </w:r>
      <w:r w:rsidR="00F33C24">
        <w:rPr>
          <w:rFonts w:ascii="PT Astra Serif" w:hAnsi="PT Astra Serif"/>
          <w:sz w:val="28"/>
          <w:szCs w:val="28"/>
        </w:rPr>
        <w:t>) дней</w:t>
      </w:r>
      <w:r w:rsidRPr="00A72F93">
        <w:rPr>
          <w:rFonts w:ascii="PT Astra Serif" w:hAnsi="PT Astra Serif"/>
          <w:sz w:val="28"/>
          <w:szCs w:val="28"/>
        </w:rPr>
        <w:t xml:space="preserve"> начиная с даты размещения проекта муниципального нормативного правового акта в сети </w:t>
      </w:r>
      <w:r w:rsidR="00F33C24">
        <w:rPr>
          <w:rFonts w:ascii="PT Astra Serif" w:hAnsi="PT Astra Serif"/>
          <w:sz w:val="28"/>
          <w:szCs w:val="28"/>
        </w:rPr>
        <w:t>«</w:t>
      </w:r>
      <w:r w:rsidRPr="00A72F93">
        <w:rPr>
          <w:rFonts w:ascii="PT Astra Serif" w:hAnsi="PT Astra Serif"/>
          <w:sz w:val="28"/>
          <w:szCs w:val="28"/>
        </w:rPr>
        <w:t>Интернет</w:t>
      </w:r>
      <w:r w:rsidR="00F33C24">
        <w:rPr>
          <w:rFonts w:ascii="PT Astra Serif" w:hAnsi="PT Astra Serif"/>
          <w:sz w:val="28"/>
          <w:szCs w:val="28"/>
        </w:rPr>
        <w:t>»</w:t>
      </w:r>
      <w:r w:rsidRPr="00A72F93">
        <w:rPr>
          <w:rFonts w:ascii="PT Astra Serif" w:hAnsi="PT Astra Serif"/>
          <w:sz w:val="28"/>
          <w:szCs w:val="28"/>
        </w:rPr>
        <w:t xml:space="preserve"> для обеспечения проведения независимой антикоррупционной экспертизы с 29 ноября 2024 года по 6 декабря 2024 года.</w:t>
      </w: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</w:t>
      </w:r>
      <w:r w:rsidR="004158CA" w:rsidRPr="00A72F93">
        <w:rPr>
          <w:rFonts w:ascii="PT Astra Serif" w:hAnsi="PT Astra Serif"/>
          <w:sz w:val="28"/>
          <w:szCs w:val="28"/>
        </w:rPr>
        <w:t xml:space="preserve"> по почте или курьерским способом на имя главы администрации города Тулы по адресу: г. Тула, проспект Ленина, д.2 или в виде электронного документа на электронный адрес:</w:t>
      </w:r>
      <w:r w:rsidR="00EE0BE7" w:rsidRPr="00A72F93">
        <w:rPr>
          <w:rFonts w:ascii="PT Astra Serif" w:hAnsi="PT Astra Serif"/>
          <w:sz w:val="28"/>
          <w:szCs w:val="28"/>
        </w:rPr>
        <w:t xml:space="preserve"> </w:t>
      </w:r>
      <w:r w:rsidR="00EE0BE7" w:rsidRPr="00A72F93">
        <w:rPr>
          <w:rFonts w:ascii="PT Astra Serif" w:hAnsi="PT Astra Serif"/>
          <w:sz w:val="28"/>
          <w:szCs w:val="28"/>
          <w:lang w:val="en-US"/>
        </w:rPr>
        <w:t>post</w:t>
      </w:r>
      <w:r w:rsidR="00EE0BE7" w:rsidRPr="00A72F93">
        <w:rPr>
          <w:rFonts w:ascii="PT Astra Serif" w:hAnsi="PT Astra Serif"/>
          <w:sz w:val="28"/>
          <w:szCs w:val="28"/>
        </w:rPr>
        <w:t>@</w:t>
      </w:r>
      <w:proofErr w:type="spellStart"/>
      <w:r w:rsidR="00EE0BE7" w:rsidRPr="00A72F93">
        <w:rPr>
          <w:rFonts w:ascii="PT Astra Serif" w:hAnsi="PT Astra Serif"/>
          <w:sz w:val="28"/>
          <w:szCs w:val="28"/>
          <w:lang w:val="en-US"/>
        </w:rPr>
        <w:t>cityadm</w:t>
      </w:r>
      <w:proofErr w:type="spellEnd"/>
      <w:r w:rsidR="00EE0BE7" w:rsidRPr="00A72F93">
        <w:rPr>
          <w:rFonts w:ascii="PT Astra Serif" w:hAnsi="PT Astra Serif"/>
          <w:sz w:val="28"/>
          <w:szCs w:val="28"/>
        </w:rPr>
        <w:t>.</w:t>
      </w:r>
      <w:proofErr w:type="spellStart"/>
      <w:r w:rsidR="00EE0BE7" w:rsidRPr="00A72F93">
        <w:rPr>
          <w:rFonts w:ascii="PT Astra Serif" w:hAnsi="PT Astra Serif"/>
          <w:sz w:val="28"/>
          <w:szCs w:val="28"/>
          <w:lang w:val="en-US"/>
        </w:rPr>
        <w:t>tula</w:t>
      </w:r>
      <w:proofErr w:type="spellEnd"/>
      <w:r w:rsidR="00EE0BE7" w:rsidRPr="00A72F93">
        <w:rPr>
          <w:rFonts w:ascii="PT Astra Serif" w:hAnsi="PT Astra Serif"/>
          <w:sz w:val="28"/>
          <w:szCs w:val="28"/>
        </w:rPr>
        <w:t>.</w:t>
      </w:r>
      <w:proofErr w:type="spellStart"/>
      <w:r w:rsidR="00EE0BE7" w:rsidRPr="00A72F93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="00EE0BE7" w:rsidRPr="00A72F93">
        <w:rPr>
          <w:rFonts w:ascii="PT Astra Serif" w:hAnsi="PT Astra Serif"/>
          <w:sz w:val="28"/>
          <w:szCs w:val="28"/>
        </w:rPr>
        <w:t>.</w:t>
      </w:r>
    </w:p>
    <w:sectPr w:rsidR="004F2C32" w:rsidRPr="00A72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F68"/>
    <w:rsid w:val="0027457E"/>
    <w:rsid w:val="002A6B28"/>
    <w:rsid w:val="004158CA"/>
    <w:rsid w:val="004F2C32"/>
    <w:rsid w:val="00673F68"/>
    <w:rsid w:val="006A0436"/>
    <w:rsid w:val="00A72F93"/>
    <w:rsid w:val="00BE34A0"/>
    <w:rsid w:val="00CF2BFE"/>
    <w:rsid w:val="00EE0BE7"/>
    <w:rsid w:val="00F3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5D3B3-2D19-4F7B-AF86-DAAE5267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9</cp:revision>
  <dcterms:created xsi:type="dcterms:W3CDTF">2024-11-28T07:09:00Z</dcterms:created>
  <dcterms:modified xsi:type="dcterms:W3CDTF">2024-11-28T07:31:00Z</dcterms:modified>
</cp:coreProperties>
</file>