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2FA" w:rsidRDefault="00D862FA">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D862FA" w:rsidRDefault="00D862FA">
      <w:pPr>
        <w:rPr>
          <w:rFonts w:ascii="PT Astra Serif" w:hAnsi="PT Astra Serif"/>
        </w:rPr>
      </w:pPr>
    </w:p>
    <w:p w:rsidR="00D862FA" w:rsidRDefault="00D862FA">
      <w:pPr>
        <w:rPr>
          <w:rFonts w:ascii="PT Astra Serif" w:hAnsi="PT Astra Serif"/>
        </w:rPr>
      </w:pPr>
    </w:p>
    <w:p w:rsidR="00D862FA" w:rsidRDefault="00D862FA">
      <w:pPr>
        <w:ind w:firstLine="709"/>
        <w:jc w:val="center"/>
        <w:rPr>
          <w:rFonts w:ascii="PT Astra Serif" w:hAnsi="PT Astra Serif"/>
          <w:b/>
          <w:sz w:val="28"/>
        </w:rPr>
      </w:pPr>
    </w:p>
    <w:p w:rsidR="00C46BF1" w:rsidRPr="00C11661" w:rsidRDefault="00C46BF1" w:rsidP="00C46BF1">
      <w:pPr>
        <w:ind w:right="5413"/>
        <w:jc w:val="both"/>
        <w:rPr>
          <w:rFonts w:ascii="PT Astra Serif" w:hAnsi="PT Astra Serif"/>
          <w:sz w:val="28"/>
        </w:rPr>
      </w:pPr>
      <w:r w:rsidRPr="00C11661">
        <w:rPr>
          <w:rFonts w:ascii="PT Astra Serif" w:hAnsi="PT Astra Serif"/>
          <w:sz w:val="28"/>
        </w:rPr>
        <w:t>О внесении изменени</w:t>
      </w:r>
      <w:r w:rsidR="00F6668B">
        <w:rPr>
          <w:rFonts w:ascii="PT Astra Serif" w:hAnsi="PT Astra Serif"/>
          <w:sz w:val="28"/>
        </w:rPr>
        <w:t>й</w:t>
      </w:r>
      <w:r>
        <w:rPr>
          <w:rFonts w:ascii="PT Astra Serif" w:hAnsi="PT Astra Serif"/>
          <w:sz w:val="28"/>
        </w:rPr>
        <w:t xml:space="preserve"> в </w:t>
      </w:r>
      <w:r w:rsidRPr="00C11661">
        <w:rPr>
          <w:rFonts w:ascii="PT Astra Serif" w:hAnsi="PT Astra Serif"/>
          <w:sz w:val="28"/>
        </w:rPr>
        <w:t xml:space="preserve">постановление администрации города Тулы от </w:t>
      </w:r>
      <w:r w:rsidR="00A45AC4">
        <w:rPr>
          <w:rFonts w:ascii="PT Astra Serif" w:hAnsi="PT Astra Serif"/>
          <w:sz w:val="28"/>
        </w:rPr>
        <w:t>22</w:t>
      </w:r>
      <w:r w:rsidRPr="00C11661">
        <w:rPr>
          <w:rFonts w:ascii="PT Astra Serif" w:hAnsi="PT Astra Serif"/>
          <w:sz w:val="28"/>
        </w:rPr>
        <w:t>.</w:t>
      </w:r>
      <w:r w:rsidR="00A45AC4">
        <w:rPr>
          <w:rFonts w:ascii="PT Astra Serif" w:hAnsi="PT Astra Serif"/>
          <w:sz w:val="28"/>
        </w:rPr>
        <w:t>11</w:t>
      </w:r>
      <w:r w:rsidRPr="00C11661">
        <w:rPr>
          <w:rFonts w:ascii="PT Astra Serif" w:hAnsi="PT Astra Serif"/>
          <w:sz w:val="28"/>
        </w:rPr>
        <w:t>.20</w:t>
      </w:r>
      <w:r w:rsidR="00A45AC4">
        <w:rPr>
          <w:rFonts w:ascii="PT Astra Serif" w:hAnsi="PT Astra Serif"/>
          <w:sz w:val="28"/>
        </w:rPr>
        <w:t>13</w:t>
      </w:r>
      <w:r>
        <w:rPr>
          <w:rFonts w:ascii="PT Astra Serif" w:hAnsi="PT Astra Serif"/>
          <w:sz w:val="28"/>
        </w:rPr>
        <w:t xml:space="preserve"> </w:t>
      </w:r>
      <w:r w:rsidRPr="00C11661">
        <w:rPr>
          <w:rFonts w:ascii="PT Astra Serif" w:hAnsi="PT Astra Serif"/>
          <w:sz w:val="28"/>
        </w:rPr>
        <w:t xml:space="preserve">№ </w:t>
      </w:r>
      <w:r w:rsidR="00A45AC4">
        <w:rPr>
          <w:rFonts w:ascii="PT Astra Serif" w:hAnsi="PT Astra Serif"/>
          <w:sz w:val="28"/>
        </w:rPr>
        <w:t>3950</w:t>
      </w:r>
    </w:p>
    <w:p w:rsidR="00C46BF1" w:rsidRPr="00C11661" w:rsidRDefault="00C46BF1" w:rsidP="00C46BF1">
      <w:pPr>
        <w:tabs>
          <w:tab w:val="left" w:pos="720"/>
        </w:tabs>
        <w:ind w:right="4484"/>
        <w:jc w:val="both"/>
        <w:rPr>
          <w:rFonts w:ascii="PT Astra Serif" w:hAnsi="PT Astra Serif"/>
          <w:sz w:val="28"/>
        </w:rPr>
      </w:pPr>
    </w:p>
    <w:p w:rsidR="00C46BF1" w:rsidRDefault="00C46BF1" w:rsidP="00C46BF1">
      <w:pPr>
        <w:pStyle w:val="af6"/>
        <w:jc w:val="both"/>
        <w:rPr>
          <w:rFonts w:ascii="PT Astra Serif" w:hAnsi="PT Astra Serif"/>
          <w:sz w:val="22"/>
          <w:szCs w:val="22"/>
        </w:rPr>
      </w:pPr>
    </w:p>
    <w:p w:rsidR="00C46BF1" w:rsidRDefault="00C46BF1" w:rsidP="00C46BF1">
      <w:pPr>
        <w:pStyle w:val="af6"/>
        <w:ind w:firstLine="709"/>
        <w:jc w:val="both"/>
        <w:rPr>
          <w:rFonts w:ascii="PT Astra Serif" w:hAnsi="PT Astra Serif"/>
          <w:sz w:val="28"/>
          <w:szCs w:val="28"/>
        </w:rPr>
      </w:pPr>
      <w:r w:rsidRPr="00F86BCC">
        <w:rPr>
          <w:rFonts w:ascii="PT Astra Serif" w:hAnsi="PT Astra Serif"/>
          <w:sz w:val="28"/>
          <w:szCs w:val="28"/>
        </w:rPr>
        <w:t xml:space="preserve">В соответствии с Федеральным </w:t>
      </w:r>
      <w:hyperlink r:id="rId7" w:history="1">
        <w:r w:rsidRPr="00F86BCC">
          <w:rPr>
            <w:rFonts w:ascii="PT Astra Serif" w:hAnsi="PT Astra Serif"/>
            <w:sz w:val="28"/>
            <w:szCs w:val="28"/>
          </w:rPr>
          <w:t>законом</w:t>
        </w:r>
      </w:hyperlink>
      <w:r w:rsidRPr="00F86BCC">
        <w:rPr>
          <w:rFonts w:ascii="PT Astra Serif" w:hAnsi="PT Astra Serif"/>
          <w:sz w:val="28"/>
          <w:szCs w:val="28"/>
        </w:rPr>
        <w:t xml:space="preserve"> от  27 июля 2010 года № 210-ФЗ «Об организации предоставления государственных и муниципальных услуг», Федеральным законом от 6 октября 2003 года № 131-ФЗ «Об общих принципах организации местного самоуправления в Российской Федерации», на основании </w:t>
      </w:r>
      <w:hyperlink r:id="rId8" w:history="1">
        <w:r w:rsidRPr="00F86BCC">
          <w:rPr>
            <w:rFonts w:ascii="PT Astra Serif" w:hAnsi="PT Astra Serif"/>
            <w:sz w:val="28"/>
            <w:szCs w:val="28"/>
          </w:rPr>
          <w:t>Устава</w:t>
        </w:r>
      </w:hyperlink>
      <w:r w:rsidRPr="00F86BCC">
        <w:rPr>
          <w:rFonts w:ascii="PT Astra Serif" w:hAnsi="PT Astra Serif"/>
          <w:sz w:val="28"/>
          <w:szCs w:val="28"/>
        </w:rPr>
        <w:t xml:space="preserve"> муниципального образования город Тула администрация города Тулы ПОСТАНОВЛЯЕТ:</w:t>
      </w:r>
    </w:p>
    <w:p w:rsidR="00C46BF1" w:rsidRPr="00C46BF1" w:rsidRDefault="00C46BF1" w:rsidP="00C46BF1">
      <w:pPr>
        <w:pStyle w:val="af6"/>
        <w:ind w:firstLine="709"/>
        <w:jc w:val="both"/>
        <w:rPr>
          <w:rFonts w:ascii="PT Astra Serif" w:hAnsi="PT Astra Serif"/>
          <w:sz w:val="28"/>
          <w:szCs w:val="28"/>
        </w:rPr>
      </w:pPr>
      <w:r w:rsidRPr="00F86BCC">
        <w:rPr>
          <w:rFonts w:ascii="PT Astra Serif" w:hAnsi="PT Astra Serif"/>
          <w:sz w:val="28"/>
          <w:szCs w:val="28"/>
        </w:rPr>
        <w:t xml:space="preserve">1. </w:t>
      </w:r>
      <w:r w:rsidRPr="00C46BF1">
        <w:rPr>
          <w:rFonts w:ascii="PT Astra Serif" w:hAnsi="PT Astra Serif"/>
          <w:sz w:val="28"/>
          <w:szCs w:val="28"/>
        </w:rPr>
        <w:t xml:space="preserve">Внести в </w:t>
      </w:r>
      <w:r>
        <w:rPr>
          <w:rFonts w:ascii="PT Astra Serif" w:hAnsi="PT Astra Serif"/>
          <w:sz w:val="28"/>
          <w:szCs w:val="28"/>
        </w:rPr>
        <w:t>п</w:t>
      </w:r>
      <w:r w:rsidRPr="00C46BF1">
        <w:rPr>
          <w:rFonts w:ascii="PT Astra Serif" w:hAnsi="PT Astra Serif"/>
          <w:sz w:val="28"/>
          <w:szCs w:val="28"/>
        </w:rPr>
        <w:t xml:space="preserve">остановление администрации города Тулы от </w:t>
      </w:r>
      <w:r>
        <w:rPr>
          <w:rFonts w:ascii="PT Astra Serif" w:hAnsi="PT Astra Serif"/>
          <w:sz w:val="28"/>
          <w:szCs w:val="28"/>
        </w:rPr>
        <w:t>22</w:t>
      </w:r>
      <w:r w:rsidRPr="00C46BF1">
        <w:rPr>
          <w:rFonts w:ascii="PT Astra Serif" w:hAnsi="PT Astra Serif"/>
          <w:sz w:val="28"/>
          <w:szCs w:val="28"/>
        </w:rPr>
        <w:t>.1</w:t>
      </w:r>
      <w:r>
        <w:rPr>
          <w:rFonts w:ascii="PT Astra Serif" w:hAnsi="PT Astra Serif"/>
          <w:sz w:val="28"/>
          <w:szCs w:val="28"/>
        </w:rPr>
        <w:t>1</w:t>
      </w:r>
      <w:r w:rsidRPr="00C46BF1">
        <w:rPr>
          <w:rFonts w:ascii="PT Astra Serif" w:hAnsi="PT Astra Serif"/>
          <w:sz w:val="28"/>
          <w:szCs w:val="28"/>
        </w:rPr>
        <w:t>.20</w:t>
      </w:r>
      <w:r>
        <w:rPr>
          <w:rFonts w:ascii="PT Astra Serif" w:hAnsi="PT Astra Serif"/>
          <w:sz w:val="28"/>
          <w:szCs w:val="28"/>
        </w:rPr>
        <w:t>13</w:t>
      </w:r>
      <w:r>
        <w:rPr>
          <w:rFonts w:ascii="PT Astra Serif" w:hAnsi="PT Astra Serif"/>
          <w:sz w:val="28"/>
          <w:szCs w:val="28"/>
        </w:rPr>
        <w:br/>
        <w:t>№</w:t>
      </w:r>
      <w:r w:rsidRPr="00C46BF1">
        <w:rPr>
          <w:rFonts w:ascii="PT Astra Serif" w:hAnsi="PT Astra Serif"/>
          <w:sz w:val="28"/>
          <w:szCs w:val="28"/>
        </w:rPr>
        <w:t xml:space="preserve"> </w:t>
      </w:r>
      <w:r>
        <w:rPr>
          <w:rFonts w:ascii="PT Astra Serif" w:hAnsi="PT Astra Serif"/>
          <w:sz w:val="28"/>
          <w:szCs w:val="28"/>
        </w:rPr>
        <w:t>3950</w:t>
      </w:r>
      <w:r w:rsidRPr="00C46BF1">
        <w:rPr>
          <w:rFonts w:ascii="PT Astra Serif" w:hAnsi="PT Astra Serif"/>
          <w:sz w:val="28"/>
          <w:szCs w:val="28"/>
        </w:rPr>
        <w:t xml:space="preserve"> </w:t>
      </w:r>
      <w:r>
        <w:rPr>
          <w:rFonts w:ascii="PT Astra Serif" w:hAnsi="PT Astra Serif"/>
          <w:sz w:val="28"/>
          <w:szCs w:val="28"/>
        </w:rPr>
        <w:t>«</w:t>
      </w:r>
      <w:r w:rsidRPr="00C46BF1">
        <w:rPr>
          <w:rFonts w:ascii="PT Astra Serif" w:hAnsi="PT Astra Serif"/>
          <w:sz w:val="28"/>
          <w:szCs w:val="28"/>
        </w:rPr>
        <w:t>Об утверждении административного регламента</w:t>
      </w:r>
      <w:r w:rsidR="00F6668B">
        <w:rPr>
          <w:rFonts w:ascii="PT Astra Serif" w:hAnsi="PT Astra Serif"/>
          <w:sz w:val="28"/>
          <w:szCs w:val="28"/>
        </w:rPr>
        <w:t xml:space="preserve"> предоставления </w:t>
      </w:r>
      <w:r w:rsidR="00F6668B">
        <w:rPr>
          <w:rFonts w:ascii="PT Astra Serif" w:hAnsi="PT Astra Serif"/>
          <w:sz w:val="28"/>
          <w:szCs w:val="28"/>
        </w:rPr>
        <w:br/>
        <w:t>муниципальной услуги</w:t>
      </w:r>
      <w:r w:rsidRPr="00C46BF1">
        <w:rPr>
          <w:rFonts w:ascii="PT Astra Serif" w:hAnsi="PT Astra Serif"/>
          <w:sz w:val="28"/>
          <w:szCs w:val="28"/>
        </w:rPr>
        <w:t xml:space="preserve"> «Предоставление</w:t>
      </w:r>
      <w:r w:rsidR="00415B15">
        <w:rPr>
          <w:rFonts w:ascii="PT Astra Serif" w:hAnsi="PT Astra Serif"/>
          <w:sz w:val="28"/>
          <w:szCs w:val="28"/>
        </w:rPr>
        <w:t xml:space="preserve"> </w:t>
      </w:r>
      <w:r w:rsidRPr="00C46BF1">
        <w:rPr>
          <w:rFonts w:ascii="PT Astra Serif" w:hAnsi="PT Astra Serif"/>
          <w:sz w:val="28"/>
          <w:szCs w:val="28"/>
        </w:rPr>
        <w:t xml:space="preserve">информации о времени и месте </w:t>
      </w:r>
      <w:r w:rsidR="00F6668B">
        <w:rPr>
          <w:rFonts w:ascii="PT Astra Serif" w:hAnsi="PT Astra Serif"/>
          <w:sz w:val="28"/>
          <w:szCs w:val="28"/>
        </w:rPr>
        <w:br/>
      </w:r>
      <w:r w:rsidRPr="00C46BF1">
        <w:rPr>
          <w:rFonts w:ascii="PT Astra Serif" w:hAnsi="PT Astra Serif"/>
          <w:sz w:val="28"/>
          <w:szCs w:val="28"/>
        </w:rPr>
        <w:t xml:space="preserve">театральных представлений, спектаклей, концертов и других мероприятий </w:t>
      </w:r>
      <w:r w:rsidR="00F6668B">
        <w:rPr>
          <w:rFonts w:ascii="PT Astra Serif" w:hAnsi="PT Astra Serif"/>
          <w:sz w:val="28"/>
          <w:szCs w:val="28"/>
        </w:rPr>
        <w:br/>
      </w:r>
      <w:r w:rsidRPr="00C46BF1">
        <w:rPr>
          <w:rFonts w:ascii="PT Astra Serif" w:hAnsi="PT Astra Serif"/>
          <w:sz w:val="28"/>
          <w:szCs w:val="28"/>
        </w:rPr>
        <w:t>муниципальных театрально-концертных и</w:t>
      </w:r>
      <w:r w:rsidR="00F6668B">
        <w:rPr>
          <w:rFonts w:ascii="PT Astra Serif" w:hAnsi="PT Astra Serif"/>
          <w:sz w:val="28"/>
          <w:szCs w:val="28"/>
        </w:rPr>
        <w:t xml:space="preserve"> </w:t>
      </w:r>
      <w:r w:rsidRPr="00C46BF1">
        <w:rPr>
          <w:rFonts w:ascii="PT Astra Serif" w:hAnsi="PT Astra Serif"/>
          <w:sz w:val="28"/>
          <w:szCs w:val="28"/>
        </w:rPr>
        <w:t>культурно-досуговых учреждений, анонсы данных мероприятий» следующее изменение:</w:t>
      </w:r>
    </w:p>
    <w:p w:rsidR="00C46BF1" w:rsidRDefault="00F6668B" w:rsidP="00C46BF1">
      <w:pPr>
        <w:pStyle w:val="af6"/>
        <w:ind w:firstLine="709"/>
        <w:jc w:val="both"/>
        <w:rPr>
          <w:rFonts w:ascii="PT Astra Serif" w:hAnsi="PT Astra Serif"/>
          <w:sz w:val="28"/>
          <w:szCs w:val="28"/>
        </w:rPr>
      </w:pPr>
      <w:r>
        <w:rPr>
          <w:rFonts w:ascii="PT Astra Serif" w:hAnsi="PT Astra Serif"/>
          <w:sz w:val="28"/>
          <w:szCs w:val="28"/>
        </w:rPr>
        <w:t xml:space="preserve">а) </w:t>
      </w:r>
      <w:r w:rsidR="00C46BF1" w:rsidRPr="00C46BF1">
        <w:rPr>
          <w:rFonts w:ascii="PT Astra Serif" w:hAnsi="PT Astra Serif"/>
          <w:sz w:val="28"/>
          <w:szCs w:val="28"/>
        </w:rPr>
        <w:t xml:space="preserve">приложение к </w:t>
      </w:r>
      <w:r w:rsidR="00C46BF1">
        <w:rPr>
          <w:rFonts w:ascii="PT Astra Serif" w:hAnsi="PT Astra Serif"/>
          <w:sz w:val="28"/>
          <w:szCs w:val="28"/>
        </w:rPr>
        <w:t>п</w:t>
      </w:r>
      <w:r w:rsidR="00C46BF1" w:rsidRPr="00C46BF1">
        <w:rPr>
          <w:rFonts w:ascii="PT Astra Serif" w:hAnsi="PT Astra Serif"/>
          <w:sz w:val="28"/>
          <w:szCs w:val="28"/>
        </w:rPr>
        <w:t>остановлению изложить в новой редакции (приложение).</w:t>
      </w:r>
    </w:p>
    <w:p w:rsidR="00F6668B" w:rsidRPr="00C46BF1" w:rsidRDefault="00F6668B" w:rsidP="00C46BF1">
      <w:pPr>
        <w:pStyle w:val="af6"/>
        <w:ind w:firstLine="709"/>
        <w:jc w:val="both"/>
        <w:rPr>
          <w:rFonts w:ascii="PT Astra Serif" w:hAnsi="PT Astra Serif"/>
          <w:sz w:val="28"/>
          <w:szCs w:val="28"/>
        </w:rPr>
      </w:pPr>
      <w:r>
        <w:rPr>
          <w:rFonts w:ascii="PT Astra Serif" w:hAnsi="PT Astra Serif"/>
          <w:sz w:val="28"/>
          <w:szCs w:val="28"/>
        </w:rPr>
        <w:t>б) пункт 6 постановления исключить.</w:t>
      </w:r>
    </w:p>
    <w:p w:rsidR="00C46BF1" w:rsidRPr="00C46BF1" w:rsidRDefault="00C46BF1" w:rsidP="00C46BF1">
      <w:pPr>
        <w:pStyle w:val="af6"/>
        <w:ind w:firstLine="709"/>
        <w:jc w:val="both"/>
        <w:rPr>
          <w:rFonts w:ascii="PT Astra Serif" w:hAnsi="PT Astra Serif"/>
          <w:sz w:val="28"/>
          <w:szCs w:val="28"/>
        </w:rPr>
      </w:pPr>
      <w:r w:rsidRPr="00C46BF1">
        <w:rPr>
          <w:rFonts w:ascii="PT Astra Serif" w:hAnsi="PT Astra Serif"/>
          <w:sz w:val="28"/>
          <w:szCs w:val="28"/>
        </w:rPr>
        <w:t xml:space="preserve">2. Разместить </w:t>
      </w:r>
      <w:r w:rsidR="00A45AC4">
        <w:rPr>
          <w:rFonts w:ascii="PT Astra Serif" w:hAnsi="PT Astra Serif"/>
          <w:sz w:val="28"/>
          <w:szCs w:val="28"/>
        </w:rPr>
        <w:t>п</w:t>
      </w:r>
      <w:r w:rsidRPr="00C46BF1">
        <w:rPr>
          <w:rFonts w:ascii="PT Astra Serif" w:hAnsi="PT Astra Serif"/>
          <w:sz w:val="28"/>
          <w:szCs w:val="28"/>
        </w:rPr>
        <w:t xml:space="preserve">остановление на официальном сайте администрации города Тулы в информационно-коммуникационной сети </w:t>
      </w:r>
      <w:r>
        <w:rPr>
          <w:rFonts w:ascii="PT Astra Serif" w:hAnsi="PT Astra Serif"/>
          <w:sz w:val="28"/>
          <w:szCs w:val="28"/>
        </w:rPr>
        <w:t>«</w:t>
      </w:r>
      <w:r w:rsidRPr="00C46BF1">
        <w:rPr>
          <w:rFonts w:ascii="PT Astra Serif" w:hAnsi="PT Astra Serif"/>
          <w:sz w:val="28"/>
          <w:szCs w:val="28"/>
        </w:rPr>
        <w:t>Интернет</w:t>
      </w:r>
      <w:r>
        <w:rPr>
          <w:rFonts w:ascii="PT Astra Serif" w:hAnsi="PT Astra Serif"/>
          <w:sz w:val="28"/>
          <w:szCs w:val="28"/>
        </w:rPr>
        <w:t>»</w:t>
      </w:r>
      <w:r w:rsidRPr="00C46BF1">
        <w:rPr>
          <w:rFonts w:ascii="PT Astra Serif" w:hAnsi="PT Astra Serif"/>
          <w:sz w:val="28"/>
          <w:szCs w:val="28"/>
        </w:rPr>
        <w:t>.</w:t>
      </w:r>
    </w:p>
    <w:p w:rsidR="00C46BF1" w:rsidRPr="00D034DF" w:rsidRDefault="00C46BF1" w:rsidP="00C46BF1">
      <w:pPr>
        <w:pStyle w:val="af6"/>
        <w:ind w:firstLine="709"/>
        <w:jc w:val="both"/>
        <w:rPr>
          <w:rFonts w:ascii="PT Astra Serif" w:hAnsi="PT Astra Serif"/>
          <w:sz w:val="28"/>
          <w:szCs w:val="28"/>
        </w:rPr>
      </w:pPr>
      <w:r w:rsidRPr="00D034DF">
        <w:rPr>
          <w:rFonts w:ascii="PT Astra Serif" w:hAnsi="PT Astra Serif"/>
          <w:sz w:val="28"/>
          <w:szCs w:val="28"/>
        </w:rPr>
        <w:t>3. Постановление вступает в силу со дня официального опубликования.</w:t>
      </w:r>
    </w:p>
    <w:p w:rsidR="00C46BF1" w:rsidRPr="00F86BCC" w:rsidRDefault="00C46BF1" w:rsidP="00C46BF1">
      <w:pPr>
        <w:pStyle w:val="af6"/>
        <w:jc w:val="both"/>
        <w:rPr>
          <w:rFonts w:ascii="PT Astra Serif" w:hAnsi="PT Astra Serif"/>
          <w:bCs/>
          <w:sz w:val="28"/>
          <w:szCs w:val="28"/>
        </w:rPr>
      </w:pPr>
    </w:p>
    <w:p w:rsidR="00C46BF1" w:rsidRDefault="00C46BF1" w:rsidP="00C46BF1">
      <w:pPr>
        <w:pStyle w:val="af6"/>
        <w:jc w:val="both"/>
        <w:rPr>
          <w:rFonts w:ascii="PT Astra Serif" w:hAnsi="PT Astra Serif"/>
          <w:bCs/>
          <w:sz w:val="28"/>
          <w:szCs w:val="28"/>
        </w:rPr>
      </w:pPr>
    </w:p>
    <w:p w:rsidR="00C46BF1" w:rsidRPr="00F86BCC" w:rsidRDefault="00C46BF1" w:rsidP="00C46BF1">
      <w:pPr>
        <w:pStyle w:val="af6"/>
        <w:ind w:left="709"/>
        <w:jc w:val="both"/>
        <w:rPr>
          <w:rFonts w:ascii="PT Astra Serif" w:hAnsi="PT Astra Serif"/>
          <w:sz w:val="28"/>
          <w:szCs w:val="28"/>
        </w:rPr>
      </w:pPr>
      <w:r w:rsidRPr="00F86BCC">
        <w:rPr>
          <w:rFonts w:ascii="PT Astra Serif" w:hAnsi="PT Astra Serif"/>
          <w:sz w:val="28"/>
          <w:szCs w:val="28"/>
        </w:rPr>
        <w:t>Глава администрации</w:t>
      </w:r>
    </w:p>
    <w:p w:rsidR="00C46BF1" w:rsidRPr="00F86BCC" w:rsidRDefault="00C46BF1" w:rsidP="00C46BF1">
      <w:pPr>
        <w:pStyle w:val="af6"/>
        <w:ind w:left="709"/>
        <w:jc w:val="both"/>
        <w:rPr>
          <w:rFonts w:ascii="PT Astra Serif" w:hAnsi="PT Astra Serif"/>
          <w:sz w:val="28"/>
          <w:szCs w:val="28"/>
        </w:rPr>
      </w:pPr>
      <w:r w:rsidRPr="00F86BCC">
        <w:rPr>
          <w:rFonts w:ascii="PT Astra Serif" w:hAnsi="PT Astra Serif"/>
          <w:sz w:val="28"/>
          <w:szCs w:val="28"/>
        </w:rPr>
        <w:t xml:space="preserve">города Тулы                                                            </w:t>
      </w:r>
      <w:r>
        <w:rPr>
          <w:rFonts w:ascii="PT Astra Serif" w:hAnsi="PT Astra Serif"/>
          <w:sz w:val="28"/>
          <w:szCs w:val="28"/>
        </w:rPr>
        <w:t xml:space="preserve">                   И.И. Беспалов</w:t>
      </w:r>
    </w:p>
    <w:p w:rsidR="00D862FA" w:rsidRDefault="00D862FA">
      <w:pPr>
        <w:ind w:firstLine="709"/>
        <w:jc w:val="center"/>
        <w:rPr>
          <w:rFonts w:ascii="PT Astra Serif" w:hAnsi="PT Astra Serif"/>
          <w:b/>
          <w:sz w:val="28"/>
        </w:rPr>
      </w:pPr>
    </w:p>
    <w:p w:rsidR="00D862FA" w:rsidRDefault="00D862FA">
      <w:pPr>
        <w:ind w:firstLine="709"/>
        <w:jc w:val="center"/>
        <w:rPr>
          <w:rFonts w:ascii="PT Astra Serif" w:hAnsi="PT Astra Serif"/>
          <w:b/>
          <w:sz w:val="28"/>
        </w:rPr>
      </w:pPr>
    </w:p>
    <w:p w:rsidR="00D862FA" w:rsidRDefault="00D862FA">
      <w:pPr>
        <w:ind w:firstLine="709"/>
        <w:jc w:val="center"/>
        <w:rPr>
          <w:rFonts w:ascii="PT Astra Serif" w:hAnsi="PT Astra Serif"/>
          <w:b/>
          <w:sz w:val="28"/>
        </w:rPr>
      </w:pPr>
    </w:p>
    <w:p w:rsidR="00D862FA" w:rsidRDefault="00D862FA">
      <w:pPr>
        <w:ind w:firstLine="709"/>
        <w:jc w:val="center"/>
        <w:rPr>
          <w:rFonts w:ascii="PT Astra Serif" w:hAnsi="PT Astra Serif"/>
          <w:b/>
          <w:sz w:val="28"/>
        </w:rPr>
      </w:pPr>
    </w:p>
    <w:p w:rsidR="00D862FA" w:rsidRDefault="00D862FA">
      <w:pPr>
        <w:ind w:firstLine="709"/>
        <w:jc w:val="center"/>
        <w:rPr>
          <w:rFonts w:ascii="PT Astra Serif" w:hAnsi="PT Astra Serif"/>
          <w:b/>
          <w:sz w:val="28"/>
        </w:rPr>
      </w:pPr>
    </w:p>
    <w:p w:rsidR="00B4016B" w:rsidRPr="005A36FC" w:rsidRDefault="00B4016B">
      <w:pPr>
        <w:jc w:val="right"/>
        <w:rPr>
          <w:rFonts w:ascii="PT Astra Serif" w:hAnsi="PT Astra Serif"/>
          <w:sz w:val="26"/>
          <w:szCs w:val="26"/>
        </w:rPr>
      </w:pPr>
      <w:r w:rsidRPr="005A36FC">
        <w:rPr>
          <w:rFonts w:ascii="PT Astra Serif" w:hAnsi="PT Astra Serif"/>
          <w:sz w:val="26"/>
          <w:szCs w:val="26"/>
        </w:rPr>
        <w:t>Приложение</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к постановлению</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администрации города Тулы</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 xml:space="preserve">от ____________ № ______ </w:t>
      </w:r>
    </w:p>
    <w:p w:rsidR="00B4016B" w:rsidRPr="005A36FC" w:rsidRDefault="00B4016B">
      <w:pPr>
        <w:jc w:val="right"/>
        <w:rPr>
          <w:rFonts w:ascii="PT Astra Serif" w:hAnsi="PT Astra Serif"/>
          <w:sz w:val="26"/>
          <w:szCs w:val="26"/>
        </w:rPr>
      </w:pPr>
    </w:p>
    <w:p w:rsidR="00B4016B" w:rsidRPr="005A36FC" w:rsidRDefault="00B4016B">
      <w:pPr>
        <w:jc w:val="right"/>
        <w:rPr>
          <w:rFonts w:ascii="PT Astra Serif" w:hAnsi="PT Astra Serif"/>
          <w:sz w:val="26"/>
          <w:szCs w:val="26"/>
        </w:rPr>
      </w:pPr>
    </w:p>
    <w:p w:rsidR="00D862FA" w:rsidRPr="005A36FC" w:rsidRDefault="00B4016B">
      <w:pPr>
        <w:jc w:val="right"/>
        <w:rPr>
          <w:rFonts w:ascii="PT Astra Serif" w:hAnsi="PT Astra Serif"/>
          <w:sz w:val="26"/>
          <w:szCs w:val="26"/>
        </w:rPr>
      </w:pPr>
      <w:r w:rsidRPr="005A36FC">
        <w:rPr>
          <w:rFonts w:ascii="PT Astra Serif" w:hAnsi="PT Astra Serif"/>
          <w:sz w:val="26"/>
          <w:szCs w:val="26"/>
        </w:rPr>
        <w:t xml:space="preserve">Приложение </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к постановлению</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администрации города Тулы</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от 22.11.2013 № 3950</w:t>
      </w:r>
    </w:p>
    <w:p w:rsidR="00B4016B" w:rsidRPr="005A36FC" w:rsidRDefault="00B4016B">
      <w:pPr>
        <w:jc w:val="right"/>
        <w:rPr>
          <w:rFonts w:ascii="PT Astra Serif" w:hAnsi="PT Astra Serif"/>
          <w:sz w:val="26"/>
          <w:szCs w:val="26"/>
        </w:rPr>
      </w:pPr>
    </w:p>
    <w:p w:rsidR="00D862FA" w:rsidRPr="005A36FC" w:rsidRDefault="00D862FA">
      <w:pPr>
        <w:ind w:firstLine="709"/>
        <w:jc w:val="center"/>
        <w:rPr>
          <w:rFonts w:ascii="PT Astra Serif" w:hAnsi="PT Astra Serif"/>
          <w:b/>
          <w:sz w:val="26"/>
          <w:szCs w:val="26"/>
        </w:rPr>
      </w:pPr>
    </w:p>
    <w:p w:rsidR="00D862FA" w:rsidRPr="005A36FC" w:rsidRDefault="00E26DB8">
      <w:pPr>
        <w:jc w:val="center"/>
        <w:rPr>
          <w:rFonts w:ascii="PT Astra Serif" w:hAnsi="PT Astra Serif"/>
          <w:b/>
          <w:sz w:val="26"/>
          <w:szCs w:val="26"/>
        </w:rPr>
      </w:pPr>
      <w:r w:rsidRPr="005A36FC">
        <w:rPr>
          <w:rFonts w:ascii="PT Astra Serif" w:hAnsi="PT Astra Serif"/>
          <w:b/>
          <w:sz w:val="26"/>
          <w:szCs w:val="26"/>
        </w:rPr>
        <w:t>АДМИНИСТРАТИВНЫЙ РЕГЛАМЕНТ</w:t>
      </w:r>
    </w:p>
    <w:p w:rsidR="00D862FA" w:rsidRPr="005A36FC" w:rsidRDefault="00E26DB8">
      <w:pPr>
        <w:jc w:val="center"/>
        <w:rPr>
          <w:rFonts w:ascii="PT Astra Serif" w:hAnsi="PT Astra Serif"/>
          <w:b/>
          <w:sz w:val="26"/>
          <w:szCs w:val="26"/>
        </w:rPr>
      </w:pPr>
      <w:r w:rsidRPr="005A36FC">
        <w:rPr>
          <w:rFonts w:ascii="PT Astra Serif" w:hAnsi="PT Astra Serif"/>
          <w:b/>
          <w:sz w:val="26"/>
          <w:szCs w:val="26"/>
        </w:rPr>
        <w:t xml:space="preserve">предоставления муниципальной услуги </w:t>
      </w:r>
      <w:r w:rsidRPr="005A36FC">
        <w:rPr>
          <w:rFonts w:ascii="PT Astra Serif" w:hAnsi="PT Astra Serif"/>
          <w:sz w:val="26"/>
          <w:szCs w:val="26"/>
        </w:rPr>
        <w:t>«</w:t>
      </w:r>
      <w:r w:rsidRPr="005A36FC">
        <w:rPr>
          <w:rFonts w:ascii="PT Astra Serif" w:hAnsi="PT Astra Serif"/>
          <w:b/>
          <w:sz w:val="26"/>
          <w:szCs w:val="26"/>
        </w:rPr>
        <w:t xml:space="preserve">Предоставление информации о времени и месте театральных представлений, </w:t>
      </w:r>
      <w:r w:rsidR="00347597" w:rsidRPr="005A36FC">
        <w:rPr>
          <w:rFonts w:ascii="PT Astra Serif" w:hAnsi="PT Astra Serif"/>
          <w:b/>
          <w:sz w:val="26"/>
          <w:szCs w:val="26"/>
        </w:rPr>
        <w:t>спектаклей, концертов и других мероприятий муниципальных театрально-концертных и культурно-досуговых учреждений, анонсы данных мероприятий</w:t>
      </w:r>
      <w:r w:rsidRPr="005A36FC">
        <w:rPr>
          <w:rFonts w:ascii="PT Astra Serif" w:hAnsi="PT Astra Serif"/>
          <w:b/>
          <w:sz w:val="26"/>
          <w:szCs w:val="26"/>
        </w:rPr>
        <w:t>»</w:t>
      </w:r>
    </w:p>
    <w:p w:rsidR="00D862FA" w:rsidRPr="005A36FC" w:rsidRDefault="00D862FA">
      <w:pPr>
        <w:jc w:val="both"/>
        <w:rPr>
          <w:rFonts w:ascii="PT Astra Serif" w:hAnsi="PT Astra Serif"/>
          <w:b/>
          <w:sz w:val="26"/>
          <w:szCs w:val="26"/>
        </w:rPr>
      </w:pPr>
    </w:p>
    <w:p w:rsidR="00415B15" w:rsidRDefault="00415B15">
      <w:pPr>
        <w:jc w:val="center"/>
        <w:outlineLvl w:val="1"/>
        <w:rPr>
          <w:rFonts w:ascii="PT Astra Serif" w:hAnsi="PT Astra Serif"/>
          <w:b/>
          <w:sz w:val="26"/>
          <w:szCs w:val="26"/>
        </w:rPr>
      </w:pPr>
      <w:r>
        <w:rPr>
          <w:rFonts w:ascii="PT Astra Serif" w:hAnsi="PT Astra Serif"/>
          <w:b/>
          <w:sz w:val="26"/>
          <w:szCs w:val="26"/>
        </w:rPr>
        <w:t xml:space="preserve">РАЗДЕЛ </w:t>
      </w:r>
      <w:r w:rsidR="00E26DB8" w:rsidRPr="005A36FC">
        <w:rPr>
          <w:rFonts w:ascii="PT Astra Serif" w:hAnsi="PT Astra Serif"/>
          <w:b/>
          <w:sz w:val="26"/>
          <w:szCs w:val="26"/>
        </w:rPr>
        <w:t xml:space="preserve">I </w:t>
      </w:r>
    </w:p>
    <w:p w:rsidR="00D862FA" w:rsidRPr="005A36FC" w:rsidRDefault="00CA66A7">
      <w:pPr>
        <w:jc w:val="center"/>
        <w:outlineLvl w:val="1"/>
        <w:rPr>
          <w:rFonts w:ascii="PT Astra Serif" w:hAnsi="PT Astra Serif"/>
          <w:b/>
          <w:sz w:val="26"/>
          <w:szCs w:val="26"/>
        </w:rPr>
      </w:pPr>
      <w:r w:rsidRPr="005A36FC">
        <w:rPr>
          <w:rFonts w:ascii="PT Astra Serif" w:hAnsi="PT Astra Serif"/>
          <w:b/>
          <w:sz w:val="26"/>
          <w:szCs w:val="26"/>
        </w:rPr>
        <w:t>ОБЩИЕ ПОЛОЖЕНИЯ</w:t>
      </w:r>
    </w:p>
    <w:p w:rsidR="00D862FA" w:rsidRPr="005A36FC" w:rsidRDefault="00D862FA">
      <w:pPr>
        <w:jc w:val="center"/>
        <w:outlineLvl w:val="1"/>
        <w:rPr>
          <w:rFonts w:ascii="PT Astra Serif" w:hAnsi="PT Astra Serif"/>
          <w:b/>
          <w:sz w:val="26"/>
          <w:szCs w:val="26"/>
        </w:rPr>
      </w:pPr>
    </w:p>
    <w:p w:rsidR="00D862FA" w:rsidRPr="005A36FC" w:rsidRDefault="00CA66A7" w:rsidP="00415B15">
      <w:pPr>
        <w:ind w:hanging="426"/>
        <w:jc w:val="center"/>
        <w:outlineLvl w:val="1"/>
        <w:rPr>
          <w:rFonts w:ascii="PT Astra Serif" w:hAnsi="PT Astra Serif"/>
          <w:b/>
          <w:sz w:val="26"/>
          <w:szCs w:val="26"/>
        </w:rPr>
      </w:pPr>
      <w:r w:rsidRPr="005A36FC">
        <w:rPr>
          <w:rFonts w:ascii="PT Astra Serif" w:hAnsi="PT Astra Serif"/>
          <w:b/>
          <w:sz w:val="26"/>
          <w:szCs w:val="26"/>
        </w:rPr>
        <w:t xml:space="preserve">Глава 1. </w:t>
      </w:r>
      <w:r w:rsidR="00E26DB8" w:rsidRPr="005A36FC">
        <w:rPr>
          <w:rFonts w:ascii="PT Astra Serif" w:hAnsi="PT Astra Serif"/>
          <w:b/>
          <w:sz w:val="26"/>
          <w:szCs w:val="26"/>
        </w:rPr>
        <w:t>Предмет регулирования административного регламента</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1. Настоящий Административный регламент устанавливает порядок и стандарт предоставления муниципальной услуги «Предоставление информации о времени и месте </w:t>
      </w:r>
      <w:r w:rsidR="00802474" w:rsidRPr="005A36FC">
        <w:rPr>
          <w:rFonts w:ascii="PT Astra Serif" w:hAnsi="PT Astra Serif"/>
          <w:sz w:val="26"/>
          <w:szCs w:val="26"/>
        </w:rPr>
        <w:t>театральных представлений, спектаклей, концертов и других мероприятий муниципальных театрально-концертных и культурно-досуговых учреждений, анонсы данных мероприятий</w:t>
      </w:r>
      <w:r w:rsidRPr="005A36FC">
        <w:rPr>
          <w:rFonts w:ascii="PT Astra Serif" w:hAnsi="PT Astra Serif"/>
          <w:sz w:val="26"/>
          <w:szCs w:val="26"/>
        </w:rPr>
        <w:t>» (далее – Услуга).</w:t>
      </w:r>
    </w:p>
    <w:p w:rsidR="00D862FA" w:rsidRPr="005A36FC" w:rsidRDefault="00E26DB8">
      <w:pPr>
        <w:ind w:firstLine="709"/>
        <w:jc w:val="both"/>
        <w:rPr>
          <w:rFonts w:ascii="PT Astra Serif" w:hAnsi="PT Astra Serif"/>
          <w:sz w:val="26"/>
          <w:szCs w:val="26"/>
        </w:rPr>
      </w:pPr>
      <w:r w:rsidRPr="005A36FC">
        <w:rPr>
          <w:rFonts w:ascii="PT Astra Serif" w:hAnsi="PT Astra Serif"/>
          <w:sz w:val="26"/>
          <w:szCs w:val="26"/>
        </w:rPr>
        <w:t>Услуга предоставляется физическим лицам и юридическим лицам (далее – заявители), указанным в таблице 1 приложения № 1 к настоящему Административному регламенту.</w:t>
      </w:r>
    </w:p>
    <w:p w:rsidR="00D862FA" w:rsidRPr="005A36FC" w:rsidRDefault="00D862FA">
      <w:pPr>
        <w:widowControl w:val="0"/>
        <w:ind w:firstLine="709"/>
        <w:jc w:val="both"/>
        <w:rPr>
          <w:rFonts w:ascii="PT Astra Serif" w:hAnsi="PT Astra Serif"/>
          <w:sz w:val="26"/>
          <w:szCs w:val="26"/>
        </w:rPr>
      </w:pPr>
    </w:p>
    <w:p w:rsidR="00D862FA" w:rsidRPr="005A36FC" w:rsidRDefault="00CA66A7" w:rsidP="00415B15">
      <w:pPr>
        <w:ind w:firstLine="709"/>
        <w:outlineLvl w:val="1"/>
        <w:rPr>
          <w:rFonts w:ascii="PT Astra Serif" w:hAnsi="PT Astra Serif"/>
          <w:b/>
          <w:sz w:val="26"/>
          <w:szCs w:val="26"/>
        </w:rPr>
      </w:pPr>
      <w:r w:rsidRPr="005A36FC">
        <w:rPr>
          <w:rFonts w:ascii="PT Astra Serif" w:hAnsi="PT Astra Serif"/>
          <w:b/>
          <w:sz w:val="26"/>
          <w:szCs w:val="26"/>
        </w:rPr>
        <w:t xml:space="preserve">Глава 2. </w:t>
      </w:r>
      <w:r w:rsidR="00E26DB8" w:rsidRPr="005A36FC">
        <w:rPr>
          <w:rFonts w:ascii="PT Astra Serif" w:hAnsi="PT Astra Serif"/>
          <w:b/>
          <w:sz w:val="26"/>
          <w:szCs w:val="26"/>
        </w:rPr>
        <w:t>Круг заявителей</w:t>
      </w:r>
    </w:p>
    <w:p w:rsidR="00D862FA" w:rsidRPr="005A36FC" w:rsidRDefault="00D862FA">
      <w:pPr>
        <w:ind w:firstLine="709"/>
        <w:jc w:val="both"/>
        <w:outlineLvl w:val="1"/>
        <w:rPr>
          <w:rFonts w:ascii="PT Astra Serif" w:hAnsi="PT Astra Serif"/>
          <w:b/>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2. Услуга предоставляется физическим лицам, юридическим лицам (далее – заявители) (указаны в таблице 1 приложения № 1 к настоящему Административному регламенту).</w:t>
      </w:r>
    </w:p>
    <w:p w:rsidR="00D862FA" w:rsidRPr="005A36FC" w:rsidRDefault="00E26DB8">
      <w:pPr>
        <w:ind w:firstLine="709"/>
        <w:jc w:val="both"/>
        <w:rPr>
          <w:rFonts w:ascii="PT Astra Serif" w:hAnsi="PT Astra Serif"/>
          <w:sz w:val="26"/>
          <w:szCs w:val="26"/>
        </w:rPr>
      </w:pPr>
      <w:r w:rsidRPr="005A36FC">
        <w:rPr>
          <w:rFonts w:ascii="PT Astra Serif" w:hAnsi="PT Astra Serif"/>
          <w:sz w:val="26"/>
          <w:szCs w:val="26"/>
        </w:rPr>
        <w:t>От имени юридических лиц обращаться за получением муниципальной услуги могут лица, действующие в соответствии с действующим законодательством и учредительными документами без доверенности, представители – в силу полномочий, основанных на доверенности.</w:t>
      </w:r>
    </w:p>
    <w:p w:rsidR="00D862FA" w:rsidRPr="005A36FC" w:rsidRDefault="00E26DB8">
      <w:pPr>
        <w:ind w:firstLine="709"/>
        <w:jc w:val="both"/>
        <w:rPr>
          <w:rFonts w:ascii="PT Astra Serif" w:hAnsi="PT Astra Serif"/>
          <w:sz w:val="26"/>
          <w:szCs w:val="26"/>
        </w:rPr>
      </w:pPr>
      <w:r w:rsidRPr="005A36FC">
        <w:rPr>
          <w:rFonts w:ascii="PT Astra Serif" w:hAnsi="PT Astra Serif"/>
          <w:sz w:val="26"/>
          <w:szCs w:val="26"/>
        </w:rPr>
        <w:t>От имени физических лиц (индивидуальных предпринимателей) обращаться за получением муниципальной услуги могут их представители.</w:t>
      </w:r>
    </w:p>
    <w:p w:rsidR="00D862FA" w:rsidRPr="005A36FC" w:rsidRDefault="00D862FA">
      <w:pPr>
        <w:widowControl w:val="0"/>
        <w:ind w:firstLine="709"/>
        <w:jc w:val="both"/>
        <w:rPr>
          <w:rFonts w:ascii="PT Astra Serif" w:hAnsi="PT Astra Serif"/>
          <w:b/>
          <w:i/>
          <w:sz w:val="26"/>
          <w:szCs w:val="26"/>
        </w:rPr>
      </w:pPr>
    </w:p>
    <w:p w:rsidR="00D862FA" w:rsidRPr="005A36FC" w:rsidRDefault="00CA66A7" w:rsidP="00415B15">
      <w:pPr>
        <w:ind w:firstLine="709"/>
        <w:outlineLvl w:val="1"/>
        <w:rPr>
          <w:rFonts w:ascii="PT Astra Serif" w:hAnsi="PT Astra Serif"/>
          <w:b/>
          <w:sz w:val="26"/>
          <w:szCs w:val="26"/>
        </w:rPr>
      </w:pPr>
      <w:r w:rsidRPr="005A36FC">
        <w:rPr>
          <w:rFonts w:ascii="PT Astra Serif" w:hAnsi="PT Astra Serif"/>
          <w:b/>
          <w:sz w:val="26"/>
          <w:szCs w:val="26"/>
        </w:rPr>
        <w:t xml:space="preserve">Глава 3. </w:t>
      </w:r>
      <w:r w:rsidR="00E26DB8" w:rsidRPr="005A36FC">
        <w:rPr>
          <w:rFonts w:ascii="PT Astra Serif" w:hAnsi="PT Astra Serif"/>
          <w:b/>
          <w:sz w:val="26"/>
          <w:szCs w:val="26"/>
        </w:rPr>
        <w:t>Требования к порядку информирования о предоставлении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lastRenderedPageBreak/>
        <w:t>3. Информация о местонахождении, контактных телефонах (телефонах для справок и консультаций), адресах муниципальн</w:t>
      </w:r>
      <w:r w:rsidR="00CA66A7" w:rsidRPr="005A36FC">
        <w:rPr>
          <w:rFonts w:ascii="PT Astra Serif" w:hAnsi="PT Astra Serif"/>
          <w:sz w:val="26"/>
          <w:szCs w:val="26"/>
        </w:rPr>
        <w:t>ых</w:t>
      </w:r>
      <w:r w:rsidRPr="005A36FC">
        <w:rPr>
          <w:rFonts w:ascii="PT Astra Serif" w:hAnsi="PT Astra Serif"/>
          <w:sz w:val="26"/>
          <w:szCs w:val="26"/>
        </w:rPr>
        <w:t xml:space="preserve"> учреждени</w:t>
      </w:r>
      <w:r w:rsidR="00CA66A7" w:rsidRPr="005A36FC">
        <w:rPr>
          <w:rFonts w:ascii="PT Astra Serif" w:hAnsi="PT Astra Serif"/>
          <w:sz w:val="26"/>
          <w:szCs w:val="26"/>
        </w:rPr>
        <w:t>й</w:t>
      </w:r>
      <w:r w:rsidRPr="005A36FC">
        <w:rPr>
          <w:rFonts w:ascii="PT Astra Serif" w:hAnsi="PT Astra Serif"/>
          <w:sz w:val="26"/>
          <w:szCs w:val="26"/>
        </w:rPr>
        <w:t>, предоставляющих муниципальную услугу, подлежит обязательному размещению на официальном сайте учреждени</w:t>
      </w:r>
      <w:r w:rsidR="00CA66A7" w:rsidRPr="005A36FC">
        <w:rPr>
          <w:rFonts w:ascii="PT Astra Serif" w:hAnsi="PT Astra Serif"/>
          <w:sz w:val="26"/>
          <w:szCs w:val="26"/>
        </w:rPr>
        <w:t>й</w:t>
      </w:r>
      <w:r w:rsidRPr="005A36FC">
        <w:rPr>
          <w:rFonts w:ascii="PT Astra Serif" w:hAnsi="PT Astra Serif"/>
          <w:sz w:val="26"/>
          <w:szCs w:val="26"/>
        </w:rPr>
        <w:t>, предоставляющ</w:t>
      </w:r>
      <w:r w:rsidR="00CA66A7" w:rsidRPr="005A36FC">
        <w:rPr>
          <w:rFonts w:ascii="PT Astra Serif" w:hAnsi="PT Astra Serif"/>
          <w:sz w:val="26"/>
          <w:szCs w:val="26"/>
        </w:rPr>
        <w:t>их</w:t>
      </w:r>
      <w:r w:rsidRPr="005A36FC">
        <w:rPr>
          <w:rFonts w:ascii="PT Astra Serif" w:hAnsi="PT Astra Serif"/>
          <w:sz w:val="26"/>
          <w:szCs w:val="26"/>
        </w:rPr>
        <w:t xml:space="preserve"> муниципальную услугу, и </w:t>
      </w:r>
      <w:r w:rsidR="00CA66A7" w:rsidRPr="005A36FC">
        <w:rPr>
          <w:rFonts w:ascii="PT Astra Serif" w:hAnsi="PT Astra Serif"/>
          <w:sz w:val="26"/>
          <w:szCs w:val="26"/>
        </w:rPr>
        <w:t>администрации города Тулы</w:t>
      </w:r>
      <w:r w:rsidRPr="005A36FC">
        <w:rPr>
          <w:rFonts w:ascii="PT Astra Serif" w:hAnsi="PT Astra Serif"/>
          <w:sz w:val="26"/>
          <w:szCs w:val="26"/>
        </w:rPr>
        <w:t xml:space="preserve"> в информационно-телекоммуникационной сети «Интернет», на Едином портале государственных и муниципальных услуг (функций), портале государственных и муниципальных услуг (функций) Тульской области. </w:t>
      </w:r>
      <w:r w:rsidR="002F67EA" w:rsidRPr="005A36FC">
        <w:rPr>
          <w:rFonts w:ascii="PT Astra Serif" w:hAnsi="PT Astra Serif"/>
          <w:sz w:val="26"/>
          <w:szCs w:val="26"/>
        </w:rPr>
        <w:t>Орган местного самоуправления</w:t>
      </w:r>
      <w:r w:rsidRPr="005A36FC">
        <w:rPr>
          <w:rFonts w:ascii="PT Astra Serif" w:hAnsi="PT Astra Serif"/>
          <w:sz w:val="26"/>
          <w:szCs w:val="26"/>
        </w:rPr>
        <w:t xml:space="preserve"> и муниципальн</w:t>
      </w:r>
      <w:r w:rsidR="002F67EA" w:rsidRPr="005A36FC">
        <w:rPr>
          <w:rFonts w:ascii="PT Astra Serif" w:hAnsi="PT Astra Serif"/>
          <w:sz w:val="26"/>
          <w:szCs w:val="26"/>
        </w:rPr>
        <w:t>ые</w:t>
      </w:r>
      <w:r w:rsidRPr="005A36FC">
        <w:rPr>
          <w:rFonts w:ascii="PT Astra Serif" w:hAnsi="PT Astra Serif"/>
          <w:sz w:val="26"/>
          <w:szCs w:val="26"/>
        </w:rPr>
        <w:t xml:space="preserve"> учреждени</w:t>
      </w:r>
      <w:r w:rsidR="002F67EA" w:rsidRPr="005A36FC">
        <w:rPr>
          <w:rFonts w:ascii="PT Astra Serif" w:hAnsi="PT Astra Serif"/>
          <w:sz w:val="26"/>
          <w:szCs w:val="26"/>
        </w:rPr>
        <w:t>я</w:t>
      </w:r>
      <w:r w:rsidRPr="005A36FC">
        <w:rPr>
          <w:rFonts w:ascii="PT Astra Serif" w:hAnsi="PT Astra Serif"/>
          <w:sz w:val="26"/>
          <w:szCs w:val="26"/>
        </w:rPr>
        <w:t xml:space="preserve"> обеспечивают в установленном порядке размещение и актуализацию справочной информации на соответствующем официальном сайте в информационно-телекоммуникационной сети «Интернет».</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4. Информация о муниципальной услуге предоставляется:</w:t>
      </w:r>
    </w:p>
    <w:p w:rsidR="00D862FA" w:rsidRPr="005A36FC" w:rsidRDefault="00280A06">
      <w:pPr>
        <w:widowControl w:val="0"/>
        <w:ind w:firstLine="709"/>
        <w:jc w:val="both"/>
        <w:rPr>
          <w:rFonts w:ascii="PT Astra Serif" w:hAnsi="PT Astra Serif"/>
          <w:sz w:val="26"/>
          <w:szCs w:val="26"/>
        </w:rPr>
      </w:pPr>
      <w:r w:rsidRPr="005A36FC">
        <w:rPr>
          <w:rFonts w:ascii="PT Astra Serif" w:hAnsi="PT Astra Serif"/>
          <w:sz w:val="26"/>
          <w:szCs w:val="26"/>
        </w:rPr>
        <w:t xml:space="preserve">на </w:t>
      </w:r>
      <w:r w:rsidR="00E26DB8" w:rsidRPr="005A36FC">
        <w:rPr>
          <w:rFonts w:ascii="PT Astra Serif" w:hAnsi="PT Astra Serif"/>
          <w:sz w:val="26"/>
          <w:szCs w:val="26"/>
        </w:rPr>
        <w:t>портале государственных и муниципальных услуг (функций) Тульской области;</w:t>
      </w:r>
    </w:p>
    <w:p w:rsidR="00D862FA" w:rsidRPr="005A36FC" w:rsidRDefault="00280A06">
      <w:pPr>
        <w:widowControl w:val="0"/>
        <w:ind w:firstLine="709"/>
        <w:jc w:val="both"/>
        <w:rPr>
          <w:rFonts w:ascii="PT Astra Serif" w:hAnsi="PT Astra Serif"/>
          <w:sz w:val="26"/>
          <w:szCs w:val="26"/>
        </w:rPr>
      </w:pPr>
      <w:r w:rsidRPr="005A36FC">
        <w:rPr>
          <w:rFonts w:ascii="PT Astra Serif" w:hAnsi="PT Astra Serif"/>
          <w:sz w:val="26"/>
          <w:szCs w:val="26"/>
        </w:rPr>
        <w:t xml:space="preserve">на </w:t>
      </w:r>
      <w:r w:rsidR="00E26DB8" w:rsidRPr="005A36FC">
        <w:rPr>
          <w:rFonts w:ascii="PT Astra Serif" w:hAnsi="PT Astra Serif"/>
          <w:sz w:val="26"/>
          <w:szCs w:val="26"/>
        </w:rPr>
        <w:t>Едином портале государственных и муниципальных услуг (функций);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непосредственно в помещениях муниципальных учреждений, оказывающих услугу: на информационных стендах с помощью информационных материалов и в форме личного консультирования специалистами, ответственными за предоставление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при обращении по телефону – в виде устного ответа на конкретные вопросы, содержащие запрашиваемую информацию;</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на официальных Интернет-сайтах органа местного самоуправления и муниципального учреждения;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при письменном обращении (запросе) – в форме информационного письма на бумажном носителе, переданного почтой или непосредственно заявителю на руки;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при обращении по электронной почте – в форме ответов на поставленные вопросы, переданные при помощи электронной почты.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5.  При информировании о предоставлении муниципальной услуги по письменным обращениям, в том числе присланным по электронной почте, ответ на обращение заявителя направляется (по желанию заявителя или единственному указанному адресу в обращении) посредством почтовой связи или по электронной почте в установленные действующим законодательством сроки.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6.  На информационных стендах необходимо обеспечить размещение информации о предоставляемой услуге заявителям, включая инвалидов с учетом ограничений их жизнедеятельности, в том числе путем дублирования информации в звуковом и зрительном формате, надписями, знаками и иной текстовой и графической информацией, выполненной рельефно-точечным шрифтом в доступном для инвалидов по зрению формате:</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сведения о режиме работы;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сведения об административных процедурах предоставления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рекомендации и информационные брошюры, адресованные заявителю;</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схема размещения справочных служб и рабочих мест (кабинетов), консультирующих специалистов, номера телефонов и факсов, адреса электронной почты сотрудников, отвечающих за предоставление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текст настоящего административного регламента;</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извлечения из законодательных и иных нормативных правовых актов;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сведения об органе местного самоуправления с указанием Ф.И.О., должности, номера телефона должностного лица;</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lastRenderedPageBreak/>
        <w:t>контактная информация о муниципальном учреждении с указанием Ф.И.О., должности, телефона, времени и места приема посетителей;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информация о порядке обжалования действий (бездействия) должностного лица, предоставляющего муниципальную услугу, а также принимаемого им решения в процессе предоставления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7. На официальных сайтах </w:t>
      </w:r>
      <w:r w:rsidR="00802474" w:rsidRPr="005A36FC">
        <w:rPr>
          <w:rFonts w:ascii="PT Astra Serif" w:hAnsi="PT Astra Serif"/>
          <w:sz w:val="26"/>
          <w:szCs w:val="26"/>
        </w:rPr>
        <w:t xml:space="preserve">муниципальное автономное учреждение культуры </w:t>
      </w:r>
      <w:r w:rsidRPr="005A36FC">
        <w:rPr>
          <w:rFonts w:ascii="PT Astra Serif" w:hAnsi="PT Astra Serif"/>
          <w:sz w:val="26"/>
          <w:szCs w:val="26"/>
        </w:rPr>
        <w:t>размещается следующая информация: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место нахождения, почтовый адрес;</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номер справочного телефона;</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адрес электронной почты;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режим работы;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сведения об административных процедурах предоставления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Информация, размещаемая на официальных сайтах:</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должна быть круглосуточно доступна заявителям без взимания платы за ознакомление с информацией или иное ее использование и иных ограничений;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должна быть доступна заявителям без использования программного обеспечения, установка которого на технические средства заявителя требует заключения заявителем лицензионного или иного соглашения с правообладателем программного обеспечения, предусматривающего взимание с заявителя платы;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не должна быть зашифрована или защищена от доступа иными средствами, не позволяющими осуществить ознакомление заявителя с содержанием информации без использования иного программного обеспечения или технических средств, чем веб-обозреватель.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Доступ к информации об услуге, размещенной на официальных сайтах, не может быть обусловлен требованием регистрации заявителей или предоставления ими персональных данных.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8. Информирование по телефону осуществляется специалистом </w:t>
      </w:r>
      <w:r w:rsidR="00802474" w:rsidRPr="005A36FC">
        <w:rPr>
          <w:rFonts w:ascii="PT Astra Serif" w:hAnsi="PT Astra Serif"/>
          <w:sz w:val="26"/>
          <w:szCs w:val="26"/>
        </w:rPr>
        <w:t xml:space="preserve">муниципального автономного учреждения культуры </w:t>
      </w:r>
      <w:r w:rsidRPr="005A36FC">
        <w:rPr>
          <w:rFonts w:ascii="PT Astra Serif" w:hAnsi="PT Astra Serif"/>
          <w:sz w:val="26"/>
          <w:szCs w:val="26"/>
        </w:rPr>
        <w:t xml:space="preserve">по справочным телефонам в соответствии с режимом работы. Специалист дает исчерпывающую информацию по процедуре предоставления услуги. Время разговора не должно превышать 10 минут. Ответ на телефонный звонок должен содержать информацию о наименовании учреждения, в которое позвонил гражданин, фамилии, имени, отчестве и должности работника, принявшего телефонный звонок. При ответах на телефонные звонки и устные обращения граждан специалист подробно и в корректной форме информирует обратившихся по интересующим их вопросам.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 случае если для подготовки ответа требуется продолжительное время, специалист, принявший звонок, может предложить заявителю обратиться за необходимой информацией в письменном виде либо назначить другое удобное заявителю время для устного информирования.</w:t>
      </w:r>
    </w:p>
    <w:p w:rsidR="00D862FA" w:rsidRPr="005A36FC" w:rsidRDefault="00D862FA">
      <w:pPr>
        <w:widowControl w:val="0"/>
        <w:jc w:val="center"/>
        <w:rPr>
          <w:rFonts w:ascii="PT Astra Serif" w:hAnsi="PT Astra Serif"/>
          <w:sz w:val="26"/>
          <w:szCs w:val="26"/>
        </w:rPr>
      </w:pPr>
    </w:p>
    <w:p w:rsidR="00415B15" w:rsidRDefault="00415B15">
      <w:pPr>
        <w:jc w:val="center"/>
        <w:rPr>
          <w:rFonts w:ascii="PT Astra Serif" w:hAnsi="PT Astra Serif"/>
          <w:b/>
          <w:sz w:val="26"/>
          <w:szCs w:val="26"/>
        </w:rPr>
      </w:pPr>
      <w:r w:rsidRPr="00415B15">
        <w:rPr>
          <w:rFonts w:ascii="PT Astra Serif" w:hAnsi="PT Astra Serif"/>
          <w:b/>
          <w:sz w:val="26"/>
          <w:szCs w:val="26"/>
        </w:rPr>
        <w:t xml:space="preserve">РАЗДЕЛ </w:t>
      </w:r>
      <w:r>
        <w:rPr>
          <w:rFonts w:ascii="PT Astra Serif" w:hAnsi="PT Astra Serif"/>
          <w:b/>
          <w:sz w:val="26"/>
          <w:szCs w:val="26"/>
        </w:rPr>
        <w:t>II</w:t>
      </w:r>
    </w:p>
    <w:p w:rsidR="00D862FA" w:rsidRPr="005A36FC" w:rsidRDefault="00E26DB8">
      <w:pPr>
        <w:jc w:val="center"/>
        <w:rPr>
          <w:rFonts w:ascii="PT Astra Serif" w:hAnsi="PT Astra Serif"/>
          <w:b/>
          <w:sz w:val="26"/>
          <w:szCs w:val="26"/>
        </w:rPr>
      </w:pPr>
      <w:r w:rsidRPr="005A36FC">
        <w:rPr>
          <w:rFonts w:ascii="PT Astra Serif" w:hAnsi="PT Astra Serif"/>
          <w:b/>
          <w:sz w:val="26"/>
          <w:szCs w:val="26"/>
        </w:rPr>
        <w:t xml:space="preserve"> </w:t>
      </w:r>
      <w:r w:rsidR="00F85A96" w:rsidRPr="005A36FC">
        <w:rPr>
          <w:rFonts w:ascii="PT Astra Serif" w:hAnsi="PT Astra Serif"/>
          <w:b/>
          <w:sz w:val="26"/>
          <w:szCs w:val="26"/>
        </w:rPr>
        <w:t>СТАНДАРТ ПРЕДОСТАВЛЕНИЯ МУНИЦИПАЛЬНОЙ УСЛУГИ</w:t>
      </w:r>
    </w:p>
    <w:p w:rsidR="00D862FA" w:rsidRPr="005A36FC" w:rsidRDefault="00D862FA">
      <w:pPr>
        <w:tabs>
          <w:tab w:val="left" w:pos="2160"/>
        </w:tabs>
        <w:jc w:val="center"/>
        <w:rPr>
          <w:rFonts w:ascii="PT Astra Serif" w:hAnsi="PT Astra Serif"/>
          <w:b/>
          <w:sz w:val="26"/>
          <w:szCs w:val="26"/>
        </w:rPr>
      </w:pPr>
    </w:p>
    <w:p w:rsidR="00D862FA" w:rsidRPr="005A36FC" w:rsidRDefault="00F85A96" w:rsidP="00415B15">
      <w:pPr>
        <w:tabs>
          <w:tab w:val="left" w:pos="2160"/>
        </w:tabs>
        <w:ind w:firstLine="709"/>
        <w:rPr>
          <w:rFonts w:ascii="PT Astra Serif" w:hAnsi="PT Astra Serif"/>
          <w:b/>
          <w:sz w:val="26"/>
          <w:szCs w:val="26"/>
        </w:rPr>
      </w:pPr>
      <w:r w:rsidRPr="005A36FC">
        <w:rPr>
          <w:rFonts w:ascii="PT Astra Serif" w:hAnsi="PT Astra Serif"/>
          <w:b/>
          <w:sz w:val="26"/>
          <w:szCs w:val="26"/>
        </w:rPr>
        <w:t xml:space="preserve">Глава 4. </w:t>
      </w:r>
      <w:r w:rsidR="00E26DB8" w:rsidRPr="005A36FC">
        <w:rPr>
          <w:rFonts w:ascii="PT Astra Serif" w:hAnsi="PT Astra Serif"/>
          <w:b/>
          <w:sz w:val="26"/>
          <w:szCs w:val="26"/>
        </w:rPr>
        <w:t>Наименование муниципальной услуги</w:t>
      </w:r>
    </w:p>
    <w:p w:rsidR="00D862FA" w:rsidRPr="005A36FC" w:rsidRDefault="00D862FA">
      <w:pPr>
        <w:tabs>
          <w:tab w:val="left" w:pos="2160"/>
        </w:tabs>
        <w:ind w:firstLine="709"/>
        <w:jc w:val="both"/>
        <w:rPr>
          <w:rFonts w:ascii="PT Astra Serif" w:hAnsi="PT Astra Serif"/>
          <w:b/>
          <w:sz w:val="26"/>
          <w:szCs w:val="26"/>
        </w:rPr>
      </w:pPr>
    </w:p>
    <w:p w:rsidR="00D862FA"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9. В соответствии с настоящим административным регламентом предоставляется муниципальная услуга «Предоставление информации о времени и </w:t>
      </w:r>
      <w:r w:rsidRPr="005A36FC">
        <w:rPr>
          <w:rFonts w:ascii="PT Astra Serif" w:hAnsi="PT Astra Serif"/>
          <w:sz w:val="26"/>
          <w:szCs w:val="26"/>
        </w:rPr>
        <w:lastRenderedPageBreak/>
        <w:t>месте проведения театральных представлений,</w:t>
      </w:r>
      <w:r w:rsidR="00802474" w:rsidRPr="005A36FC">
        <w:rPr>
          <w:rFonts w:ascii="PT Astra Serif" w:hAnsi="PT Astra Serif"/>
          <w:sz w:val="26"/>
          <w:szCs w:val="26"/>
        </w:rPr>
        <w:t xml:space="preserve"> 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анонсы данных мероприятий».</w:t>
      </w:r>
    </w:p>
    <w:p w:rsidR="00415B15" w:rsidRPr="005A36FC" w:rsidRDefault="00415B15">
      <w:pPr>
        <w:widowControl w:val="0"/>
        <w:ind w:firstLine="709"/>
        <w:jc w:val="both"/>
        <w:rPr>
          <w:rFonts w:ascii="PT Astra Serif" w:hAnsi="PT Astra Serif"/>
          <w:sz w:val="26"/>
          <w:szCs w:val="26"/>
        </w:rPr>
      </w:pPr>
    </w:p>
    <w:p w:rsidR="00D862FA" w:rsidRPr="005A36FC" w:rsidRDefault="00F85A96" w:rsidP="00415B15">
      <w:pPr>
        <w:widowControl w:val="0"/>
        <w:ind w:firstLine="567"/>
        <w:jc w:val="center"/>
        <w:rPr>
          <w:b/>
          <w:sz w:val="26"/>
          <w:szCs w:val="26"/>
        </w:rPr>
      </w:pPr>
      <w:r w:rsidRPr="005A36FC">
        <w:rPr>
          <w:rFonts w:ascii="PT Astra Serif" w:hAnsi="PT Astra Serif"/>
          <w:b/>
          <w:sz w:val="26"/>
          <w:szCs w:val="26"/>
        </w:rPr>
        <w:t xml:space="preserve">Глава 5. </w:t>
      </w:r>
      <w:r w:rsidR="00E26DB8" w:rsidRPr="005A36FC">
        <w:rPr>
          <w:rFonts w:ascii="PT Astra Serif" w:hAnsi="PT Astra Serif"/>
          <w:b/>
          <w:sz w:val="26"/>
          <w:szCs w:val="26"/>
        </w:rPr>
        <w:t>Наименование органа, предоставляющего муниципальную услугу</w:t>
      </w:r>
    </w:p>
    <w:p w:rsidR="00D862FA" w:rsidRPr="005A36FC" w:rsidRDefault="00D862FA">
      <w:pPr>
        <w:widowControl w:val="0"/>
        <w:ind w:firstLine="709"/>
        <w:jc w:val="both"/>
        <w:rPr>
          <w:rFonts w:ascii="PT Astra Serif" w:hAnsi="PT Astra Serif"/>
          <w:sz w:val="26"/>
          <w:szCs w:val="26"/>
        </w:rPr>
      </w:pPr>
    </w:p>
    <w:p w:rsidR="00D862FA" w:rsidRPr="005A36FC" w:rsidRDefault="00E26DB8" w:rsidP="00F85A96">
      <w:pPr>
        <w:widowControl w:val="0"/>
        <w:ind w:firstLine="709"/>
        <w:jc w:val="both"/>
        <w:rPr>
          <w:rFonts w:ascii="PT Astra Serif" w:hAnsi="PT Astra Serif"/>
          <w:sz w:val="26"/>
          <w:szCs w:val="26"/>
        </w:rPr>
      </w:pPr>
      <w:r w:rsidRPr="005A36FC">
        <w:rPr>
          <w:rFonts w:ascii="PT Astra Serif" w:hAnsi="PT Astra Serif"/>
          <w:sz w:val="26"/>
          <w:szCs w:val="26"/>
        </w:rPr>
        <w:t>10. Муниципальная услуга предоставляется</w:t>
      </w:r>
      <w:r w:rsidR="00E20B79" w:rsidRPr="005A36FC">
        <w:rPr>
          <w:rFonts w:ascii="PT Astra Serif" w:hAnsi="PT Astra Serif"/>
          <w:sz w:val="26"/>
          <w:szCs w:val="26"/>
        </w:rPr>
        <w:t xml:space="preserve"> м</w:t>
      </w:r>
      <w:r w:rsidR="00BD5559" w:rsidRPr="005A36FC">
        <w:rPr>
          <w:rFonts w:ascii="PT Astra Serif" w:hAnsi="PT Astra Serif"/>
          <w:sz w:val="26"/>
          <w:szCs w:val="26"/>
        </w:rPr>
        <w:t>униципальн</w:t>
      </w:r>
      <w:r w:rsidR="00E20B79" w:rsidRPr="005A36FC">
        <w:rPr>
          <w:rFonts w:ascii="PT Astra Serif" w:hAnsi="PT Astra Serif"/>
          <w:sz w:val="26"/>
          <w:szCs w:val="26"/>
        </w:rPr>
        <w:t>ым</w:t>
      </w:r>
      <w:r w:rsidR="00BD5559" w:rsidRPr="005A36FC">
        <w:rPr>
          <w:rFonts w:ascii="PT Astra Serif" w:hAnsi="PT Astra Serif"/>
          <w:sz w:val="26"/>
          <w:szCs w:val="26"/>
        </w:rPr>
        <w:t xml:space="preserve"> автономн</w:t>
      </w:r>
      <w:r w:rsidR="00E20B79" w:rsidRPr="005A36FC">
        <w:rPr>
          <w:rFonts w:ascii="PT Astra Serif" w:hAnsi="PT Astra Serif"/>
          <w:sz w:val="26"/>
          <w:szCs w:val="26"/>
        </w:rPr>
        <w:t>ым</w:t>
      </w:r>
      <w:r w:rsidR="00BD5559" w:rsidRPr="005A36FC">
        <w:rPr>
          <w:rFonts w:ascii="PT Astra Serif" w:hAnsi="PT Astra Serif"/>
          <w:sz w:val="26"/>
          <w:szCs w:val="26"/>
        </w:rPr>
        <w:t xml:space="preserve"> учреждение</w:t>
      </w:r>
      <w:r w:rsidR="00E20B79" w:rsidRPr="005A36FC">
        <w:rPr>
          <w:rFonts w:ascii="PT Astra Serif" w:hAnsi="PT Astra Serif"/>
          <w:sz w:val="26"/>
          <w:szCs w:val="26"/>
        </w:rPr>
        <w:t>м</w:t>
      </w:r>
      <w:r w:rsidR="00BD5559" w:rsidRPr="005A36FC">
        <w:rPr>
          <w:rFonts w:ascii="PT Astra Serif" w:hAnsi="PT Astra Serif"/>
          <w:sz w:val="26"/>
          <w:szCs w:val="26"/>
        </w:rPr>
        <w:t xml:space="preserve"> культуры муниципального образования город Тула «Театрально-концертный центр»</w:t>
      </w:r>
      <w:r w:rsidR="00F85A96" w:rsidRPr="005A36FC">
        <w:rPr>
          <w:rFonts w:ascii="PT Astra Serif" w:hAnsi="PT Astra Serif"/>
          <w:sz w:val="26"/>
          <w:szCs w:val="26"/>
        </w:rPr>
        <w:t xml:space="preserve"> и</w:t>
      </w:r>
      <w:r w:rsidR="00E20B79" w:rsidRPr="005A36FC">
        <w:rPr>
          <w:rFonts w:ascii="PT Astra Serif" w:hAnsi="PT Astra Serif"/>
          <w:sz w:val="26"/>
          <w:szCs w:val="26"/>
        </w:rPr>
        <w:t xml:space="preserve"> м</w:t>
      </w:r>
      <w:r w:rsidR="00BD5559" w:rsidRPr="005A36FC">
        <w:rPr>
          <w:rFonts w:ascii="PT Astra Serif" w:hAnsi="PT Astra Serif"/>
          <w:sz w:val="26"/>
          <w:szCs w:val="26"/>
        </w:rPr>
        <w:t>униципальн</w:t>
      </w:r>
      <w:r w:rsidR="00E20B79" w:rsidRPr="005A36FC">
        <w:rPr>
          <w:rFonts w:ascii="PT Astra Serif" w:hAnsi="PT Astra Serif"/>
          <w:sz w:val="26"/>
          <w:szCs w:val="26"/>
        </w:rPr>
        <w:t>ым</w:t>
      </w:r>
      <w:r w:rsidR="00BD5559" w:rsidRPr="005A36FC">
        <w:rPr>
          <w:rFonts w:ascii="PT Astra Serif" w:hAnsi="PT Astra Serif"/>
          <w:sz w:val="26"/>
          <w:szCs w:val="26"/>
        </w:rPr>
        <w:t xml:space="preserve"> автономн</w:t>
      </w:r>
      <w:r w:rsidR="00E20B79" w:rsidRPr="005A36FC">
        <w:rPr>
          <w:rFonts w:ascii="PT Astra Serif" w:hAnsi="PT Astra Serif"/>
          <w:sz w:val="26"/>
          <w:szCs w:val="26"/>
        </w:rPr>
        <w:t>ым</w:t>
      </w:r>
      <w:r w:rsidR="00BD5559" w:rsidRPr="005A36FC">
        <w:rPr>
          <w:rFonts w:ascii="PT Astra Serif" w:hAnsi="PT Astra Serif"/>
          <w:sz w:val="26"/>
          <w:szCs w:val="26"/>
        </w:rPr>
        <w:t xml:space="preserve"> учреждение</w:t>
      </w:r>
      <w:r w:rsidR="00E20B79" w:rsidRPr="005A36FC">
        <w:rPr>
          <w:rFonts w:ascii="PT Astra Serif" w:hAnsi="PT Astra Serif"/>
          <w:sz w:val="26"/>
          <w:szCs w:val="26"/>
        </w:rPr>
        <w:t>м</w:t>
      </w:r>
      <w:r w:rsidR="00BD5559" w:rsidRPr="005A36FC">
        <w:rPr>
          <w:rFonts w:ascii="PT Astra Serif" w:hAnsi="PT Astra Serif"/>
          <w:sz w:val="26"/>
          <w:szCs w:val="26"/>
        </w:rPr>
        <w:t xml:space="preserve"> культуры «Культурно-досуговая система» </w:t>
      </w:r>
      <w:r w:rsidR="00F85A96" w:rsidRPr="005A36FC">
        <w:rPr>
          <w:rFonts w:ascii="PT Astra Serif" w:hAnsi="PT Astra Serif"/>
          <w:sz w:val="26"/>
          <w:szCs w:val="26"/>
        </w:rPr>
        <w:t>(</w:t>
      </w:r>
      <w:r w:rsidR="006B6D9D" w:rsidRPr="005A36FC">
        <w:rPr>
          <w:rFonts w:ascii="PT Astra Serif" w:hAnsi="PT Astra Serif"/>
          <w:sz w:val="26"/>
          <w:szCs w:val="26"/>
        </w:rPr>
        <w:t xml:space="preserve">далее -  </w:t>
      </w:r>
      <w:r w:rsidR="000D603A" w:rsidRPr="005A36FC">
        <w:rPr>
          <w:rFonts w:ascii="PT Astra Serif" w:hAnsi="PT Astra Serif"/>
          <w:sz w:val="26"/>
          <w:szCs w:val="26"/>
        </w:rPr>
        <w:t>муниципальное автономное учреждение культуры</w:t>
      </w:r>
      <w:r w:rsidR="00F85A96" w:rsidRPr="005A36FC">
        <w:rPr>
          <w:rFonts w:ascii="PT Astra Serif" w:hAnsi="PT Astra Serif"/>
          <w:sz w:val="26"/>
          <w:szCs w:val="26"/>
        </w:rPr>
        <w:t>)</w:t>
      </w:r>
    </w:p>
    <w:p w:rsidR="00F85A96" w:rsidRPr="005A36FC" w:rsidRDefault="00F85A96" w:rsidP="00F85A96">
      <w:pPr>
        <w:widowControl w:val="0"/>
        <w:ind w:firstLine="709"/>
        <w:jc w:val="both"/>
        <w:rPr>
          <w:rFonts w:ascii="PT Astra Serif" w:hAnsi="PT Astra Serif"/>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t xml:space="preserve">Глава 6. </w:t>
      </w:r>
      <w:r w:rsidR="00E26DB8" w:rsidRPr="005A36FC">
        <w:rPr>
          <w:rFonts w:ascii="PT Astra Serif" w:hAnsi="PT Astra Serif"/>
          <w:b/>
          <w:sz w:val="26"/>
          <w:szCs w:val="26"/>
        </w:rPr>
        <w:t>Результат предоставления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11. Результатом предоставления муниципальной услуги является: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получение заявителем информации о времени и месте театральных представлений, </w:t>
      </w:r>
      <w:r w:rsidR="00802474"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анонсов данных мероприятий;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обоснованный отказ в предоставлении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ind w:firstLine="709"/>
        <w:outlineLvl w:val="1"/>
        <w:rPr>
          <w:rFonts w:ascii="PT Astra Serif" w:hAnsi="PT Astra Serif"/>
          <w:b/>
          <w:sz w:val="26"/>
          <w:szCs w:val="26"/>
        </w:rPr>
      </w:pPr>
      <w:r w:rsidRPr="005A36FC">
        <w:rPr>
          <w:rFonts w:ascii="PT Astra Serif" w:hAnsi="PT Astra Serif"/>
          <w:b/>
          <w:sz w:val="26"/>
          <w:szCs w:val="26"/>
        </w:rPr>
        <w:t xml:space="preserve">Глава 7. </w:t>
      </w:r>
      <w:r w:rsidR="00E26DB8" w:rsidRPr="005A36FC">
        <w:rPr>
          <w:rFonts w:ascii="PT Astra Serif" w:hAnsi="PT Astra Serif"/>
          <w:b/>
          <w:sz w:val="26"/>
          <w:szCs w:val="26"/>
        </w:rPr>
        <w:t>Срок предоставления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12. Сроки предоставления муниципальной услуги определяются в зависимости от используемого вида информирования: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 по телефону;</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2) на информационных стендах учреждений;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3) посредством внешней рекламы;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4) посредством личного обращения;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5) на сайте в сети «Интернет»;</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6) по письменным запросам (обращениям).</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При использовании средств телефонной связи информация о времени и месте театральных представлений, </w:t>
      </w:r>
      <w:r w:rsidR="00802474"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анонсы данных мероприятий предоставляется получателю муниципальной услуги в момент обращения. Время разговора не должно превышать 5 минут.</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При ответах на обращения специалисты учреждений подробно и в вежливой форме информируют обратившихся по интересующим их вопросам. При этом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 случае если специалист, принявший звонок, не может самостоятельно ответить на поставленные вопросы, телефонный звонок должен быть переадресован (переведен) на другое должностное лицо, которое может ответить на вопрос заявителя, или же обратившемуся заявителю должен быть сообщен телефонный номер, по которому можно получить необходимую информацию.</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На информационных стендах, расположенных непосредственно в помещениях учреждений, информация предоставляется в соответствии с графиком работы </w:t>
      </w:r>
      <w:r w:rsidRPr="005A36FC">
        <w:rPr>
          <w:rFonts w:ascii="PT Astra Serif" w:hAnsi="PT Astra Serif"/>
          <w:sz w:val="26"/>
          <w:szCs w:val="26"/>
        </w:rPr>
        <w:lastRenderedPageBreak/>
        <w:t>учреждений.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Внешняя реклама (сводные афиши, буклеты) распространяется ежемесячно, не позднее чем за 15 дней до проведения мероприятия. Информация об отдельных спектаклях, концертных программах, творческих вечерах и прочих культурных мероприятиях предоставляется не позднее чем за 10-15 дней до их проведения.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Консультирование получателя услуги по интересующим вопросам во время личного приема специалистами учреждений не может превышать 15 минут.</w:t>
      </w:r>
    </w:p>
    <w:p w:rsidR="00D862FA" w:rsidRPr="005A36FC" w:rsidRDefault="00E26DB8" w:rsidP="00280A06">
      <w:pPr>
        <w:ind w:firstLine="709"/>
        <w:jc w:val="both"/>
        <w:rPr>
          <w:rFonts w:ascii="PT Astra Serif" w:hAnsi="PT Astra Serif"/>
          <w:sz w:val="26"/>
          <w:szCs w:val="26"/>
        </w:rPr>
      </w:pPr>
      <w:r w:rsidRPr="005A36FC">
        <w:rPr>
          <w:rFonts w:ascii="PT Astra Serif" w:hAnsi="PT Astra Serif"/>
          <w:sz w:val="26"/>
          <w:szCs w:val="26"/>
        </w:rPr>
        <w:t xml:space="preserve">Предоставление муниципальной услуги в режиме удаленного свободного доступа по сети «Интернет» осуществляется посредством официальных сайтов </w:t>
      </w:r>
      <w:r w:rsidR="00214D1F" w:rsidRPr="005A36FC">
        <w:rPr>
          <w:rFonts w:ascii="PT Astra Serif" w:hAnsi="PT Astra Serif"/>
          <w:sz w:val="26"/>
          <w:szCs w:val="26"/>
        </w:rPr>
        <w:t>муниципальных автономных учреждений культуры</w:t>
      </w:r>
      <w:r w:rsidR="00280A06" w:rsidRPr="005A36FC">
        <w:rPr>
          <w:rFonts w:ascii="PT Astra Serif" w:hAnsi="PT Astra Serif"/>
          <w:sz w:val="26"/>
          <w:szCs w:val="26"/>
        </w:rPr>
        <w:t xml:space="preserve"> (</w:t>
      </w:r>
      <w:hyperlink r:id="rId9" w:history="1">
        <w:r w:rsidR="00280A06" w:rsidRPr="005A36FC">
          <w:rPr>
            <w:rStyle w:val="a7"/>
            <w:rFonts w:ascii="PT Astra Serif" w:hAnsi="PT Astra Serif"/>
            <w:color w:val="000000" w:themeColor="text1"/>
            <w:sz w:val="26"/>
            <w:szCs w:val="26"/>
            <w:lang w:val="en-US"/>
          </w:rPr>
          <w:t>teatrermitazh</w:t>
        </w:r>
        <w:r w:rsidR="00280A06" w:rsidRPr="005A36FC">
          <w:rPr>
            <w:rStyle w:val="a7"/>
            <w:rFonts w:ascii="PT Astra Serif" w:hAnsi="PT Astra Serif"/>
            <w:color w:val="000000" w:themeColor="text1"/>
            <w:sz w:val="26"/>
            <w:szCs w:val="26"/>
          </w:rPr>
          <w:t>@</w:t>
        </w:r>
        <w:r w:rsidR="00280A06" w:rsidRPr="005A36FC">
          <w:rPr>
            <w:rStyle w:val="a7"/>
            <w:rFonts w:ascii="PT Astra Serif" w:hAnsi="PT Astra Serif"/>
            <w:color w:val="000000" w:themeColor="text1"/>
            <w:sz w:val="26"/>
            <w:szCs w:val="26"/>
            <w:lang w:val="en-US"/>
          </w:rPr>
          <w:t>tularegion</w:t>
        </w:r>
        <w:r w:rsidR="00280A06" w:rsidRPr="005A36FC">
          <w:rPr>
            <w:rStyle w:val="a7"/>
            <w:rFonts w:ascii="PT Astra Serif" w:hAnsi="PT Astra Serif"/>
            <w:color w:val="000000" w:themeColor="text1"/>
            <w:sz w:val="26"/>
            <w:szCs w:val="26"/>
          </w:rPr>
          <w:t>.</w:t>
        </w:r>
        <w:r w:rsidR="00280A06" w:rsidRPr="005A36FC">
          <w:rPr>
            <w:rStyle w:val="a7"/>
            <w:rFonts w:ascii="PT Astra Serif" w:hAnsi="PT Astra Serif"/>
            <w:color w:val="000000" w:themeColor="text1"/>
            <w:sz w:val="26"/>
            <w:szCs w:val="26"/>
            <w:lang w:val="en-US"/>
          </w:rPr>
          <w:t>org</w:t>
        </w:r>
      </w:hyperlink>
      <w:r w:rsidR="00280A06" w:rsidRPr="005A36FC">
        <w:rPr>
          <w:rFonts w:ascii="PT Astra Serif" w:hAnsi="PT Astra Serif"/>
          <w:color w:val="000000" w:themeColor="text1"/>
          <w:sz w:val="26"/>
          <w:szCs w:val="26"/>
        </w:rPr>
        <w:t>, g</w:t>
      </w:r>
      <w:r w:rsidR="00280A06" w:rsidRPr="005A36FC">
        <w:rPr>
          <w:rFonts w:ascii="PT Astra Serif" w:hAnsi="PT Astra Serif"/>
          <w:sz w:val="26"/>
          <w:szCs w:val="26"/>
        </w:rPr>
        <w:t>kzmuk@tularegion.org)</w:t>
      </w:r>
      <w:r w:rsidRPr="005A36FC">
        <w:rPr>
          <w:rFonts w:ascii="PT Astra Serif" w:hAnsi="PT Astra Serif"/>
          <w:sz w:val="26"/>
          <w:szCs w:val="26"/>
        </w:rPr>
        <w:t>.</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Если информация о предоставлении муниципальной услуги, полученная в устной форме или по телефону, не удовлетворяет заявителя, заявитель вправе в письменной форме обратиться в учреждения.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Ответы на письменные обращения по вопросам предоставления муниципальной услуги даются в срок, не превышающий 30 дней с момента регистрации письменного обращения. Письменное информирование заявителя осуществляется путем направления почтой, в том числе электронной, а также на интернет-адрес, в зависимости от способа обращения или способа доставки, запрашиваемого получателем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Электронные обращения граждан принимаются через официальный адрес электронной почты учреждений. Ответ на электронное обращение по вопросам предоставления муниципальной услуги направляется специалистами учреждений, ответственными за предоставление муниципальной услуги, в срок, не превышающий 30 дней с момента регистрации обращения.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Граждане, обратившиеся в учреждения с целью получения услуги, в обязательном порядке информируются специалистами о сроке выдачи результатов услуги, об условиях отказа в предоставлении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tabs>
          <w:tab w:val="left" w:pos="709"/>
        </w:tabs>
        <w:ind w:firstLine="709"/>
        <w:outlineLvl w:val="1"/>
        <w:rPr>
          <w:sz w:val="26"/>
          <w:szCs w:val="26"/>
        </w:rPr>
      </w:pPr>
      <w:r w:rsidRPr="005A36FC">
        <w:rPr>
          <w:rFonts w:ascii="PT Astra Serif" w:hAnsi="PT Astra Serif"/>
          <w:b/>
          <w:sz w:val="26"/>
          <w:szCs w:val="26"/>
        </w:rPr>
        <w:t xml:space="preserve">Глава </w:t>
      </w:r>
      <w:r w:rsidR="004742F5">
        <w:rPr>
          <w:rFonts w:ascii="PT Astra Serif" w:hAnsi="PT Astra Serif"/>
          <w:b/>
          <w:sz w:val="26"/>
          <w:szCs w:val="26"/>
          <w:lang w:val="en-US"/>
        </w:rPr>
        <w:t>8</w:t>
      </w:r>
      <w:r w:rsidRPr="005A36FC">
        <w:rPr>
          <w:rFonts w:ascii="PT Astra Serif" w:hAnsi="PT Astra Serif"/>
          <w:b/>
          <w:sz w:val="26"/>
          <w:szCs w:val="26"/>
        </w:rPr>
        <w:t xml:space="preserve">. </w:t>
      </w:r>
      <w:r w:rsidR="00E26DB8" w:rsidRPr="005A36FC">
        <w:rPr>
          <w:rFonts w:ascii="PT Astra Serif" w:hAnsi="PT Astra Serif"/>
          <w:b/>
          <w:sz w:val="26"/>
          <w:szCs w:val="26"/>
        </w:rPr>
        <w:t>Исчерпывающий перечень документов, необходимых для предоставления муниципальной услуги</w:t>
      </w:r>
    </w:p>
    <w:p w:rsidR="00D862FA" w:rsidRPr="005A36FC" w:rsidRDefault="00D862FA">
      <w:pPr>
        <w:tabs>
          <w:tab w:val="left" w:pos="709"/>
        </w:tabs>
        <w:ind w:firstLine="709"/>
        <w:jc w:val="center"/>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15. Перечень документов, необходимых в соответствии с нормативными правовыми актами для предоставления муниципальной услуги: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Рекомендуемая форма заявления размещена в приложении № 1 к настоящему административному регламенту.</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Форма заявления о предоставлении муниципальной услуги доступна для просмотра и скачивания на едином портале государственных и муниципальных услуг (функций), а также размещается на информационных стендах в помещениях учреждений.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В целях получения муниципальной услуги при непосредственном посещении учреждения культуры заявитель представляет документы, удостоверяющие его личность (паспорт или иной заменяющий его документ), оформленное надлежащим образом согласие на обработку персональных данных. Заявители, не достигшие возраста 14 лет, регистрируются на основании документов, предоставленных их родителями или иными их законными представителями. При предоставлении муниципальной услуги в электронном виде в режиме обратной связи с использованием сети Интернет от заявителей документы не требуются.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lastRenderedPageBreak/>
        <w:t>16. Запрос, предоставляемый заявителем, должен быть составлен на русском языке. В тексте заявления не допускается использование сокращений слов и аббревиатур. В заявлении четко указывается фамилия, имя, отчество и место регистрации заявителя.</w:t>
      </w:r>
    </w:p>
    <w:p w:rsidR="00D862FA" w:rsidRPr="005A36FC" w:rsidRDefault="00D862FA">
      <w:pPr>
        <w:jc w:val="both"/>
        <w:outlineLvl w:val="1"/>
        <w:rPr>
          <w:rFonts w:ascii="PT Astra Serif" w:hAnsi="PT Astra Serif"/>
          <w:b/>
          <w:i/>
          <w:sz w:val="26"/>
          <w:szCs w:val="26"/>
        </w:rPr>
      </w:pPr>
    </w:p>
    <w:p w:rsidR="00D862FA" w:rsidRPr="005A36FC" w:rsidRDefault="00F85A96" w:rsidP="00415B15">
      <w:pPr>
        <w:tabs>
          <w:tab w:val="left" w:pos="0"/>
        </w:tabs>
        <w:ind w:firstLine="709"/>
        <w:outlineLvl w:val="1"/>
        <w:rPr>
          <w:rFonts w:ascii="PT Astra Serif" w:hAnsi="PT Astra Serif"/>
          <w:b/>
          <w:sz w:val="26"/>
          <w:szCs w:val="26"/>
        </w:rPr>
      </w:pPr>
      <w:r w:rsidRPr="005A36FC">
        <w:rPr>
          <w:rFonts w:ascii="PT Astra Serif" w:hAnsi="PT Astra Serif"/>
          <w:b/>
          <w:sz w:val="26"/>
          <w:szCs w:val="26"/>
        </w:rPr>
        <w:t xml:space="preserve">Глава </w:t>
      </w:r>
      <w:r w:rsidR="004742F5">
        <w:rPr>
          <w:rFonts w:ascii="PT Astra Serif" w:hAnsi="PT Astra Serif"/>
          <w:b/>
          <w:sz w:val="26"/>
          <w:szCs w:val="26"/>
          <w:lang w:val="en-US"/>
        </w:rPr>
        <w:t>9</w:t>
      </w:r>
      <w:r w:rsidRPr="005A36FC">
        <w:rPr>
          <w:rFonts w:ascii="PT Astra Serif" w:hAnsi="PT Astra Serif"/>
          <w:b/>
          <w:sz w:val="26"/>
          <w:szCs w:val="26"/>
        </w:rPr>
        <w:t xml:space="preserve">. </w:t>
      </w:r>
      <w:r w:rsidR="00E26DB8" w:rsidRPr="005A36FC">
        <w:rPr>
          <w:rFonts w:ascii="PT Astra Serif" w:hAnsi="PT Astra Serif"/>
          <w:b/>
          <w:sz w:val="26"/>
          <w:szCs w:val="26"/>
        </w:rPr>
        <w:t>Исчерпывающий перечень оснований для отказа в приеме документов,</w:t>
      </w:r>
      <w:r w:rsidR="00415B15">
        <w:rPr>
          <w:rFonts w:ascii="PT Astra Serif" w:hAnsi="PT Astra Serif"/>
          <w:b/>
          <w:sz w:val="26"/>
          <w:szCs w:val="26"/>
        </w:rPr>
        <w:t xml:space="preserve"> </w:t>
      </w:r>
      <w:r w:rsidR="00E26DB8" w:rsidRPr="005A36FC">
        <w:rPr>
          <w:rFonts w:ascii="PT Astra Serif" w:hAnsi="PT Astra Serif"/>
          <w:b/>
          <w:sz w:val="26"/>
          <w:szCs w:val="26"/>
        </w:rPr>
        <w:t>необходимых для предоставления муниципальной услуги</w:t>
      </w:r>
    </w:p>
    <w:p w:rsidR="00D862FA" w:rsidRPr="005A36FC" w:rsidRDefault="00D862FA">
      <w:pPr>
        <w:ind w:firstLine="709"/>
        <w:jc w:val="both"/>
        <w:outlineLvl w:val="1"/>
        <w:rPr>
          <w:rFonts w:ascii="PT Astra Serif" w:hAnsi="PT Astra Serif"/>
          <w:b/>
          <w:sz w:val="26"/>
          <w:szCs w:val="26"/>
        </w:rPr>
      </w:pPr>
    </w:p>
    <w:p w:rsidR="00D862FA" w:rsidRPr="005A36FC" w:rsidRDefault="00E26DB8">
      <w:pPr>
        <w:ind w:firstLine="709"/>
        <w:jc w:val="both"/>
        <w:outlineLvl w:val="1"/>
        <w:rPr>
          <w:rFonts w:ascii="PT Astra Serif" w:hAnsi="PT Astra Serif"/>
          <w:sz w:val="26"/>
          <w:szCs w:val="26"/>
        </w:rPr>
      </w:pPr>
      <w:r w:rsidRPr="005A36FC">
        <w:rPr>
          <w:rFonts w:ascii="PT Astra Serif" w:hAnsi="PT Astra Serif"/>
          <w:sz w:val="26"/>
          <w:szCs w:val="26"/>
        </w:rPr>
        <w:t>17. Основанием для отказа в приеме документов, необходимых для предоставления муниципальной услуги, является представление неполного пакета документов, указанных в пункте 15 настоящего административного регламента.</w:t>
      </w:r>
    </w:p>
    <w:p w:rsidR="00D862FA" w:rsidRPr="005A36FC" w:rsidRDefault="00D862FA">
      <w:pPr>
        <w:ind w:firstLine="709"/>
        <w:jc w:val="both"/>
        <w:outlineLvl w:val="1"/>
        <w:rPr>
          <w:rFonts w:ascii="PT Astra Serif" w:hAnsi="PT Astra Serif"/>
          <w:sz w:val="26"/>
          <w:szCs w:val="26"/>
        </w:rPr>
      </w:pPr>
    </w:p>
    <w:p w:rsidR="00D862FA" w:rsidRPr="005A36FC" w:rsidRDefault="00F85A96" w:rsidP="00415B15">
      <w:pPr>
        <w:ind w:firstLine="709"/>
        <w:outlineLvl w:val="1"/>
        <w:rPr>
          <w:rFonts w:ascii="PT Astra Serif" w:hAnsi="PT Astra Serif"/>
          <w:b/>
          <w:sz w:val="26"/>
          <w:szCs w:val="26"/>
        </w:rPr>
      </w:pPr>
      <w:r w:rsidRPr="005A36FC">
        <w:rPr>
          <w:rFonts w:ascii="PT Astra Serif" w:hAnsi="PT Astra Serif"/>
          <w:b/>
          <w:sz w:val="26"/>
          <w:szCs w:val="26"/>
        </w:rPr>
        <w:t>Глава 1</w:t>
      </w:r>
      <w:r w:rsidR="004742F5">
        <w:rPr>
          <w:rFonts w:ascii="PT Astra Serif" w:hAnsi="PT Astra Serif"/>
          <w:b/>
          <w:sz w:val="26"/>
          <w:szCs w:val="26"/>
          <w:lang w:val="en-US"/>
        </w:rPr>
        <w:t>0</w:t>
      </w:r>
      <w:r w:rsidRPr="005A36FC">
        <w:rPr>
          <w:rFonts w:ascii="PT Astra Serif" w:hAnsi="PT Astra Serif"/>
          <w:b/>
          <w:sz w:val="26"/>
          <w:szCs w:val="26"/>
        </w:rPr>
        <w:t xml:space="preserve">. </w:t>
      </w:r>
      <w:r w:rsidR="00E26DB8" w:rsidRPr="005A36FC">
        <w:rPr>
          <w:rFonts w:ascii="PT Astra Serif" w:hAnsi="PT Astra Serif"/>
          <w:b/>
          <w:sz w:val="26"/>
          <w:szCs w:val="26"/>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18. Основанием для отказа в предоставлении муниципальной услуги являются: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2) отсутствие в письменном заявлении: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сведений о фамилии, имени и отчестве заявителя, почтовом адресе – для физических лиц;</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полного наименования, адреса местонахождения – для юридических лиц;</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3) текст запроса заявителя не поддается прочтению;</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4) запрашиваемая информация не связана с деятельностью данного учреждения по предоставлению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5) запрос заявителя содержит нецензурные или оскорбительные выражения;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6) технические неполадки на серверном оборудовании и/или технические проблемы с «Интернетом».</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19. В вышеперечисленных случаях заявителю должно быть сообщено о невозможности удовлетворения его заявления. В случае если адрес заявителя отсутствует или не поддается прочтению, сообщение заявителю о невозможности рассмотрения его запроса не направляется.</w:t>
      </w:r>
    </w:p>
    <w:p w:rsidR="00D862FA" w:rsidRDefault="00D862FA">
      <w:pPr>
        <w:ind w:firstLine="709"/>
        <w:jc w:val="both"/>
        <w:outlineLvl w:val="1"/>
        <w:rPr>
          <w:rFonts w:ascii="PT Astra Serif" w:hAnsi="PT Astra Serif"/>
          <w:b/>
          <w:i/>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t>Глава 1</w:t>
      </w:r>
      <w:r w:rsidR="004742F5">
        <w:rPr>
          <w:rFonts w:ascii="PT Astra Serif" w:hAnsi="PT Astra Serif"/>
          <w:b/>
          <w:sz w:val="26"/>
          <w:szCs w:val="26"/>
          <w:lang w:val="en-US"/>
        </w:rPr>
        <w:t>1</w:t>
      </w:r>
      <w:r w:rsidRPr="005A36FC">
        <w:rPr>
          <w:rFonts w:ascii="PT Astra Serif" w:hAnsi="PT Astra Serif"/>
          <w:b/>
          <w:sz w:val="26"/>
          <w:szCs w:val="26"/>
        </w:rPr>
        <w:t xml:space="preserve">. </w:t>
      </w:r>
      <w:r w:rsidR="00E26DB8" w:rsidRPr="005A36FC">
        <w:rPr>
          <w:rFonts w:ascii="PT Astra Serif" w:hAnsi="PT Astra Serif"/>
          <w:b/>
          <w:sz w:val="26"/>
          <w:szCs w:val="26"/>
        </w:rPr>
        <w:t>Размер платы, взимаемой с заявителя при предоставлении муниципальной услуги,</w:t>
      </w:r>
      <w:r w:rsidRPr="005A36FC">
        <w:rPr>
          <w:rFonts w:ascii="PT Astra Serif" w:hAnsi="PT Astra Serif"/>
          <w:b/>
          <w:sz w:val="26"/>
          <w:szCs w:val="26"/>
        </w:rPr>
        <w:t xml:space="preserve"> </w:t>
      </w:r>
      <w:r w:rsidR="00E26DB8" w:rsidRPr="005A36FC">
        <w:rPr>
          <w:rFonts w:ascii="PT Astra Serif" w:hAnsi="PT Astra Serif"/>
          <w:b/>
          <w:sz w:val="26"/>
          <w:szCs w:val="26"/>
        </w:rPr>
        <w:t>и способы ее взимания</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ind w:firstLine="709"/>
        <w:jc w:val="both"/>
        <w:outlineLvl w:val="1"/>
        <w:rPr>
          <w:sz w:val="26"/>
          <w:szCs w:val="26"/>
        </w:rPr>
      </w:pPr>
      <w:r w:rsidRPr="005A36FC">
        <w:rPr>
          <w:rFonts w:ascii="PT Astra Serif" w:hAnsi="PT Astra Serif"/>
          <w:sz w:val="26"/>
          <w:szCs w:val="26"/>
        </w:rPr>
        <w:t>20. Муниципальная услуга предоставляется бесплатно.</w:t>
      </w:r>
    </w:p>
    <w:p w:rsidR="00415B15" w:rsidRDefault="00415B15" w:rsidP="00415B15">
      <w:pPr>
        <w:outlineLvl w:val="1"/>
        <w:rPr>
          <w:rFonts w:ascii="PT Astra Serif" w:hAnsi="PT Astra Serif"/>
          <w:sz w:val="26"/>
          <w:szCs w:val="26"/>
        </w:rPr>
      </w:pPr>
    </w:p>
    <w:p w:rsidR="00D862FA" w:rsidRPr="005A36FC" w:rsidRDefault="00F85A96" w:rsidP="00415B15">
      <w:pPr>
        <w:ind w:firstLine="709"/>
        <w:outlineLvl w:val="1"/>
        <w:rPr>
          <w:rFonts w:ascii="PT Astra Serif" w:hAnsi="PT Astra Serif"/>
          <w:b/>
          <w:sz w:val="26"/>
          <w:szCs w:val="26"/>
        </w:rPr>
      </w:pPr>
      <w:r w:rsidRPr="005A36FC">
        <w:rPr>
          <w:rFonts w:ascii="PT Astra Serif" w:hAnsi="PT Astra Serif"/>
          <w:b/>
          <w:sz w:val="26"/>
          <w:szCs w:val="26"/>
        </w:rPr>
        <w:t>Глава 1</w:t>
      </w:r>
      <w:r w:rsidR="004742F5">
        <w:rPr>
          <w:rFonts w:ascii="PT Astra Serif" w:hAnsi="PT Astra Serif"/>
          <w:b/>
          <w:sz w:val="26"/>
          <w:szCs w:val="26"/>
          <w:lang w:val="en-US"/>
        </w:rPr>
        <w:t>2</w:t>
      </w:r>
      <w:r w:rsidRPr="005A36FC">
        <w:rPr>
          <w:rFonts w:ascii="PT Astra Serif" w:hAnsi="PT Astra Serif"/>
          <w:b/>
          <w:sz w:val="26"/>
          <w:szCs w:val="26"/>
        </w:rPr>
        <w:t xml:space="preserve">. </w:t>
      </w:r>
      <w:r w:rsidR="00E26DB8" w:rsidRPr="005A36FC">
        <w:rPr>
          <w:rFonts w:ascii="PT Astra Serif" w:hAnsi="PT Astra Serif"/>
          <w:b/>
          <w:sz w:val="26"/>
          <w:szCs w:val="26"/>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D862FA">
      <w:pPr>
        <w:ind w:firstLine="709"/>
        <w:jc w:val="both"/>
        <w:outlineLvl w:val="1"/>
        <w:rPr>
          <w:rFonts w:ascii="PT Astra Serif" w:hAnsi="PT Astra Serif"/>
          <w:b/>
          <w:sz w:val="26"/>
          <w:szCs w:val="26"/>
        </w:rPr>
      </w:pPr>
    </w:p>
    <w:p w:rsidR="00D862FA" w:rsidRPr="005A36FC" w:rsidRDefault="00E26DB8">
      <w:pPr>
        <w:widowControl w:val="0"/>
        <w:ind w:firstLine="709"/>
        <w:jc w:val="both"/>
        <w:rPr>
          <w:sz w:val="26"/>
          <w:szCs w:val="26"/>
        </w:rPr>
      </w:pPr>
      <w:r w:rsidRPr="005A36FC">
        <w:rPr>
          <w:rFonts w:ascii="PT Astra Serif" w:hAnsi="PT Astra Serif"/>
          <w:sz w:val="26"/>
          <w:szCs w:val="26"/>
        </w:rPr>
        <w:t>21. Максимальный срок ожидания в очереди при подаче запроса о предоставлении муниципальной услуги не должен превышать 15 минут.</w:t>
      </w:r>
    </w:p>
    <w:p w:rsidR="00D862FA" w:rsidRPr="005A36FC" w:rsidRDefault="00E26DB8">
      <w:pPr>
        <w:widowControl w:val="0"/>
        <w:ind w:firstLine="709"/>
        <w:jc w:val="both"/>
        <w:rPr>
          <w:sz w:val="26"/>
          <w:szCs w:val="26"/>
        </w:rPr>
      </w:pPr>
      <w:bookmarkStart w:id="0" w:name="__DdeLink__819_1215732273"/>
      <w:r w:rsidRPr="005A36FC">
        <w:rPr>
          <w:rFonts w:ascii="PT Astra Serif" w:hAnsi="PT Astra Serif"/>
          <w:sz w:val="26"/>
          <w:szCs w:val="26"/>
        </w:rPr>
        <w:t>22. Ожидание в очереди при получении результата предоставления муниципальной услуги не предусмотрено.</w:t>
      </w:r>
      <w:bookmarkEnd w:id="0"/>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t>Глава 1</w:t>
      </w:r>
      <w:r w:rsidR="004742F5">
        <w:rPr>
          <w:rFonts w:ascii="PT Astra Serif" w:hAnsi="PT Astra Serif"/>
          <w:b/>
          <w:sz w:val="26"/>
          <w:szCs w:val="26"/>
          <w:lang w:val="en-US"/>
        </w:rPr>
        <w:t>3</w:t>
      </w:r>
      <w:r w:rsidRPr="005A36FC">
        <w:rPr>
          <w:rFonts w:ascii="PT Astra Serif" w:hAnsi="PT Astra Serif"/>
          <w:b/>
          <w:sz w:val="26"/>
          <w:szCs w:val="26"/>
        </w:rPr>
        <w:t xml:space="preserve">. </w:t>
      </w:r>
      <w:r w:rsidR="00E26DB8" w:rsidRPr="005A36FC">
        <w:rPr>
          <w:rFonts w:ascii="PT Astra Serif" w:hAnsi="PT Astra Serif"/>
          <w:b/>
          <w:sz w:val="26"/>
          <w:szCs w:val="26"/>
        </w:rPr>
        <w:t>Срок регистрации запроса заявителя о предоставлении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sz w:val="26"/>
          <w:szCs w:val="26"/>
        </w:rPr>
      </w:pPr>
      <w:r w:rsidRPr="005A36FC">
        <w:rPr>
          <w:rFonts w:ascii="PT Astra Serif" w:hAnsi="PT Astra Serif"/>
          <w:sz w:val="26"/>
          <w:szCs w:val="26"/>
        </w:rPr>
        <w:t>23. Запрос заявителя при личном обращении в учреждения подлежит обязательной регистрации в порядке общего делопроизводства в день обращения заявителя лицом, уполномоченным на прием запроса при личном обращении.</w:t>
      </w:r>
    </w:p>
    <w:p w:rsidR="00D862FA" w:rsidRPr="005A36FC" w:rsidRDefault="00E26DB8">
      <w:pPr>
        <w:widowControl w:val="0"/>
        <w:ind w:firstLine="709"/>
        <w:jc w:val="both"/>
        <w:rPr>
          <w:sz w:val="26"/>
          <w:szCs w:val="26"/>
        </w:rPr>
      </w:pPr>
      <w:r w:rsidRPr="005A36FC">
        <w:rPr>
          <w:rFonts w:ascii="PT Astra Serif" w:hAnsi="PT Astra Serif"/>
          <w:sz w:val="26"/>
          <w:szCs w:val="26"/>
        </w:rPr>
        <w:t>24. Запрос заявителя, поступивший в виде электронного документа, подлежит обязательной регистрации в порядке общего делопроизводства лицом, уполномоченным на прием запроса в электронном виде, не позднее одного рабочего дня, следующего за днем его поступления в учреждение.</w:t>
      </w:r>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widowControl w:val="0"/>
        <w:ind w:firstLine="709"/>
        <w:rPr>
          <w:sz w:val="26"/>
          <w:szCs w:val="26"/>
        </w:rPr>
      </w:pPr>
      <w:r w:rsidRPr="005A36FC">
        <w:rPr>
          <w:rFonts w:ascii="PT Astra Serif" w:hAnsi="PT Astra Serif"/>
          <w:b/>
          <w:sz w:val="26"/>
          <w:szCs w:val="26"/>
        </w:rPr>
        <w:t>Глава 1</w:t>
      </w:r>
      <w:r w:rsidR="004742F5">
        <w:rPr>
          <w:rFonts w:ascii="PT Astra Serif" w:hAnsi="PT Astra Serif"/>
          <w:b/>
          <w:sz w:val="26"/>
          <w:szCs w:val="26"/>
          <w:lang w:val="en-US"/>
        </w:rPr>
        <w:t>4</w:t>
      </w:r>
      <w:r w:rsidRPr="005A36FC">
        <w:rPr>
          <w:rFonts w:ascii="PT Astra Serif" w:hAnsi="PT Astra Serif"/>
          <w:b/>
          <w:sz w:val="26"/>
          <w:szCs w:val="26"/>
        </w:rPr>
        <w:t xml:space="preserve">. </w:t>
      </w:r>
      <w:r w:rsidR="00E26DB8" w:rsidRPr="005A36FC">
        <w:rPr>
          <w:rFonts w:ascii="PT Astra Serif" w:hAnsi="PT Astra Serif"/>
          <w:b/>
          <w:sz w:val="26"/>
          <w:szCs w:val="26"/>
        </w:rPr>
        <w:t>Требования к помещениям, в которых предоставляются муниципальные услуги</w:t>
      </w:r>
    </w:p>
    <w:p w:rsidR="00D862FA" w:rsidRPr="005A36FC" w:rsidRDefault="00D862FA">
      <w:pPr>
        <w:widowControl w:val="0"/>
        <w:ind w:firstLine="709"/>
        <w:jc w:val="both"/>
        <w:rPr>
          <w:rFonts w:ascii="PT Astra Serif" w:hAnsi="PT Astra Serif"/>
          <w:b/>
          <w:i/>
          <w:sz w:val="26"/>
          <w:szCs w:val="26"/>
        </w:rPr>
      </w:pPr>
    </w:p>
    <w:p w:rsidR="00D862FA" w:rsidRPr="005A36FC" w:rsidRDefault="00E26DB8">
      <w:pPr>
        <w:widowControl w:val="0"/>
        <w:ind w:firstLine="709"/>
        <w:jc w:val="both"/>
        <w:rPr>
          <w:sz w:val="26"/>
          <w:szCs w:val="26"/>
        </w:rPr>
      </w:pPr>
      <w:r w:rsidRPr="005A36FC">
        <w:rPr>
          <w:rFonts w:ascii="PT Astra Serif" w:hAnsi="PT Astra Serif"/>
          <w:sz w:val="26"/>
          <w:szCs w:val="26"/>
        </w:rPr>
        <w:t>25. Здания, в которых размещаются учреждения, должны быть оборудованы информационными табличками (вывесками), содержащими информацию об учреждениях.</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Информационная табличка должна размещаться рядом с входом либо на двери входа так, чтобы ее хорошо видели посетители.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Фасад здания должен быть оборудован осветительными приборами, которые позволят в течение рабочего времени министерства и учреждений ознакомиться с информационной табличкой.</w:t>
      </w:r>
    </w:p>
    <w:p w:rsidR="00D862FA" w:rsidRPr="005A36FC" w:rsidRDefault="00E26DB8">
      <w:pPr>
        <w:widowControl w:val="0"/>
        <w:ind w:firstLine="709"/>
        <w:jc w:val="both"/>
        <w:rPr>
          <w:sz w:val="26"/>
          <w:szCs w:val="26"/>
        </w:rPr>
      </w:pPr>
      <w:r w:rsidRPr="005A36FC">
        <w:rPr>
          <w:rFonts w:ascii="PT Astra Serif" w:hAnsi="PT Astra Serif"/>
          <w:sz w:val="26"/>
          <w:szCs w:val="26"/>
        </w:rPr>
        <w:t>26. Прием заявителей осуществляется в специально выделенном помещении для предоставления муниципальной услуги (далее – помещение).</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Вход и выход из помещения оборудуются соответствующими указателями.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министерства и учреждений.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 местах предоставления муниципальной услуги предусматривается оборудование мест общественного пользования (туалетов).</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Помещение должно быть оборудовано противопожарной системой и средствами порошкового пожаротушения.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Помещение включает в себя: сектор информирования, сектор для приема посетителей (рабочие места специалистов, участвующих в предоставлении муниципальной услуги).</w:t>
      </w:r>
    </w:p>
    <w:p w:rsidR="00D862FA" w:rsidRPr="005A36FC" w:rsidRDefault="00E26DB8">
      <w:pPr>
        <w:widowControl w:val="0"/>
        <w:ind w:firstLine="709"/>
        <w:jc w:val="both"/>
        <w:rPr>
          <w:sz w:val="26"/>
          <w:szCs w:val="26"/>
        </w:rPr>
      </w:pPr>
      <w:r w:rsidRPr="005A36FC">
        <w:rPr>
          <w:rFonts w:ascii="PT Astra Serif" w:hAnsi="PT Astra Serif"/>
          <w:sz w:val="26"/>
          <w:szCs w:val="26"/>
        </w:rPr>
        <w:t>27. Сектор информирования предназначен для ознакомления заявителей с информационными материалами по порядку предоставления муниципальной услуги и оборудуется информационным стендом, столами, стульями для возможности оформления документов.</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муниципальную услугу в полном объеме. Рабочие места должны быть </w:t>
      </w:r>
      <w:r w:rsidRPr="005A36FC">
        <w:rPr>
          <w:rFonts w:ascii="PT Astra Serif" w:hAnsi="PT Astra Serif"/>
          <w:sz w:val="26"/>
          <w:szCs w:val="26"/>
        </w:rPr>
        <w:lastRenderedPageBreak/>
        <w:t>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специалиста, осуществляющего предоставление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t>Глава 1</w:t>
      </w:r>
      <w:r w:rsidR="004742F5">
        <w:rPr>
          <w:rFonts w:ascii="PT Astra Serif" w:hAnsi="PT Astra Serif"/>
          <w:b/>
          <w:sz w:val="26"/>
          <w:szCs w:val="26"/>
          <w:lang w:val="en-US"/>
        </w:rPr>
        <w:t>5</w:t>
      </w:r>
      <w:r w:rsidRPr="005A36FC">
        <w:rPr>
          <w:rFonts w:ascii="PT Astra Serif" w:hAnsi="PT Astra Serif"/>
          <w:b/>
          <w:sz w:val="26"/>
          <w:szCs w:val="26"/>
        </w:rPr>
        <w:t xml:space="preserve">. </w:t>
      </w:r>
      <w:r w:rsidR="00E26DB8" w:rsidRPr="005A36FC">
        <w:rPr>
          <w:rFonts w:ascii="PT Astra Serif" w:hAnsi="PT Astra Serif"/>
          <w:b/>
          <w:sz w:val="26"/>
          <w:szCs w:val="26"/>
        </w:rPr>
        <w:t>Показатели доступности и качества муниципальной услуги</w:t>
      </w:r>
    </w:p>
    <w:p w:rsidR="00D862FA" w:rsidRPr="005A36FC" w:rsidRDefault="00D862FA">
      <w:pPr>
        <w:ind w:firstLine="709"/>
        <w:jc w:val="center"/>
        <w:outlineLvl w:val="1"/>
        <w:rPr>
          <w:rFonts w:ascii="PT Astra Serif" w:hAnsi="PT Astra Serif"/>
          <w:b/>
          <w:i/>
          <w:sz w:val="26"/>
          <w:szCs w:val="26"/>
        </w:rPr>
      </w:pPr>
    </w:p>
    <w:p w:rsidR="00D862FA" w:rsidRPr="005A36FC" w:rsidRDefault="00E26DB8">
      <w:pPr>
        <w:ind w:firstLine="709"/>
        <w:jc w:val="both"/>
        <w:outlineLvl w:val="1"/>
        <w:rPr>
          <w:sz w:val="26"/>
          <w:szCs w:val="26"/>
        </w:rPr>
      </w:pPr>
      <w:r w:rsidRPr="005A36FC">
        <w:rPr>
          <w:rFonts w:ascii="PT Astra Serif" w:hAnsi="PT Astra Serif"/>
          <w:sz w:val="26"/>
          <w:szCs w:val="26"/>
        </w:rPr>
        <w:t>28. Показатели доступности и качества услуги размещены на официальном сайте муниципальног</w:t>
      </w:r>
      <w:r w:rsidR="006B6D9D" w:rsidRPr="005A36FC">
        <w:rPr>
          <w:rFonts w:ascii="PT Astra Serif" w:hAnsi="PT Astra Serif"/>
          <w:sz w:val="26"/>
          <w:szCs w:val="26"/>
        </w:rPr>
        <w:t>о учреждения в сети «Интернет» (teatrermitazh@tularegion.org, gkzmuk@tularegion.org</w:t>
      </w:r>
      <w:r w:rsidRPr="005A36FC">
        <w:rPr>
          <w:rFonts w:ascii="PT Astra Serif" w:hAnsi="PT Astra Serif"/>
          <w:sz w:val="26"/>
          <w:szCs w:val="26"/>
        </w:rPr>
        <w:t>), а также на Едином портале.</w:t>
      </w:r>
    </w:p>
    <w:p w:rsidR="00D862FA" w:rsidRPr="005A36FC" w:rsidRDefault="00D862FA">
      <w:pPr>
        <w:ind w:firstLine="709"/>
        <w:jc w:val="both"/>
        <w:outlineLvl w:val="1"/>
        <w:rPr>
          <w:rFonts w:ascii="PT Astra Serif" w:hAnsi="PT Astra Serif"/>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t>Глава 1</w:t>
      </w:r>
      <w:r w:rsidR="004742F5">
        <w:rPr>
          <w:rFonts w:ascii="PT Astra Serif" w:hAnsi="PT Astra Serif"/>
          <w:b/>
          <w:sz w:val="26"/>
          <w:szCs w:val="26"/>
          <w:lang w:val="en-US"/>
        </w:rPr>
        <w:t>6</w:t>
      </w:r>
      <w:r w:rsidRPr="005A36FC">
        <w:rPr>
          <w:rFonts w:ascii="PT Astra Serif" w:hAnsi="PT Astra Serif"/>
          <w:b/>
          <w:sz w:val="26"/>
          <w:szCs w:val="26"/>
        </w:rPr>
        <w:t xml:space="preserve">. </w:t>
      </w:r>
      <w:r w:rsidR="00E26DB8" w:rsidRPr="005A36FC">
        <w:rPr>
          <w:rFonts w:ascii="PT Astra Serif" w:hAnsi="PT Astra Serif"/>
          <w:b/>
          <w:sz w:val="26"/>
          <w:szCs w:val="26"/>
        </w:rPr>
        <w:t>Иные требования к предоставлению муниципальной услуги, в том числе учитывающие особенности предоставления муниципальных услуг в электронной форме</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ind w:firstLine="709"/>
        <w:jc w:val="both"/>
        <w:outlineLvl w:val="1"/>
        <w:rPr>
          <w:sz w:val="26"/>
          <w:szCs w:val="26"/>
        </w:rPr>
      </w:pPr>
      <w:r w:rsidRPr="005A36FC">
        <w:rPr>
          <w:rFonts w:ascii="PT Astra Serif" w:hAnsi="PT Astra Serif"/>
          <w:sz w:val="26"/>
          <w:szCs w:val="26"/>
        </w:rPr>
        <w:t xml:space="preserve">29. При предоставлении муниципальной услуги в электронном виде в режиме обратной связи заявитель самостоятельно обеспечивает возможность доступа в сеть Интернет. </w:t>
      </w:r>
    </w:p>
    <w:p w:rsidR="00D862FA" w:rsidRPr="005A36FC" w:rsidRDefault="00D862FA">
      <w:pPr>
        <w:ind w:firstLine="709"/>
        <w:jc w:val="both"/>
        <w:outlineLvl w:val="1"/>
        <w:rPr>
          <w:rFonts w:ascii="PT Astra Serif" w:hAnsi="PT Astra Serif"/>
          <w:b/>
          <w:sz w:val="26"/>
          <w:szCs w:val="26"/>
        </w:rPr>
      </w:pPr>
    </w:p>
    <w:p w:rsidR="00415B15" w:rsidRDefault="00415B15">
      <w:pPr>
        <w:jc w:val="center"/>
        <w:outlineLvl w:val="1"/>
        <w:rPr>
          <w:rFonts w:ascii="PT Astra Serif" w:hAnsi="PT Astra Serif"/>
          <w:b/>
          <w:sz w:val="26"/>
          <w:szCs w:val="26"/>
        </w:rPr>
      </w:pPr>
      <w:r w:rsidRPr="00415B15">
        <w:rPr>
          <w:rFonts w:ascii="PT Astra Serif" w:hAnsi="PT Astra Serif"/>
          <w:b/>
          <w:sz w:val="26"/>
          <w:szCs w:val="26"/>
        </w:rPr>
        <w:t xml:space="preserve">РАЗДЕЛ </w:t>
      </w:r>
      <w:r>
        <w:rPr>
          <w:rFonts w:ascii="PT Astra Serif" w:hAnsi="PT Astra Serif"/>
          <w:b/>
          <w:sz w:val="26"/>
          <w:szCs w:val="26"/>
        </w:rPr>
        <w:t>III</w:t>
      </w:r>
    </w:p>
    <w:p w:rsidR="00D862FA" w:rsidRPr="005A36FC" w:rsidRDefault="00E26DB8">
      <w:pPr>
        <w:jc w:val="center"/>
        <w:outlineLvl w:val="1"/>
        <w:rPr>
          <w:rFonts w:ascii="PT Astra Serif" w:hAnsi="PT Astra Serif"/>
          <w:b/>
          <w:sz w:val="26"/>
          <w:szCs w:val="26"/>
        </w:rPr>
      </w:pPr>
      <w:r w:rsidRPr="005A36FC">
        <w:rPr>
          <w:rFonts w:ascii="PT Astra Serif" w:hAnsi="PT Astra Serif"/>
          <w:b/>
          <w:sz w:val="26"/>
          <w:szCs w:val="26"/>
        </w:rPr>
        <w:t xml:space="preserve"> </w:t>
      </w:r>
      <w:r w:rsidR="00F85A96" w:rsidRPr="005A36FC">
        <w:rPr>
          <w:rFonts w:ascii="PT Astra Serif" w:hAnsi="PT Astra Serif"/>
          <w:b/>
          <w:sz w:val="26"/>
          <w:szCs w:val="26"/>
        </w:rPr>
        <w:t>СОСТАВ</w:t>
      </w:r>
      <w:r w:rsidRPr="005A36FC">
        <w:rPr>
          <w:rFonts w:ascii="PT Astra Serif" w:hAnsi="PT Astra Serif"/>
          <w:b/>
          <w:sz w:val="26"/>
          <w:szCs w:val="26"/>
        </w:rPr>
        <w:t xml:space="preserve">, </w:t>
      </w:r>
      <w:proofErr w:type="gramStart"/>
      <w:r w:rsidR="005A1BDE" w:rsidRPr="005A36FC">
        <w:rPr>
          <w:rFonts w:ascii="PT Astra Serif" w:hAnsi="PT Astra Serif"/>
          <w:b/>
          <w:sz w:val="26"/>
          <w:szCs w:val="26"/>
        </w:rPr>
        <w:t xml:space="preserve">ПОСЛЕДОВАТЕЛЬНОСТЬ </w:t>
      </w:r>
      <w:r w:rsidRPr="005A36FC">
        <w:rPr>
          <w:rFonts w:ascii="PT Astra Serif" w:hAnsi="PT Astra Serif"/>
          <w:b/>
          <w:sz w:val="26"/>
          <w:szCs w:val="26"/>
        </w:rPr>
        <w:t xml:space="preserve"> </w:t>
      </w:r>
      <w:r w:rsidR="005A1BDE" w:rsidRPr="005A36FC">
        <w:rPr>
          <w:rFonts w:ascii="PT Astra Serif" w:hAnsi="PT Astra Serif"/>
          <w:b/>
          <w:sz w:val="26"/>
          <w:szCs w:val="26"/>
        </w:rPr>
        <w:t>И</w:t>
      </w:r>
      <w:proofErr w:type="gramEnd"/>
      <w:r w:rsidR="005A1BDE" w:rsidRPr="005A36FC">
        <w:rPr>
          <w:rFonts w:ascii="PT Astra Serif" w:hAnsi="PT Astra Serif"/>
          <w:b/>
          <w:sz w:val="26"/>
          <w:szCs w:val="26"/>
        </w:rPr>
        <w:t xml:space="preserve"> СРОКИ ВЫПОЛНЕНИЯ</w:t>
      </w:r>
    </w:p>
    <w:p w:rsidR="00D862FA" w:rsidRPr="005A36FC" w:rsidRDefault="005A1BDE">
      <w:pPr>
        <w:jc w:val="center"/>
        <w:outlineLvl w:val="1"/>
        <w:rPr>
          <w:sz w:val="26"/>
          <w:szCs w:val="26"/>
        </w:rPr>
      </w:pPr>
      <w:r w:rsidRPr="005A36FC">
        <w:rPr>
          <w:rFonts w:ascii="PT Astra Serif" w:hAnsi="PT Astra Serif"/>
          <w:b/>
          <w:sz w:val="26"/>
          <w:szCs w:val="26"/>
        </w:rPr>
        <w:t>АДМИНИСТРАТИВНЫХ ПРОЦЕДУР</w:t>
      </w:r>
    </w:p>
    <w:p w:rsidR="00D862FA" w:rsidRPr="005A36FC" w:rsidRDefault="00D862FA">
      <w:pPr>
        <w:ind w:firstLine="709"/>
        <w:jc w:val="both"/>
        <w:rPr>
          <w:rFonts w:ascii="PT Astra Serif" w:hAnsi="PT Astra Serif"/>
          <w:b/>
          <w:sz w:val="26"/>
          <w:szCs w:val="26"/>
        </w:rPr>
      </w:pPr>
    </w:p>
    <w:p w:rsidR="00D862FA" w:rsidRPr="005A36FC" w:rsidRDefault="005A1BDE" w:rsidP="00415B15">
      <w:pPr>
        <w:ind w:firstLine="142"/>
        <w:jc w:val="center"/>
        <w:rPr>
          <w:rFonts w:ascii="PT Astra Serif" w:hAnsi="PT Astra Serif"/>
          <w:b/>
          <w:sz w:val="26"/>
          <w:szCs w:val="26"/>
        </w:rPr>
      </w:pPr>
      <w:r w:rsidRPr="005A36FC">
        <w:rPr>
          <w:rFonts w:ascii="PT Astra Serif" w:hAnsi="PT Astra Serif"/>
          <w:b/>
          <w:sz w:val="26"/>
          <w:szCs w:val="26"/>
        </w:rPr>
        <w:t>Глава 1</w:t>
      </w:r>
      <w:r w:rsidR="004742F5">
        <w:rPr>
          <w:rFonts w:ascii="PT Astra Serif" w:hAnsi="PT Astra Serif"/>
          <w:b/>
          <w:sz w:val="26"/>
          <w:szCs w:val="26"/>
          <w:lang w:val="en-US"/>
        </w:rPr>
        <w:t>7</w:t>
      </w:r>
      <w:r w:rsidRPr="005A36FC">
        <w:rPr>
          <w:rFonts w:ascii="PT Astra Serif" w:hAnsi="PT Astra Serif"/>
          <w:b/>
          <w:sz w:val="26"/>
          <w:szCs w:val="26"/>
        </w:rPr>
        <w:t xml:space="preserve">. </w:t>
      </w:r>
      <w:r w:rsidR="00E26DB8" w:rsidRPr="005A36FC">
        <w:rPr>
          <w:rFonts w:ascii="PT Astra Serif" w:hAnsi="PT Astra Serif"/>
          <w:b/>
          <w:sz w:val="26"/>
          <w:szCs w:val="26"/>
        </w:rPr>
        <w:t>Перечень вариантов предоставления муниципальной услуги</w:t>
      </w:r>
    </w:p>
    <w:p w:rsidR="00D862FA" w:rsidRPr="005A36FC" w:rsidRDefault="00D862FA">
      <w:pPr>
        <w:ind w:firstLine="709"/>
        <w:jc w:val="both"/>
        <w:rPr>
          <w:rFonts w:ascii="PT Astra Serif" w:hAnsi="PT Astra Serif"/>
          <w:b/>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30. При обращении заявителя за предоставлением информации о времени и месте театральных представлений, </w:t>
      </w:r>
      <w:r w:rsidR="00802474"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xml:space="preserve">, анонсами данных мероприятий </w:t>
      </w:r>
      <w:r w:rsidR="006B6D9D" w:rsidRPr="005A36FC">
        <w:rPr>
          <w:rFonts w:ascii="PT Astra Serif" w:hAnsi="PT Astra Serif"/>
          <w:sz w:val="26"/>
          <w:szCs w:val="26"/>
        </w:rPr>
        <w:t xml:space="preserve">в </w:t>
      </w:r>
      <w:r w:rsidRPr="005A36FC">
        <w:rPr>
          <w:rFonts w:ascii="PT Astra Serif" w:hAnsi="PT Astra Serif"/>
          <w:sz w:val="26"/>
          <w:szCs w:val="26"/>
        </w:rPr>
        <w:t>учреждения</w:t>
      </w:r>
      <w:r w:rsidR="006B6D9D" w:rsidRPr="005A36FC">
        <w:rPr>
          <w:rFonts w:ascii="PT Astra Serif" w:hAnsi="PT Astra Serif"/>
          <w:sz w:val="26"/>
          <w:szCs w:val="26"/>
        </w:rPr>
        <w:t xml:space="preserve">х </w:t>
      </w:r>
      <w:r w:rsidRPr="005A36FC">
        <w:rPr>
          <w:rFonts w:ascii="PT Astra Serif" w:hAnsi="PT Astra Serif"/>
          <w:sz w:val="26"/>
          <w:szCs w:val="26"/>
        </w:rPr>
        <w:t>муниципальная услуга предоставляется в соответствии со следующими вариантами:</w:t>
      </w:r>
    </w:p>
    <w:p w:rsidR="00D862FA" w:rsidRPr="005A36FC" w:rsidRDefault="00E26DB8">
      <w:pPr>
        <w:tabs>
          <w:tab w:val="left" w:pos="1276"/>
          <w:tab w:val="left" w:pos="1985"/>
        </w:tabs>
        <w:ind w:firstLine="709"/>
        <w:jc w:val="both"/>
        <w:rPr>
          <w:rFonts w:ascii="PT Astra Serif" w:hAnsi="PT Astra Serif"/>
          <w:sz w:val="26"/>
          <w:szCs w:val="26"/>
        </w:rPr>
      </w:pPr>
      <w:r w:rsidRPr="005A36FC">
        <w:rPr>
          <w:rFonts w:ascii="PT Astra Serif" w:hAnsi="PT Astra Serif"/>
          <w:sz w:val="26"/>
          <w:szCs w:val="26"/>
        </w:rPr>
        <w:t>Вариант 1: физическое лицо, обратился лично;</w:t>
      </w:r>
    </w:p>
    <w:p w:rsidR="00D862FA" w:rsidRPr="005A36FC" w:rsidRDefault="00E26DB8">
      <w:pPr>
        <w:tabs>
          <w:tab w:val="left" w:pos="1276"/>
          <w:tab w:val="left" w:pos="1985"/>
        </w:tabs>
        <w:ind w:firstLine="709"/>
        <w:jc w:val="both"/>
        <w:rPr>
          <w:rFonts w:ascii="PT Astra Serif" w:hAnsi="PT Astra Serif"/>
          <w:sz w:val="26"/>
          <w:szCs w:val="26"/>
        </w:rPr>
      </w:pPr>
      <w:r w:rsidRPr="005A36FC">
        <w:rPr>
          <w:rFonts w:ascii="PT Astra Serif" w:hAnsi="PT Astra Serif"/>
          <w:sz w:val="26"/>
          <w:szCs w:val="26"/>
        </w:rPr>
        <w:t>Вариант 2: физическое лицо, уполномоченный представитель по доверенности;</w:t>
      </w:r>
    </w:p>
    <w:p w:rsidR="00D862FA" w:rsidRPr="005A36FC" w:rsidRDefault="00E26DB8">
      <w:pPr>
        <w:tabs>
          <w:tab w:val="left" w:pos="1276"/>
          <w:tab w:val="left" w:pos="1985"/>
        </w:tabs>
        <w:ind w:firstLine="709"/>
        <w:jc w:val="both"/>
        <w:rPr>
          <w:rFonts w:ascii="PT Astra Serif" w:hAnsi="PT Astra Serif"/>
          <w:sz w:val="26"/>
          <w:szCs w:val="26"/>
        </w:rPr>
      </w:pPr>
      <w:r w:rsidRPr="005A36FC">
        <w:rPr>
          <w:rFonts w:ascii="PT Astra Serif" w:hAnsi="PT Astra Serif"/>
          <w:sz w:val="26"/>
          <w:szCs w:val="26"/>
        </w:rPr>
        <w:t>Вариант 3: юридическое лицо, обратился лично;</w:t>
      </w:r>
    </w:p>
    <w:p w:rsidR="00D862FA" w:rsidRPr="005A36FC" w:rsidRDefault="00E26DB8">
      <w:pPr>
        <w:tabs>
          <w:tab w:val="left" w:pos="1276"/>
          <w:tab w:val="left" w:pos="1985"/>
        </w:tabs>
        <w:ind w:firstLine="709"/>
        <w:jc w:val="both"/>
        <w:rPr>
          <w:rFonts w:ascii="PT Astra Serif" w:hAnsi="PT Astra Serif"/>
          <w:sz w:val="26"/>
          <w:szCs w:val="26"/>
        </w:rPr>
      </w:pPr>
      <w:r w:rsidRPr="005A36FC">
        <w:rPr>
          <w:rFonts w:ascii="PT Astra Serif" w:hAnsi="PT Astra Serif"/>
          <w:sz w:val="26"/>
          <w:szCs w:val="26"/>
        </w:rPr>
        <w:t>Вариант 4: юридическое лицо, уполномоченный представитель по доверенности.</w:t>
      </w:r>
    </w:p>
    <w:p w:rsidR="005A36FC" w:rsidRDefault="00E26DB8" w:rsidP="005A36FC">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31. Возможность оставления заявления без рассмотрения не предусмотрена.</w:t>
      </w:r>
    </w:p>
    <w:p w:rsidR="005A36FC" w:rsidRDefault="005A36FC" w:rsidP="005A36FC">
      <w:pPr>
        <w:tabs>
          <w:tab w:val="left" w:pos="1276"/>
        </w:tabs>
        <w:ind w:firstLine="709"/>
        <w:contextualSpacing/>
        <w:jc w:val="both"/>
        <w:rPr>
          <w:rFonts w:ascii="PT Astra Serif" w:hAnsi="PT Astra Serif"/>
          <w:sz w:val="26"/>
          <w:szCs w:val="26"/>
        </w:rPr>
      </w:pPr>
    </w:p>
    <w:p w:rsidR="00D862FA" w:rsidRDefault="005A1BDE" w:rsidP="00415B15">
      <w:pPr>
        <w:tabs>
          <w:tab w:val="left" w:pos="1276"/>
        </w:tabs>
        <w:ind w:firstLine="709"/>
        <w:contextualSpacing/>
        <w:rPr>
          <w:rFonts w:ascii="PT Astra Serif" w:hAnsi="PT Astra Serif"/>
          <w:b/>
          <w:sz w:val="26"/>
          <w:szCs w:val="26"/>
        </w:rPr>
      </w:pPr>
      <w:r w:rsidRPr="005A36FC">
        <w:rPr>
          <w:rFonts w:ascii="PT Astra Serif" w:hAnsi="PT Astra Serif"/>
          <w:b/>
          <w:sz w:val="26"/>
          <w:szCs w:val="26"/>
        </w:rPr>
        <w:t>Глава 1</w:t>
      </w:r>
      <w:r w:rsidR="004742F5">
        <w:rPr>
          <w:rFonts w:ascii="PT Astra Serif" w:hAnsi="PT Astra Serif"/>
          <w:b/>
          <w:sz w:val="26"/>
          <w:szCs w:val="26"/>
          <w:lang w:val="en-US"/>
        </w:rPr>
        <w:t>8</w:t>
      </w:r>
      <w:r w:rsidRPr="005A36FC">
        <w:rPr>
          <w:rFonts w:ascii="PT Astra Serif" w:hAnsi="PT Astra Serif"/>
          <w:b/>
          <w:sz w:val="26"/>
          <w:szCs w:val="26"/>
        </w:rPr>
        <w:t xml:space="preserve">. </w:t>
      </w:r>
      <w:r w:rsidR="00E26DB8" w:rsidRPr="005A36FC">
        <w:rPr>
          <w:rFonts w:ascii="PT Astra Serif" w:hAnsi="PT Astra Serif"/>
          <w:b/>
          <w:sz w:val="26"/>
          <w:szCs w:val="26"/>
        </w:rPr>
        <w:t>Профилирование заявителя</w:t>
      </w:r>
    </w:p>
    <w:p w:rsidR="005A36FC" w:rsidRPr="005A36FC" w:rsidRDefault="005A36FC" w:rsidP="005A36FC">
      <w:pPr>
        <w:tabs>
          <w:tab w:val="left" w:pos="1276"/>
        </w:tabs>
        <w:ind w:firstLine="709"/>
        <w:contextualSpacing/>
        <w:jc w:val="center"/>
        <w:rPr>
          <w:rFonts w:ascii="PT Astra Serif" w:hAnsi="PT Astra Serif"/>
          <w:b/>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32. Вариант определяется путем профилирования заявителя, в процессе которого устанавливается результат муниципальной услуги, за предоставлением которого он обратился, а также признаки заявителя. Вопросы, направленные на определение признаков заявителя, приведены в таблице 2 приложения № 1 к настоящему Административному регламенту.</w:t>
      </w: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Профилирование осуществляется:</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6B6D9D" w:rsidRPr="005A36FC">
        <w:rPr>
          <w:rFonts w:ascii="PT Astra Serif" w:hAnsi="PT Astra Serif"/>
          <w:sz w:val="26"/>
          <w:szCs w:val="26"/>
        </w:rPr>
        <w:t>)</w:t>
      </w:r>
      <w:r w:rsidR="00E26DB8" w:rsidRPr="005A36FC">
        <w:rPr>
          <w:rFonts w:ascii="PT Astra Serif" w:hAnsi="PT Astra Serif"/>
          <w:sz w:val="26"/>
          <w:szCs w:val="26"/>
        </w:rPr>
        <w:t xml:space="preserve"> посредством Единого портала (при наличии технической возможности);</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6B6D9D" w:rsidRPr="005A36FC">
        <w:rPr>
          <w:rFonts w:ascii="PT Astra Serif" w:hAnsi="PT Astra Serif"/>
          <w:sz w:val="26"/>
          <w:szCs w:val="26"/>
        </w:rPr>
        <w:t>)</w:t>
      </w:r>
      <w:r w:rsidR="00E26DB8" w:rsidRPr="005A36FC">
        <w:rPr>
          <w:rFonts w:ascii="PT Astra Serif" w:hAnsi="PT Astra Serif"/>
          <w:sz w:val="26"/>
          <w:szCs w:val="26"/>
        </w:rPr>
        <w:t xml:space="preserve"> при личном обращении в </w:t>
      </w:r>
      <w:r w:rsidR="006B6D9D" w:rsidRPr="005A36FC">
        <w:rPr>
          <w:rFonts w:ascii="PT Astra Serif" w:hAnsi="PT Astra Serif"/>
          <w:sz w:val="26"/>
          <w:szCs w:val="26"/>
        </w:rPr>
        <w:t>учреждения</w:t>
      </w:r>
      <w:r w:rsidR="00E26DB8" w:rsidRPr="005A36FC">
        <w:rPr>
          <w:rFonts w:ascii="PT Astra Serif" w:hAnsi="PT Astra Serif"/>
          <w:sz w:val="26"/>
          <w:szCs w:val="26"/>
        </w:rPr>
        <w:t>.</w:t>
      </w: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33. По результатам получения ответов от заявителя на вопросы профилирования определяется полный перечень комбинаций значений признаков в соответствии с </w:t>
      </w:r>
      <w:r w:rsidRPr="005A36FC">
        <w:rPr>
          <w:rFonts w:ascii="PT Astra Serif" w:hAnsi="PT Astra Serif"/>
          <w:sz w:val="26"/>
          <w:szCs w:val="26"/>
        </w:rPr>
        <w:lastRenderedPageBreak/>
        <w:t>настоящим Административным регламентом, каждая из которых соответствует одному варианту.</w:t>
      </w: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34. Описания вариантов, приведенные в настоящем разделе, размещаются в </w:t>
      </w:r>
      <w:r w:rsidR="006B6D9D" w:rsidRPr="005A36FC">
        <w:rPr>
          <w:rFonts w:ascii="PT Astra Serif" w:hAnsi="PT Astra Serif"/>
          <w:sz w:val="26"/>
          <w:szCs w:val="26"/>
        </w:rPr>
        <w:t>учреждениях</w:t>
      </w:r>
      <w:r w:rsidRPr="005A36FC">
        <w:rPr>
          <w:rFonts w:ascii="PT Astra Serif" w:hAnsi="PT Astra Serif"/>
          <w:sz w:val="26"/>
          <w:szCs w:val="26"/>
        </w:rPr>
        <w:t xml:space="preserve"> в общедоступном для ознакомления месте.</w:t>
      </w:r>
    </w:p>
    <w:p w:rsidR="00D862FA" w:rsidRPr="005A36FC" w:rsidRDefault="00D862FA">
      <w:pPr>
        <w:keepNext/>
        <w:ind w:left="12" w:hanging="357"/>
        <w:contextualSpacing/>
        <w:jc w:val="center"/>
        <w:outlineLvl w:val="1"/>
        <w:rPr>
          <w:rFonts w:ascii="PT Astra Serif" w:hAnsi="PT Astra Serif"/>
          <w:b/>
          <w:sz w:val="26"/>
          <w:szCs w:val="26"/>
        </w:rPr>
      </w:pPr>
    </w:p>
    <w:p w:rsidR="00D862FA" w:rsidRPr="005A36FC" w:rsidRDefault="00E26DB8">
      <w:pPr>
        <w:keepNext/>
        <w:ind w:left="12" w:hanging="357"/>
        <w:contextualSpacing/>
        <w:jc w:val="center"/>
        <w:outlineLvl w:val="1"/>
        <w:rPr>
          <w:rFonts w:ascii="PT Astra Serif" w:hAnsi="PT Astra Serif"/>
          <w:b/>
          <w:sz w:val="26"/>
          <w:szCs w:val="26"/>
        </w:rPr>
      </w:pPr>
      <w:r w:rsidRPr="005A36FC">
        <w:rPr>
          <w:rFonts w:ascii="PT Astra Serif" w:hAnsi="PT Astra Serif"/>
          <w:b/>
          <w:sz w:val="26"/>
          <w:szCs w:val="26"/>
        </w:rPr>
        <w:t>Вариант 1</w:t>
      </w:r>
    </w:p>
    <w:p w:rsidR="00D862FA" w:rsidRPr="005A36FC" w:rsidRDefault="00D862FA">
      <w:pPr>
        <w:keepNext/>
        <w:tabs>
          <w:tab w:val="left" w:pos="1276"/>
        </w:tabs>
        <w:contextualSpacing/>
        <w:jc w:val="both"/>
        <w:rPr>
          <w:rFonts w:ascii="PT Astra Serif" w:hAnsi="PT Astra Serif"/>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35. Максимальный срок предоставления варианта муниципальной услуги составляет 3 рабочих дня с даты регистрации заявления и документов, необходимых для предоставления муниципальной услуги. При обращении непосредственно в учреждение или по телефону время разговора не должно превышать 10 минут.</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36. Результатом предоставления варианта муниципальной услуги являются:</w:t>
      </w:r>
    </w:p>
    <w:p w:rsidR="00D862FA" w:rsidRPr="005A36FC" w:rsidRDefault="000D603A">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а</w:t>
      </w:r>
      <w:r w:rsidR="006B6D9D" w:rsidRPr="005A36FC">
        <w:rPr>
          <w:rFonts w:ascii="PT Astra Serif" w:hAnsi="PT Astra Serif"/>
          <w:sz w:val="26"/>
          <w:szCs w:val="26"/>
        </w:rPr>
        <w:t>)</w:t>
      </w:r>
      <w:r w:rsidR="00E26DB8" w:rsidRPr="005A36FC">
        <w:rPr>
          <w:rFonts w:ascii="PT Astra Serif" w:hAnsi="PT Astra Serif"/>
          <w:sz w:val="26"/>
          <w:szCs w:val="26"/>
        </w:rPr>
        <w:t xml:space="preserve"> Предоставление информации о времени и месте театральных представлений, </w:t>
      </w:r>
      <w:r w:rsidR="00C46BF1"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00E26DB8" w:rsidRPr="005A36FC">
        <w:rPr>
          <w:rFonts w:ascii="PT Astra Serif" w:hAnsi="PT Astra Serif"/>
          <w:sz w:val="26"/>
          <w:szCs w:val="26"/>
        </w:rPr>
        <w:t>, анонсы данных мероприятий;</w:t>
      </w:r>
    </w:p>
    <w:p w:rsidR="00D862FA" w:rsidRPr="005A36FC" w:rsidRDefault="000D603A">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б</w:t>
      </w:r>
      <w:r w:rsidR="006B6D9D" w:rsidRPr="005A36FC">
        <w:rPr>
          <w:rFonts w:ascii="PT Astra Serif" w:hAnsi="PT Astra Serif"/>
          <w:sz w:val="26"/>
          <w:szCs w:val="26"/>
        </w:rPr>
        <w:t>)</w:t>
      </w:r>
      <w:r w:rsidR="00E26DB8" w:rsidRPr="005A36FC">
        <w:rPr>
          <w:rFonts w:ascii="PT Astra Serif" w:hAnsi="PT Astra Serif"/>
          <w:sz w:val="26"/>
          <w:szCs w:val="26"/>
        </w:rPr>
        <w:t xml:space="preserve"> Уведомление об отказе в предоставлении муниципальной услуги;</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Формирование реестровой записи в качестве результата предоставления муниципальной услуги не предусмотрено.</w:t>
      </w:r>
    </w:p>
    <w:p w:rsidR="00D862FA" w:rsidRPr="005A36FC" w:rsidRDefault="00E26DB8">
      <w:pPr>
        <w:ind w:firstLine="709"/>
        <w:contextualSpacing/>
        <w:jc w:val="both"/>
        <w:rPr>
          <w:rFonts w:ascii="PT Astra Serif" w:hAnsi="PT Astra Serif"/>
          <w:sz w:val="26"/>
          <w:szCs w:val="26"/>
        </w:rPr>
      </w:pPr>
      <w:r w:rsidRPr="005A36FC">
        <w:rPr>
          <w:rFonts w:ascii="PT Astra Serif" w:hAnsi="PT Astra Serif"/>
          <w:sz w:val="26"/>
          <w:szCs w:val="26"/>
        </w:rPr>
        <w:t>Документ, содержащий решение о предоставлении муниципальной услуги, настоящим Административным регламентом не предусмотрен.</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37. Административные процедуры, осуществляемые при предоставлении муниципальной услуги в соответствии с настоящим вариантом:</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прием заявления и документов и (или) информации, необходимых для предоставления муниципальной услуги; </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принятие решения о предоставлении (об отказе в предоставлении) муниципальной услуги;</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38.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w:t>
      </w:r>
      <w:r w:rsidR="004742F5">
        <w:rPr>
          <w:rFonts w:ascii="PT Astra Serif" w:hAnsi="PT Astra Serif"/>
          <w:b/>
          <w:sz w:val="26"/>
          <w:szCs w:val="26"/>
          <w:lang w:val="en-US"/>
        </w:rPr>
        <w:t>19</w:t>
      </w:r>
      <w:r w:rsidRPr="005A36FC">
        <w:rPr>
          <w:rFonts w:ascii="PT Astra Serif" w:hAnsi="PT Astra Serif"/>
          <w:b/>
          <w:sz w:val="26"/>
          <w:szCs w:val="26"/>
        </w:rPr>
        <w:t xml:space="preserve">. </w:t>
      </w:r>
      <w:r w:rsidR="00E26DB8" w:rsidRPr="005A36FC">
        <w:rPr>
          <w:rFonts w:ascii="PT Astra Serif" w:hAnsi="PT Astra Serif"/>
          <w:b/>
          <w:sz w:val="26"/>
          <w:szCs w:val="26"/>
        </w:rPr>
        <w:t>Прием заявления и документов и (или) информации,</w:t>
      </w:r>
      <w:r w:rsidR="00E26DB8" w:rsidRPr="005A36FC">
        <w:rPr>
          <w:sz w:val="26"/>
          <w:szCs w:val="26"/>
        </w:rPr>
        <w:br/>
      </w:r>
      <w:r w:rsidR="00E26DB8" w:rsidRPr="005A36FC">
        <w:rPr>
          <w:rFonts w:ascii="PT Astra Serif" w:hAnsi="PT Astra Serif"/>
          <w:b/>
          <w:sz w:val="26"/>
          <w:szCs w:val="26"/>
        </w:rPr>
        <w:t>необходимых для предоставления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39. Представление заявителем документов и заявления в соответствии с формой, предусмотренной в приложении № 2 к настоящему Административному регламенту, осуществляется почтовым отправлением, при личном обращении в </w:t>
      </w:r>
      <w:r w:rsidR="0089196E"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посредством электронной почты, посредством Единого портала (при наличии технической возможности), на официальн</w:t>
      </w:r>
      <w:r w:rsidR="0089196E" w:rsidRPr="005A36FC">
        <w:rPr>
          <w:rFonts w:ascii="PT Astra Serif" w:hAnsi="PT Astra Serif"/>
          <w:sz w:val="26"/>
          <w:szCs w:val="26"/>
        </w:rPr>
        <w:t>ом</w:t>
      </w:r>
      <w:r w:rsidR="006B6D9D" w:rsidRPr="005A36FC">
        <w:rPr>
          <w:rFonts w:ascii="PT Astra Serif" w:hAnsi="PT Astra Serif"/>
          <w:sz w:val="26"/>
          <w:szCs w:val="26"/>
        </w:rPr>
        <w:t xml:space="preserve"> сайт</w:t>
      </w:r>
      <w:r w:rsidR="0089196E" w:rsidRPr="005A36FC">
        <w:rPr>
          <w:rFonts w:ascii="PT Astra Serif" w:hAnsi="PT Astra Serif"/>
          <w:sz w:val="26"/>
          <w:szCs w:val="26"/>
        </w:rPr>
        <w:t>е</w:t>
      </w:r>
      <w:r w:rsidRPr="005A36FC">
        <w:rPr>
          <w:rFonts w:ascii="PT Astra Serif" w:hAnsi="PT Astra Serif"/>
          <w:sz w:val="26"/>
          <w:szCs w:val="26"/>
        </w:rPr>
        <w:t xml:space="preserve"> </w:t>
      </w:r>
      <w:r w:rsidR="0089196E" w:rsidRPr="005A36FC">
        <w:rPr>
          <w:rFonts w:ascii="PT Astra Serif" w:hAnsi="PT Astra Serif"/>
          <w:sz w:val="26"/>
          <w:szCs w:val="26"/>
        </w:rPr>
        <w:t>муниципального автономного учреждения культуры</w:t>
      </w:r>
      <w:r w:rsidRPr="005A36FC">
        <w:rPr>
          <w:rFonts w:ascii="PT Astra Serif" w:hAnsi="PT Astra Serif"/>
          <w:sz w:val="26"/>
          <w:szCs w:val="26"/>
        </w:rPr>
        <w:t xml:space="preserve"> в сети «Интернет» </w:t>
      </w:r>
      <w:r w:rsidR="006B6D9D" w:rsidRPr="005A36FC">
        <w:rPr>
          <w:rFonts w:ascii="PT Astra Serif" w:hAnsi="PT Astra Serif"/>
          <w:sz w:val="26"/>
          <w:szCs w:val="26"/>
        </w:rPr>
        <w:t>(teatrermitazh@tularegion.org, gkzmuk@tularegion.org)</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color w:val="FF0000"/>
          <w:sz w:val="26"/>
          <w:szCs w:val="26"/>
        </w:rPr>
      </w:pPr>
      <w:r w:rsidRPr="005A36FC">
        <w:rPr>
          <w:rFonts w:ascii="PT Astra Serif" w:hAnsi="PT Astra Serif"/>
          <w:sz w:val="26"/>
          <w:szCs w:val="26"/>
        </w:rPr>
        <w:t xml:space="preserve">40.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письменное заявление или заявление в электронном виде о предоставлении услуги по форме, утвержденной </w:t>
      </w:r>
      <w:r w:rsidR="00214D1F" w:rsidRPr="005A36FC">
        <w:rPr>
          <w:rFonts w:ascii="PT Astra Serif" w:hAnsi="PT Astra Serif"/>
          <w:sz w:val="26"/>
          <w:szCs w:val="26"/>
        </w:rPr>
        <w:t>муниципальным автономным учреждением культуры</w:t>
      </w:r>
      <w:r w:rsidR="006B6D9D"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lastRenderedPageBreak/>
        <w:t>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не предусмотрены.</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42. Основания для отказа в приеме заявления и документов:</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текст заявления не поддается прочтению;</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отсутствие в заявлении фамилии, имени, отчества, почтового и (или) электронного адреса, необходимого для направления информации;</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заявление содержит нецензурные или оскорбительные выражения;</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г)</w:t>
      </w:r>
      <w:r w:rsidR="00E26DB8" w:rsidRPr="005A36FC">
        <w:rPr>
          <w:rFonts w:ascii="PT Astra Serif" w:hAnsi="PT Astra Serif"/>
          <w:sz w:val="26"/>
          <w:szCs w:val="26"/>
        </w:rPr>
        <w:t xml:space="preserve"> отсутствие подписи заявителя.</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43. Услуга не предусматривает возможности приема заявления и документов, необходимых для предоставления варианта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44. Срок регистрации заявления и документов, необходимых для предоставления муниципальной услуги, составляет 1 рабочий день. </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Глава 2</w:t>
      </w:r>
      <w:r w:rsidR="004742F5">
        <w:rPr>
          <w:rFonts w:ascii="PT Astra Serif" w:hAnsi="PT Astra Serif"/>
          <w:b/>
          <w:sz w:val="26"/>
          <w:szCs w:val="26"/>
          <w:lang w:val="en-US"/>
        </w:rPr>
        <w:t>0</w:t>
      </w:r>
      <w:r w:rsidRPr="005A36FC">
        <w:rPr>
          <w:rFonts w:ascii="PT Astra Serif" w:hAnsi="PT Astra Serif"/>
          <w:b/>
          <w:sz w:val="26"/>
          <w:szCs w:val="26"/>
        </w:rPr>
        <w:t xml:space="preserve">. </w:t>
      </w:r>
      <w:r w:rsidR="00E26DB8" w:rsidRPr="005A36FC">
        <w:rPr>
          <w:rFonts w:ascii="PT Astra Serif" w:hAnsi="PT Astra Serif"/>
          <w:b/>
          <w:sz w:val="26"/>
          <w:szCs w:val="26"/>
        </w:rPr>
        <w:t>Принятие решения о предоставлении (об отказе в предоставлении)</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E26DB8">
      <w:pPr>
        <w:tabs>
          <w:tab w:val="left" w:pos="1276"/>
        </w:tabs>
        <w:spacing w:after="160"/>
        <w:ind w:firstLine="709"/>
        <w:contextualSpacing/>
        <w:jc w:val="both"/>
        <w:rPr>
          <w:rFonts w:ascii="PT Astra Serif" w:hAnsi="PT Astra Serif"/>
          <w:strike/>
          <w:sz w:val="26"/>
          <w:szCs w:val="26"/>
        </w:rPr>
      </w:pPr>
      <w:r w:rsidRPr="005A36FC">
        <w:rPr>
          <w:rFonts w:ascii="PT Astra Serif" w:hAnsi="PT Astra Serif"/>
          <w:sz w:val="26"/>
          <w:szCs w:val="26"/>
        </w:rPr>
        <w:t xml:space="preserve">45. </w:t>
      </w:r>
      <w:r w:rsidR="000D603A" w:rsidRPr="005A36FC">
        <w:rPr>
          <w:rFonts w:ascii="PT Astra Serif" w:hAnsi="PT Astra Serif"/>
          <w:sz w:val="26"/>
          <w:szCs w:val="26"/>
          <w:lang w:eastAsia="ru-RU"/>
        </w:rPr>
        <w:t xml:space="preserve">Муниципальное автономное учреждение культуры </w:t>
      </w:r>
      <w:r w:rsidRPr="005A36FC">
        <w:rPr>
          <w:rFonts w:ascii="PT Astra Serif" w:hAnsi="PT Astra Serif"/>
          <w:sz w:val="26"/>
          <w:szCs w:val="26"/>
          <w:lang w:eastAsia="ru-RU"/>
        </w:rPr>
        <w:t xml:space="preserve">отказывает заявителю в предоставлении муниципальной услуги при наличии следующих оснований: </w:t>
      </w:r>
    </w:p>
    <w:p w:rsidR="00D862FA" w:rsidRPr="005A36FC" w:rsidRDefault="00E26DB8" w:rsidP="000D603A">
      <w:pPr>
        <w:suppressAutoHyphens w:val="0"/>
        <w:ind w:firstLine="709"/>
        <w:jc w:val="both"/>
        <w:outlineLvl w:val="1"/>
        <w:rPr>
          <w:sz w:val="26"/>
          <w:szCs w:val="26"/>
          <w:lang w:eastAsia="ru-RU"/>
        </w:rPr>
      </w:pPr>
      <w:r w:rsidRPr="005A36FC">
        <w:rPr>
          <w:sz w:val="26"/>
          <w:szCs w:val="26"/>
          <w:lang w:eastAsia="ru-RU"/>
        </w:rPr>
        <w:t>а)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rsidP="000D603A">
      <w:pPr>
        <w:suppressAutoHyphens w:val="0"/>
        <w:ind w:firstLine="709"/>
        <w:jc w:val="both"/>
        <w:outlineLvl w:val="1"/>
        <w:rPr>
          <w:sz w:val="26"/>
          <w:szCs w:val="26"/>
          <w:lang w:eastAsia="ru-RU"/>
        </w:rPr>
      </w:pPr>
      <w:r w:rsidRPr="005A36FC">
        <w:rPr>
          <w:sz w:val="26"/>
          <w:szCs w:val="26"/>
          <w:lang w:eastAsia="ru-RU"/>
        </w:rPr>
        <w:t>б) представление неполного пакета документов, указанных в пункте 41 настоящего Административного регламента;</w:t>
      </w:r>
    </w:p>
    <w:p w:rsidR="00D862FA" w:rsidRPr="005A36FC" w:rsidRDefault="00E26DB8" w:rsidP="000D603A">
      <w:pPr>
        <w:tabs>
          <w:tab w:val="left" w:pos="1276"/>
        </w:tabs>
        <w:spacing w:after="160"/>
        <w:ind w:firstLine="709"/>
        <w:contextualSpacing/>
        <w:jc w:val="both"/>
        <w:rPr>
          <w:sz w:val="26"/>
          <w:szCs w:val="26"/>
          <w:lang w:eastAsia="ru-RU"/>
        </w:rPr>
      </w:pPr>
      <w:r w:rsidRPr="005A36FC">
        <w:rPr>
          <w:rFonts w:ascii="PT Astra Serif" w:hAnsi="PT Astra Serif"/>
          <w:sz w:val="26"/>
          <w:szCs w:val="26"/>
          <w:lang w:eastAsia="ru-RU"/>
        </w:rPr>
        <w:t>в) выявление недостоверных данных в заявлении или документах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46. Принятие решения о предоставлении муниципальной услуги осуществляется в срок, не превышающий 3 рабочих дней со дня получения всех сведений, необходимых для принятия решения.</w:t>
      </w:r>
    </w:p>
    <w:p w:rsidR="00D862FA" w:rsidRPr="005A36FC" w:rsidRDefault="004742F5" w:rsidP="00F6668B">
      <w:pPr>
        <w:keepNext/>
        <w:keepLines/>
        <w:spacing w:before="480" w:after="240"/>
        <w:ind w:firstLine="709"/>
        <w:outlineLvl w:val="2"/>
        <w:rPr>
          <w:rFonts w:ascii="PT Astra Serif" w:hAnsi="PT Astra Serif"/>
          <w:b/>
          <w:sz w:val="26"/>
          <w:szCs w:val="26"/>
        </w:rPr>
      </w:pPr>
      <w:r>
        <w:rPr>
          <w:rFonts w:ascii="PT Astra Serif" w:hAnsi="PT Astra Serif"/>
          <w:b/>
          <w:sz w:val="26"/>
          <w:szCs w:val="26"/>
        </w:rPr>
        <w:t>Глава 21</w:t>
      </w:r>
      <w:r w:rsidR="005A1BDE" w:rsidRPr="005A36FC">
        <w:rPr>
          <w:rFonts w:ascii="PT Astra Serif" w:hAnsi="PT Astra Serif"/>
          <w:b/>
          <w:sz w:val="26"/>
          <w:szCs w:val="26"/>
        </w:rPr>
        <w:t xml:space="preserve">. </w:t>
      </w:r>
      <w:r w:rsidR="00E26DB8" w:rsidRPr="005A36FC">
        <w:rPr>
          <w:rFonts w:ascii="PT Astra Serif" w:hAnsi="PT Astra Serif"/>
          <w:b/>
          <w:sz w:val="26"/>
          <w:szCs w:val="26"/>
        </w:rPr>
        <w:t xml:space="preserve">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47. Способы получения результата предоставления муниципальной услуги: посредством Единого портала (при наличии технической возможности), почтовым отправлением, посредством электронной почты, при личном обращении в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i/>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48. Предоставление результата муниципальной услуги осуществляется в срок, не превышающий 3 рабочих дней со дня принятия решения о предоставлении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49. Результат предоставления муниципальной услуги не может быть предоставлен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5A1BDE" w:rsidRPr="005A36FC" w:rsidRDefault="005A1BDE">
      <w:pPr>
        <w:keepNext/>
        <w:ind w:left="12" w:hanging="357"/>
        <w:contextualSpacing/>
        <w:jc w:val="center"/>
        <w:outlineLvl w:val="1"/>
        <w:rPr>
          <w:rFonts w:ascii="PT Astra Serif" w:hAnsi="PT Astra Serif"/>
          <w:b/>
          <w:sz w:val="26"/>
          <w:szCs w:val="26"/>
        </w:rPr>
      </w:pPr>
    </w:p>
    <w:p w:rsidR="00D862FA" w:rsidRPr="005A36FC" w:rsidRDefault="00E26DB8">
      <w:pPr>
        <w:keepNext/>
        <w:ind w:left="12" w:hanging="357"/>
        <w:contextualSpacing/>
        <w:jc w:val="center"/>
        <w:outlineLvl w:val="1"/>
        <w:rPr>
          <w:rFonts w:ascii="PT Astra Serif" w:hAnsi="PT Astra Serif"/>
          <w:b/>
          <w:sz w:val="26"/>
          <w:szCs w:val="26"/>
        </w:rPr>
      </w:pPr>
      <w:r w:rsidRPr="005A36FC">
        <w:rPr>
          <w:rFonts w:ascii="PT Astra Serif" w:hAnsi="PT Astra Serif"/>
          <w:b/>
          <w:sz w:val="26"/>
          <w:szCs w:val="26"/>
        </w:rPr>
        <w:t>Вариант 2</w:t>
      </w:r>
    </w:p>
    <w:p w:rsidR="00D862FA" w:rsidRPr="005A36FC" w:rsidRDefault="00D862FA">
      <w:pPr>
        <w:keepNext/>
        <w:tabs>
          <w:tab w:val="left" w:pos="1276"/>
        </w:tabs>
        <w:contextualSpacing/>
        <w:jc w:val="both"/>
        <w:rPr>
          <w:rFonts w:ascii="PT Astra Serif" w:hAnsi="PT Astra Serif"/>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50. Максимальный срок предоставления варианта муниципальной услуги составляет 3 рабочих дня с даты регистрации заявления и документов, необходимых для предоставления муниципальной услуги. При обращении непосредственно в учреждение или по телефону время разговора не должно превышать 10 минут.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51. Результатом предоставления варианта муниципальной услуги являются:</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 xml:space="preserve">а. Предоставление информации о времени и месте театральных представлений, </w:t>
      </w:r>
      <w:r w:rsidR="00C46BF1"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анонсы данных мероприятий;</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б. Уведомление об отказе в предоставлении муниципальной услуги;</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52. Формирование реестровой записи в качестве результата предоставления муниципальной услуги не предусмотрено.</w:t>
      </w:r>
    </w:p>
    <w:p w:rsidR="00D862FA" w:rsidRPr="005A36FC" w:rsidRDefault="00E26DB8">
      <w:pPr>
        <w:ind w:firstLine="709"/>
        <w:contextualSpacing/>
        <w:jc w:val="both"/>
        <w:rPr>
          <w:rFonts w:ascii="PT Astra Serif" w:hAnsi="PT Astra Serif"/>
          <w:sz w:val="26"/>
          <w:szCs w:val="26"/>
        </w:rPr>
      </w:pPr>
      <w:r w:rsidRPr="005A36FC">
        <w:rPr>
          <w:rFonts w:ascii="PT Astra Serif" w:hAnsi="PT Astra Serif"/>
          <w:sz w:val="26"/>
          <w:szCs w:val="26"/>
        </w:rPr>
        <w:t>53. Документ, содержащий решение о предоставлении муниципальной услуги, настоящим Административным регламентом не предусмотрен.</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54. Административные процедуры, осуществляемые при предоставлении муниципальной услуги в соответствии с настоящим вариантом:</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а. прием заявления и документов и (или) информации, необходимых для предоставления муниципальной услуги; </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 принятие решения о предоставлении (об отказе в предоставлении) муниципальной услуги;</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в. 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55.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Глава 2</w:t>
      </w:r>
      <w:r w:rsidR="004742F5">
        <w:rPr>
          <w:rFonts w:ascii="PT Astra Serif" w:hAnsi="PT Astra Serif"/>
          <w:b/>
          <w:sz w:val="26"/>
          <w:szCs w:val="26"/>
          <w:lang w:val="en-US"/>
        </w:rPr>
        <w:t>2</w:t>
      </w:r>
      <w:r w:rsidRPr="005A36FC">
        <w:rPr>
          <w:rFonts w:ascii="PT Astra Serif" w:hAnsi="PT Astra Serif"/>
          <w:b/>
          <w:sz w:val="26"/>
          <w:szCs w:val="26"/>
        </w:rPr>
        <w:t xml:space="preserve">. </w:t>
      </w:r>
      <w:r w:rsidR="00E26DB8" w:rsidRPr="005A36FC">
        <w:rPr>
          <w:rFonts w:ascii="PT Astra Serif" w:hAnsi="PT Astra Serif"/>
          <w:b/>
          <w:sz w:val="26"/>
          <w:szCs w:val="26"/>
        </w:rPr>
        <w:t>Прием заявления и документов и (или) информации,</w:t>
      </w:r>
      <w:r w:rsidR="00E26DB8" w:rsidRPr="005A36FC">
        <w:rPr>
          <w:sz w:val="26"/>
          <w:szCs w:val="26"/>
        </w:rPr>
        <w:br/>
      </w:r>
      <w:r w:rsidR="00E26DB8" w:rsidRPr="005A36FC">
        <w:rPr>
          <w:rFonts w:ascii="PT Astra Serif" w:hAnsi="PT Astra Serif"/>
          <w:b/>
          <w:sz w:val="26"/>
          <w:szCs w:val="26"/>
        </w:rPr>
        <w:t>необходимых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56. Представление заявителем документов и заявления в соответствии с формой, предусмотренной в приложении № 2 к настоящему Административному регламенту, осуществляется почтовым отправлением, при личном обращении в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xml:space="preserve">, посредством электронной почты, посредством Единого портала (при наличии технической возможности), на официальном сайте </w:t>
      </w:r>
      <w:r w:rsidR="000D603A" w:rsidRPr="005A36FC">
        <w:rPr>
          <w:rFonts w:ascii="PT Astra Serif" w:hAnsi="PT Astra Serif"/>
          <w:sz w:val="26"/>
          <w:szCs w:val="26"/>
        </w:rPr>
        <w:t>муниципального автономного учреждения культуры</w:t>
      </w:r>
      <w:r w:rsidRPr="005A36FC">
        <w:rPr>
          <w:rFonts w:ascii="PT Astra Serif" w:hAnsi="PT Astra Serif"/>
          <w:sz w:val="26"/>
          <w:szCs w:val="26"/>
        </w:rPr>
        <w:t xml:space="preserve"> в сети «Интернет» (</w:t>
      </w:r>
      <w:r w:rsidR="000D603A" w:rsidRPr="005A36FC">
        <w:rPr>
          <w:rFonts w:ascii="PT Astra Serif" w:hAnsi="PT Astra Serif"/>
          <w:sz w:val="26"/>
          <w:szCs w:val="26"/>
        </w:rPr>
        <w:t>teatrermitazh@tularegion.org, gkzmuk@tularegion.org</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color w:val="FF0000"/>
          <w:sz w:val="26"/>
          <w:szCs w:val="26"/>
        </w:rPr>
      </w:pPr>
      <w:r w:rsidRPr="005A36FC">
        <w:rPr>
          <w:rFonts w:ascii="PT Astra Serif" w:hAnsi="PT Astra Serif"/>
          <w:sz w:val="26"/>
          <w:szCs w:val="26"/>
        </w:rPr>
        <w:t xml:space="preserve">57.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письменное заявление или заявление в электронном виде о предоставлении услуги по форме, утвержденной </w:t>
      </w:r>
      <w:r w:rsidR="000D603A" w:rsidRPr="005A36FC">
        <w:rPr>
          <w:rFonts w:ascii="PT Astra Serif" w:hAnsi="PT Astra Serif"/>
          <w:sz w:val="26"/>
          <w:szCs w:val="26"/>
        </w:rPr>
        <w:t>муниципальным автономным учреждением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не предусмотрены.</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59. Основания для отказа в приеме заявления и документов:</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lastRenderedPageBreak/>
        <w:t>а)</w:t>
      </w:r>
      <w:r w:rsidR="00E26DB8" w:rsidRPr="005A36FC">
        <w:rPr>
          <w:rFonts w:ascii="PT Astra Serif" w:hAnsi="PT Astra Serif"/>
          <w:sz w:val="26"/>
          <w:szCs w:val="26"/>
        </w:rPr>
        <w:t xml:space="preserve"> текст заявления не поддается прочтению;</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отсутствие в заявлении фамилии, имени, отчества, почтового и (или) электронного адреса, необходимого для направления информации;</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заявление содержит нецензурные или оскорбительные выражения;</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г)</w:t>
      </w:r>
      <w:r w:rsidR="00E26DB8" w:rsidRPr="005A36FC">
        <w:rPr>
          <w:rFonts w:ascii="PT Astra Serif" w:hAnsi="PT Astra Serif"/>
          <w:sz w:val="26"/>
          <w:szCs w:val="26"/>
        </w:rPr>
        <w:t xml:space="preserve"> отсутствие подписи заявителя.</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60. Муниципальная услуга не предусматривает возможности приема заявления и документов, необходимых для предоставления варианта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61. Срок регистрации заявления и документов, необходимых для предоставления муниципальной услуги, составляет 1 рабочий день. </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Глава 2</w:t>
      </w:r>
      <w:r w:rsidR="004742F5">
        <w:rPr>
          <w:rFonts w:ascii="PT Astra Serif" w:hAnsi="PT Astra Serif"/>
          <w:b/>
          <w:sz w:val="26"/>
          <w:szCs w:val="26"/>
          <w:lang w:val="en-US"/>
        </w:rPr>
        <w:t>3</w:t>
      </w:r>
      <w:r w:rsidRPr="005A36FC">
        <w:rPr>
          <w:rFonts w:ascii="PT Astra Serif" w:hAnsi="PT Astra Serif"/>
          <w:b/>
          <w:sz w:val="26"/>
          <w:szCs w:val="26"/>
        </w:rPr>
        <w:t xml:space="preserve">. </w:t>
      </w:r>
      <w:r w:rsidR="00E26DB8" w:rsidRPr="005A36FC">
        <w:rPr>
          <w:rFonts w:ascii="PT Astra Serif" w:hAnsi="PT Astra Serif"/>
          <w:b/>
          <w:sz w:val="26"/>
          <w:szCs w:val="26"/>
        </w:rPr>
        <w:t xml:space="preserve">Принятие решения о предоставлении (об отказе в </w:t>
      </w:r>
      <w:r w:rsidR="00F6668B">
        <w:rPr>
          <w:rFonts w:ascii="PT Astra Serif" w:hAnsi="PT Astra Serif"/>
          <w:b/>
          <w:sz w:val="26"/>
          <w:szCs w:val="26"/>
        </w:rPr>
        <w:t>п</w:t>
      </w:r>
      <w:r w:rsidR="00E26DB8" w:rsidRPr="005A36FC">
        <w:rPr>
          <w:rFonts w:ascii="PT Astra Serif" w:hAnsi="PT Astra Serif"/>
          <w:b/>
          <w:sz w:val="26"/>
          <w:szCs w:val="26"/>
        </w:rPr>
        <w:t>редоставлении)</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E26DB8">
      <w:pPr>
        <w:tabs>
          <w:tab w:val="left" w:pos="1276"/>
        </w:tabs>
        <w:spacing w:after="160"/>
        <w:ind w:firstLine="709"/>
        <w:contextualSpacing/>
        <w:jc w:val="both"/>
        <w:rPr>
          <w:rFonts w:ascii="PT Astra Serif" w:hAnsi="PT Astra Serif"/>
          <w:strike/>
          <w:sz w:val="26"/>
          <w:szCs w:val="26"/>
        </w:rPr>
      </w:pPr>
      <w:r w:rsidRPr="005A36FC">
        <w:rPr>
          <w:rFonts w:ascii="PT Astra Serif" w:hAnsi="PT Astra Serif"/>
          <w:sz w:val="26"/>
          <w:szCs w:val="26"/>
        </w:rPr>
        <w:t xml:space="preserve">62. </w:t>
      </w:r>
      <w:r w:rsidR="000D603A" w:rsidRPr="005A36FC">
        <w:rPr>
          <w:rFonts w:ascii="PT Astra Serif" w:hAnsi="PT Astra Serif"/>
          <w:sz w:val="26"/>
          <w:szCs w:val="26"/>
        </w:rPr>
        <w:t xml:space="preserve">Муниципальное автономное учреждение культуры </w:t>
      </w:r>
      <w:r w:rsidRPr="005A36FC">
        <w:rPr>
          <w:rFonts w:ascii="PT Astra Serif" w:hAnsi="PT Astra Serif"/>
          <w:sz w:val="26"/>
          <w:szCs w:val="26"/>
        </w:rPr>
        <w:t xml:space="preserve">отказывает заявителю в предоставлении муниципальной услуги при наличии следующих оснований: </w:t>
      </w:r>
    </w:p>
    <w:p w:rsidR="00D862FA" w:rsidRPr="005A36FC" w:rsidRDefault="00E26DB8" w:rsidP="000D603A">
      <w:pPr>
        <w:suppressAutoHyphens w:val="0"/>
        <w:ind w:firstLine="709"/>
        <w:jc w:val="both"/>
        <w:outlineLvl w:val="1"/>
        <w:rPr>
          <w:sz w:val="26"/>
          <w:szCs w:val="26"/>
          <w:lang w:eastAsia="ru-RU"/>
        </w:rPr>
      </w:pPr>
      <w:r w:rsidRPr="005A36FC">
        <w:rPr>
          <w:sz w:val="26"/>
          <w:szCs w:val="26"/>
          <w:lang w:eastAsia="ru-RU"/>
        </w:rPr>
        <w:t>а)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rsidP="000D603A">
      <w:pPr>
        <w:suppressAutoHyphens w:val="0"/>
        <w:ind w:firstLine="709"/>
        <w:jc w:val="both"/>
        <w:outlineLvl w:val="1"/>
        <w:rPr>
          <w:sz w:val="26"/>
          <w:szCs w:val="26"/>
          <w:lang w:eastAsia="ru-RU"/>
        </w:rPr>
      </w:pPr>
      <w:r w:rsidRPr="005A36FC">
        <w:rPr>
          <w:sz w:val="26"/>
          <w:szCs w:val="26"/>
          <w:lang w:eastAsia="ru-RU"/>
        </w:rPr>
        <w:t>б) представление неполного пакета документов, указанных в пункте 41 настоящего Административного регламента;</w:t>
      </w:r>
    </w:p>
    <w:p w:rsidR="00D862FA" w:rsidRPr="005A36FC" w:rsidRDefault="00E26DB8" w:rsidP="000D603A">
      <w:pPr>
        <w:tabs>
          <w:tab w:val="left" w:pos="1276"/>
        </w:tabs>
        <w:spacing w:after="160"/>
        <w:ind w:firstLine="709"/>
        <w:contextualSpacing/>
        <w:jc w:val="both"/>
        <w:rPr>
          <w:sz w:val="26"/>
          <w:szCs w:val="26"/>
          <w:lang w:eastAsia="ru-RU"/>
        </w:rPr>
      </w:pPr>
      <w:r w:rsidRPr="005A36FC">
        <w:rPr>
          <w:rFonts w:ascii="PT Astra Serif" w:hAnsi="PT Astra Serif"/>
          <w:sz w:val="26"/>
          <w:szCs w:val="26"/>
          <w:lang w:eastAsia="ru-RU"/>
        </w:rPr>
        <w:t>в) выявление недостоверных данных в заявлении или документах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63. Принятие решения о предоставлении муниципальной услуги осуществляется в срок, не превышающий 3 рабочих дней со дня получения всех сведений, необходимых для принятия решения.</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Глава 2</w:t>
      </w:r>
      <w:r w:rsidR="004742F5" w:rsidRPr="004742F5">
        <w:rPr>
          <w:rFonts w:ascii="PT Astra Serif" w:hAnsi="PT Astra Serif"/>
          <w:b/>
          <w:sz w:val="26"/>
          <w:szCs w:val="26"/>
        </w:rPr>
        <w:t>4</w:t>
      </w:r>
      <w:r w:rsidRPr="005A36FC">
        <w:rPr>
          <w:rFonts w:ascii="PT Astra Serif" w:hAnsi="PT Astra Serif"/>
          <w:b/>
          <w:sz w:val="26"/>
          <w:szCs w:val="26"/>
        </w:rPr>
        <w:t xml:space="preserve">. </w:t>
      </w:r>
      <w:r w:rsidR="00E26DB8" w:rsidRPr="005A36FC">
        <w:rPr>
          <w:rFonts w:ascii="PT Astra Serif" w:hAnsi="PT Astra Serif"/>
          <w:b/>
          <w:sz w:val="26"/>
          <w:szCs w:val="26"/>
        </w:rPr>
        <w:t>Предоставление результата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64. Способы получения результата предоставления муниципальной услуги: посредством Единого портала (при наличии технической возможности), почтовым отправлением, посредством электронной почты, при личном обращении в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i/>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65. Предоставление результата муниципальной услуги осуществляется в срок, не превышающий 3 рабочих дней со дня принятия решения о предоставлении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66. Результат предоставления муниципальной услуги не может быть предоставлен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D862FA">
      <w:pPr>
        <w:keepNext/>
        <w:ind w:left="12" w:hanging="357"/>
        <w:contextualSpacing/>
        <w:jc w:val="center"/>
        <w:outlineLvl w:val="1"/>
        <w:rPr>
          <w:rFonts w:ascii="PT Astra Serif" w:hAnsi="PT Astra Serif"/>
          <w:b/>
          <w:sz w:val="26"/>
          <w:szCs w:val="26"/>
        </w:rPr>
      </w:pPr>
    </w:p>
    <w:p w:rsidR="00D862FA" w:rsidRPr="005A36FC" w:rsidRDefault="00E26DB8">
      <w:pPr>
        <w:ind w:left="12" w:hanging="357"/>
        <w:contextualSpacing/>
        <w:jc w:val="center"/>
        <w:outlineLvl w:val="1"/>
        <w:rPr>
          <w:rFonts w:ascii="PT Astra Serif" w:hAnsi="PT Astra Serif"/>
          <w:b/>
          <w:sz w:val="26"/>
          <w:szCs w:val="26"/>
        </w:rPr>
      </w:pPr>
      <w:r w:rsidRPr="005A36FC">
        <w:rPr>
          <w:rFonts w:ascii="PT Astra Serif" w:hAnsi="PT Astra Serif"/>
          <w:b/>
          <w:sz w:val="26"/>
          <w:szCs w:val="26"/>
        </w:rPr>
        <w:t>Вариант 3</w:t>
      </w:r>
    </w:p>
    <w:p w:rsidR="00D862FA" w:rsidRPr="005A36FC" w:rsidRDefault="00D862FA">
      <w:pPr>
        <w:keepNext/>
        <w:tabs>
          <w:tab w:val="left" w:pos="1276"/>
        </w:tabs>
        <w:contextualSpacing/>
        <w:jc w:val="both"/>
        <w:rPr>
          <w:rFonts w:ascii="PT Astra Serif" w:hAnsi="PT Astra Serif"/>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67. Максимальный срок предоставления варианта муниципальной услуги составляет 3 рабочих дня с даты регистрации заявления и документов, необходимых </w:t>
      </w:r>
      <w:r w:rsidRPr="005A36FC">
        <w:rPr>
          <w:rFonts w:ascii="PT Astra Serif" w:hAnsi="PT Astra Serif"/>
          <w:sz w:val="26"/>
          <w:szCs w:val="26"/>
        </w:rPr>
        <w:lastRenderedPageBreak/>
        <w:t xml:space="preserve">для предоставления муниципальной услуги. При обращении непосредственно в учреждение или по телефону время разговора не должно превышать 10 минут.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68. Результатом предоставления варианта муниципальной услуги являются:</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 xml:space="preserve">а. Предоставление информации о времени и месте театральных представлений, </w:t>
      </w:r>
      <w:r w:rsidR="00C46BF1"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анонсы данных мероприятий;</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б. Уведомление об отказе в предоставлении муниципальной услуги;</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69. Формирование реестровой записи в качестве результата предоставления муниципальной услуги не предусмотрено.</w:t>
      </w:r>
    </w:p>
    <w:p w:rsidR="00D862FA" w:rsidRPr="005A36FC" w:rsidRDefault="00E26DB8">
      <w:pPr>
        <w:ind w:firstLine="709"/>
        <w:contextualSpacing/>
        <w:jc w:val="both"/>
        <w:rPr>
          <w:rFonts w:ascii="PT Astra Serif" w:hAnsi="PT Astra Serif"/>
          <w:sz w:val="26"/>
          <w:szCs w:val="26"/>
        </w:rPr>
      </w:pPr>
      <w:r w:rsidRPr="005A36FC">
        <w:rPr>
          <w:rFonts w:ascii="PT Astra Serif" w:hAnsi="PT Astra Serif"/>
          <w:sz w:val="26"/>
          <w:szCs w:val="26"/>
        </w:rPr>
        <w:t>70. Документ, содержащий решение о предоставлении муниципальной услуги, настоящим Административным регламентом не предусмотрен.</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71. Административные процедуры, осуществляемые при предоставлении муниципальной услуги в соответствии с настоящим вариантом:</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а. прием заявления и документов и (или) информации, необходимых для предоставления муниципальной услуги; </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 принятие решения о предоставлении (об отказе в предоставлении) муниципальной услуги;</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в. 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72.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Глава 2</w:t>
      </w:r>
      <w:r w:rsidR="004742F5">
        <w:rPr>
          <w:rFonts w:ascii="PT Astra Serif" w:hAnsi="PT Astra Serif"/>
          <w:b/>
          <w:sz w:val="26"/>
          <w:szCs w:val="26"/>
          <w:lang w:val="en-US"/>
        </w:rPr>
        <w:t>5</w:t>
      </w:r>
      <w:r w:rsidRPr="005A36FC">
        <w:rPr>
          <w:rFonts w:ascii="PT Astra Serif" w:hAnsi="PT Astra Serif"/>
          <w:b/>
          <w:sz w:val="26"/>
          <w:szCs w:val="26"/>
        </w:rPr>
        <w:t xml:space="preserve">. </w:t>
      </w:r>
      <w:r w:rsidR="00E26DB8" w:rsidRPr="005A36FC">
        <w:rPr>
          <w:rFonts w:ascii="PT Astra Serif" w:hAnsi="PT Astra Serif"/>
          <w:b/>
          <w:sz w:val="26"/>
          <w:szCs w:val="26"/>
        </w:rPr>
        <w:t>Прием заявления и документов и (или) информации,</w:t>
      </w:r>
      <w:r w:rsidRPr="005A36FC">
        <w:rPr>
          <w:rFonts w:ascii="PT Astra Serif" w:hAnsi="PT Astra Serif"/>
          <w:b/>
          <w:sz w:val="26"/>
          <w:szCs w:val="26"/>
        </w:rPr>
        <w:t xml:space="preserve"> </w:t>
      </w:r>
      <w:r w:rsidR="00E26DB8" w:rsidRPr="005A36FC">
        <w:rPr>
          <w:rFonts w:ascii="PT Astra Serif" w:hAnsi="PT Astra Serif"/>
          <w:b/>
          <w:sz w:val="26"/>
          <w:szCs w:val="26"/>
        </w:rPr>
        <w:t>необходимых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73. Представление заявителем документов и заявления в соответствии с формой, предусмотренной в приложении № 2 к настоящему Административному регламенту, осуществляется почтовым отправлением, при личном обращении в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xml:space="preserve">, посредством электронной почты, посредством Единого портала (при наличии технической возможности), на официальном сайте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xml:space="preserve"> в сети «Интернет» (</w:t>
      </w:r>
      <w:r w:rsidR="00EE6C40" w:rsidRPr="005A36FC">
        <w:rPr>
          <w:rFonts w:ascii="PT Astra Serif" w:hAnsi="PT Astra Serif"/>
          <w:sz w:val="26"/>
          <w:szCs w:val="26"/>
        </w:rPr>
        <w:t>teatrermitazh@tularegion.org, gkzmuk@tularegion.org</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color w:val="FF0000"/>
          <w:sz w:val="26"/>
          <w:szCs w:val="26"/>
        </w:rPr>
      </w:pPr>
      <w:r w:rsidRPr="005A36FC">
        <w:rPr>
          <w:rFonts w:ascii="PT Astra Serif" w:hAnsi="PT Astra Serif"/>
          <w:sz w:val="26"/>
          <w:szCs w:val="26"/>
        </w:rPr>
        <w:t xml:space="preserve">74.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письменное заявление или заявление в электронном виде о предоставлении услуги по форме, утвержденной </w:t>
      </w:r>
      <w:r w:rsidR="00EE6C40" w:rsidRPr="005A36FC">
        <w:rPr>
          <w:rFonts w:ascii="PT Astra Serif" w:hAnsi="PT Astra Serif"/>
          <w:sz w:val="26"/>
          <w:szCs w:val="26"/>
        </w:rPr>
        <w:t>муниципальным автономным учреждением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75.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не предусмотрены.</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76. Основания для отказа в приеме заявления и документов:</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текст заявления не поддается прочтению;</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отсутствие в заявлении фамилии, имени, отчества, почтового и (или) электронного адреса, необходимого для направления информации;</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заявление содержит нецензурные или оскорбительные выражения;</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г)</w:t>
      </w:r>
      <w:r w:rsidR="00E26DB8" w:rsidRPr="005A36FC">
        <w:rPr>
          <w:rFonts w:ascii="PT Astra Serif" w:hAnsi="PT Astra Serif"/>
          <w:sz w:val="26"/>
          <w:szCs w:val="26"/>
        </w:rPr>
        <w:t xml:space="preserve"> отсутствие подписи заявителя.</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lastRenderedPageBreak/>
        <w:t>77. Муниципальная услуга не предусматривает возможности приема заявления и документов, необходимых для предоставления варианта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78. Срок регистрации заявления и документов, необходимых для предоставления муниципальной услуги, составляет 1 рабочий день. </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Глава 2</w:t>
      </w:r>
      <w:r w:rsidR="004742F5">
        <w:rPr>
          <w:rFonts w:ascii="PT Astra Serif" w:hAnsi="PT Astra Serif"/>
          <w:b/>
          <w:sz w:val="26"/>
          <w:szCs w:val="26"/>
          <w:lang w:val="en-US"/>
        </w:rPr>
        <w:t>6</w:t>
      </w:r>
      <w:r w:rsidRPr="005A36FC">
        <w:rPr>
          <w:rFonts w:ascii="PT Astra Serif" w:hAnsi="PT Astra Serif"/>
          <w:b/>
          <w:sz w:val="26"/>
          <w:szCs w:val="26"/>
        </w:rPr>
        <w:t xml:space="preserve">. </w:t>
      </w:r>
      <w:r w:rsidR="00E26DB8" w:rsidRPr="005A36FC">
        <w:rPr>
          <w:rFonts w:ascii="PT Astra Serif" w:hAnsi="PT Astra Serif"/>
          <w:b/>
          <w:sz w:val="26"/>
          <w:szCs w:val="26"/>
        </w:rPr>
        <w:t>Принятие решения о предоставлении (об отказе в предоставлении)</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E26DB8">
      <w:pPr>
        <w:tabs>
          <w:tab w:val="left" w:pos="1276"/>
        </w:tabs>
        <w:spacing w:after="160"/>
        <w:ind w:firstLine="709"/>
        <w:contextualSpacing/>
        <w:jc w:val="both"/>
        <w:rPr>
          <w:rFonts w:ascii="PT Astra Serif" w:hAnsi="PT Astra Serif"/>
          <w:strike/>
          <w:sz w:val="26"/>
          <w:szCs w:val="26"/>
        </w:rPr>
      </w:pPr>
      <w:r w:rsidRPr="005A36FC">
        <w:rPr>
          <w:rFonts w:ascii="PT Astra Serif" w:hAnsi="PT Astra Serif"/>
          <w:sz w:val="26"/>
          <w:szCs w:val="26"/>
        </w:rPr>
        <w:t xml:space="preserve">79. </w:t>
      </w:r>
      <w:r w:rsidR="00EE6C40" w:rsidRPr="005A36FC">
        <w:rPr>
          <w:rFonts w:ascii="PT Astra Serif" w:hAnsi="PT Astra Serif"/>
          <w:sz w:val="26"/>
          <w:szCs w:val="26"/>
        </w:rPr>
        <w:t xml:space="preserve">Муниципальное автономное учреждение культуры </w:t>
      </w:r>
      <w:r w:rsidRPr="005A36FC">
        <w:rPr>
          <w:rFonts w:ascii="PT Astra Serif" w:hAnsi="PT Astra Serif"/>
          <w:sz w:val="26"/>
          <w:szCs w:val="26"/>
        </w:rPr>
        <w:t xml:space="preserve">отказывает заявителю в предоставлении муниципальной услуги при наличии следующих оснований: </w:t>
      </w:r>
    </w:p>
    <w:p w:rsidR="00D862FA" w:rsidRPr="005A36FC" w:rsidRDefault="00E26DB8">
      <w:pPr>
        <w:ind w:firstLine="540"/>
        <w:jc w:val="both"/>
        <w:rPr>
          <w:rFonts w:ascii="PT Astra Serif" w:hAnsi="PT Astra Serif"/>
          <w:sz w:val="26"/>
          <w:szCs w:val="26"/>
        </w:rPr>
      </w:pPr>
      <w:r w:rsidRPr="005A36FC">
        <w:rPr>
          <w:rFonts w:ascii="PT Astra Serif" w:hAnsi="PT Astra Serif"/>
          <w:sz w:val="26"/>
          <w:szCs w:val="26"/>
        </w:rPr>
        <w:t>а)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pPr>
        <w:ind w:firstLine="540"/>
        <w:jc w:val="both"/>
        <w:rPr>
          <w:rFonts w:ascii="PT Astra Serif" w:hAnsi="PT Astra Serif"/>
          <w:sz w:val="26"/>
          <w:szCs w:val="26"/>
        </w:rPr>
      </w:pPr>
      <w:r w:rsidRPr="005A36FC">
        <w:rPr>
          <w:rFonts w:ascii="PT Astra Serif" w:hAnsi="PT Astra Serif"/>
          <w:sz w:val="26"/>
          <w:szCs w:val="26"/>
        </w:rPr>
        <w:t>б) представление неполного пакета документов, указанных в пункте 41 настоящего Административного регламента;</w:t>
      </w:r>
    </w:p>
    <w:p w:rsidR="00D862FA" w:rsidRPr="005A36FC" w:rsidRDefault="00E26DB8">
      <w:pPr>
        <w:ind w:firstLine="540"/>
        <w:jc w:val="both"/>
        <w:rPr>
          <w:rFonts w:ascii="PT Astra Serif" w:hAnsi="PT Astra Serif"/>
          <w:sz w:val="26"/>
          <w:szCs w:val="26"/>
        </w:rPr>
      </w:pPr>
      <w:r w:rsidRPr="005A36FC">
        <w:rPr>
          <w:rFonts w:ascii="PT Astra Serif" w:hAnsi="PT Astra Serif"/>
          <w:sz w:val="26"/>
          <w:szCs w:val="26"/>
        </w:rPr>
        <w:t>в) выявление недостоверных данных в заявлении или документах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80. Принятие решения о предоставлении муниципальной услуги осуществляется в срок, не превышающий 3 рабочих дней со дня получения всех сведений, необходимых для принятия решения.</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Глава 2</w:t>
      </w:r>
      <w:r w:rsidR="004742F5" w:rsidRPr="004742F5">
        <w:rPr>
          <w:rFonts w:ascii="PT Astra Serif" w:hAnsi="PT Astra Serif"/>
          <w:b/>
          <w:sz w:val="26"/>
          <w:szCs w:val="26"/>
        </w:rPr>
        <w:t>7</w:t>
      </w:r>
      <w:r w:rsidRPr="005A36FC">
        <w:rPr>
          <w:rFonts w:ascii="PT Astra Serif" w:hAnsi="PT Astra Serif"/>
          <w:b/>
          <w:sz w:val="26"/>
          <w:szCs w:val="26"/>
        </w:rPr>
        <w:t xml:space="preserve">. </w:t>
      </w:r>
      <w:r w:rsidR="00E26DB8" w:rsidRPr="005A36FC">
        <w:rPr>
          <w:rFonts w:ascii="PT Astra Serif" w:hAnsi="PT Astra Serif"/>
          <w:b/>
          <w:sz w:val="26"/>
          <w:szCs w:val="26"/>
        </w:rPr>
        <w:t xml:space="preserve">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81. Способы получения результата предоставления муниципальной услуги: посредством Единого портала (при наличии технической возможности), почтовым отправлением, посредством электронной почты, при личном обращении в </w:t>
      </w:r>
      <w:r w:rsidR="00EE6C40"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82. Предоставление результата муниципальной услуги осуществляется в срок, не превышающий 3 рабочих дней со дня принятия решения о предоставлении муниципальной услуги.</w:t>
      </w:r>
    </w:p>
    <w:p w:rsidR="00D862FA"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83. Результат предоставления муниципальной услуги не может быть предоставлен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6668B" w:rsidRPr="005A36FC" w:rsidRDefault="00F6668B">
      <w:pPr>
        <w:tabs>
          <w:tab w:val="left" w:pos="1276"/>
        </w:tabs>
        <w:spacing w:after="160"/>
        <w:ind w:firstLine="709"/>
        <w:contextualSpacing/>
        <w:jc w:val="both"/>
        <w:rPr>
          <w:rFonts w:ascii="PT Astra Serif" w:hAnsi="PT Astra Serif"/>
          <w:sz w:val="26"/>
          <w:szCs w:val="26"/>
        </w:rPr>
      </w:pPr>
    </w:p>
    <w:p w:rsidR="00D862FA" w:rsidRPr="005A36FC" w:rsidRDefault="00E26DB8">
      <w:pPr>
        <w:ind w:left="12" w:hanging="357"/>
        <w:contextualSpacing/>
        <w:jc w:val="center"/>
        <w:outlineLvl w:val="1"/>
        <w:rPr>
          <w:rFonts w:ascii="PT Astra Serif" w:hAnsi="PT Astra Serif"/>
          <w:b/>
          <w:sz w:val="26"/>
          <w:szCs w:val="26"/>
        </w:rPr>
      </w:pPr>
      <w:r w:rsidRPr="005A36FC">
        <w:rPr>
          <w:rFonts w:ascii="PT Astra Serif" w:hAnsi="PT Astra Serif"/>
          <w:b/>
          <w:sz w:val="26"/>
          <w:szCs w:val="26"/>
        </w:rPr>
        <w:t>Вариант 4</w:t>
      </w:r>
    </w:p>
    <w:p w:rsidR="00D862FA" w:rsidRPr="005A36FC" w:rsidRDefault="00D862FA">
      <w:pPr>
        <w:keepNext/>
        <w:tabs>
          <w:tab w:val="left" w:pos="1276"/>
        </w:tabs>
        <w:contextualSpacing/>
        <w:jc w:val="both"/>
        <w:rPr>
          <w:rFonts w:ascii="PT Astra Serif" w:hAnsi="PT Astra Serif"/>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84. Максимальный срок предоставления варианта муниципальной услуги составляет 3 рабочих дня с даты регистрации заявления и документов, необходимых для предоставления муниципальной услуги. При обращении непосредственно в учреждение или по телефону время разговора не должно превышать 10 минут.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85. Результатом предоставления варианта муниципальной услуги являются:</w:t>
      </w:r>
    </w:p>
    <w:p w:rsidR="00D862FA" w:rsidRPr="005A36FC" w:rsidRDefault="00EE6C40">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Предоставление информации о времени и месте театральных представлений, </w:t>
      </w:r>
      <w:r w:rsidR="00C46BF1"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00E26DB8" w:rsidRPr="005A36FC">
        <w:rPr>
          <w:rFonts w:ascii="PT Astra Serif" w:hAnsi="PT Astra Serif"/>
          <w:sz w:val="26"/>
          <w:szCs w:val="26"/>
        </w:rPr>
        <w:t>, анонсы данных мероприятий;</w:t>
      </w:r>
    </w:p>
    <w:p w:rsidR="00D862FA" w:rsidRPr="005A36FC" w:rsidRDefault="00EE6C40">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lastRenderedPageBreak/>
        <w:t>б)</w:t>
      </w:r>
      <w:r w:rsidR="00E26DB8" w:rsidRPr="005A36FC">
        <w:rPr>
          <w:rFonts w:ascii="PT Astra Serif" w:hAnsi="PT Astra Serif"/>
          <w:sz w:val="26"/>
          <w:szCs w:val="26"/>
        </w:rPr>
        <w:t xml:space="preserve"> Уведомление об отказе в предоставлении муниципальной услуги;</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86. Формирование реестровой записи в качестве результата предоставления муниципальной услуги не предусмотрено.</w:t>
      </w:r>
    </w:p>
    <w:p w:rsidR="00D862FA" w:rsidRPr="005A36FC" w:rsidRDefault="00E26DB8">
      <w:pPr>
        <w:ind w:firstLine="709"/>
        <w:contextualSpacing/>
        <w:jc w:val="both"/>
        <w:rPr>
          <w:rFonts w:ascii="PT Astra Serif" w:hAnsi="PT Astra Serif"/>
          <w:sz w:val="26"/>
          <w:szCs w:val="26"/>
        </w:rPr>
      </w:pPr>
      <w:r w:rsidRPr="005A36FC">
        <w:rPr>
          <w:rFonts w:ascii="PT Astra Serif" w:hAnsi="PT Astra Serif"/>
          <w:sz w:val="26"/>
          <w:szCs w:val="26"/>
        </w:rPr>
        <w:t>87. Документ, содержащий решение о предоставлении муниципальной услуги, настоящим Административным регламентом не предусмотрен.</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88. Административные процедуры, осуществляемые при предоставлении муниципальной услуги в соответствии с настоящим вариантом:</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прием заявления и документов и (или) информации, необходимых для предоставления муниципальной услуги; </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принятие решения о предоставлении (об отказе в предоставлении) муниципальной услуги;</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89.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Глава 2</w:t>
      </w:r>
      <w:r w:rsidR="004742F5">
        <w:rPr>
          <w:rFonts w:ascii="PT Astra Serif" w:hAnsi="PT Astra Serif"/>
          <w:b/>
          <w:sz w:val="26"/>
          <w:szCs w:val="26"/>
          <w:lang w:val="en-US"/>
        </w:rPr>
        <w:t>8</w:t>
      </w:r>
      <w:r w:rsidRPr="005A36FC">
        <w:rPr>
          <w:rFonts w:ascii="PT Astra Serif" w:hAnsi="PT Astra Serif"/>
          <w:b/>
          <w:sz w:val="26"/>
          <w:szCs w:val="26"/>
        </w:rPr>
        <w:t xml:space="preserve">. </w:t>
      </w:r>
      <w:r w:rsidR="00E26DB8" w:rsidRPr="005A36FC">
        <w:rPr>
          <w:rFonts w:ascii="PT Astra Serif" w:hAnsi="PT Astra Serif"/>
          <w:b/>
          <w:sz w:val="26"/>
          <w:szCs w:val="26"/>
        </w:rPr>
        <w:t>Прием заявления и документов и (или) информации,</w:t>
      </w:r>
      <w:r w:rsidR="00F6668B">
        <w:rPr>
          <w:rFonts w:ascii="PT Astra Serif" w:hAnsi="PT Astra Serif"/>
          <w:b/>
          <w:sz w:val="26"/>
          <w:szCs w:val="26"/>
        </w:rPr>
        <w:t xml:space="preserve"> </w:t>
      </w:r>
      <w:r w:rsidR="00E26DB8" w:rsidRPr="005A36FC">
        <w:rPr>
          <w:rFonts w:ascii="PT Astra Serif" w:hAnsi="PT Astra Serif"/>
          <w:b/>
          <w:sz w:val="26"/>
          <w:szCs w:val="26"/>
        </w:rPr>
        <w:t>необходимых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90. Представление заявителем документов и заявления в соответствии с формой, предусмотренной в приложении № 2 к настоящему Административному регламенту, осуществляется почтовым отправлением, при личном обращении в </w:t>
      </w:r>
      <w:r w:rsidR="00EE6C40"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xml:space="preserve">, посредством электронной почты, посредством Единого портала (при наличии технической возможности), на официальном сайте </w:t>
      </w:r>
      <w:r w:rsidR="00EE6C40" w:rsidRPr="005A36FC">
        <w:rPr>
          <w:rFonts w:ascii="PT Astra Serif" w:hAnsi="PT Astra Serif"/>
          <w:sz w:val="26"/>
          <w:szCs w:val="26"/>
        </w:rPr>
        <w:t>муниципального автономного учреждения культуры</w:t>
      </w:r>
      <w:r w:rsidRPr="005A36FC">
        <w:rPr>
          <w:rFonts w:ascii="PT Astra Serif" w:hAnsi="PT Astra Serif"/>
          <w:sz w:val="26"/>
          <w:szCs w:val="26"/>
        </w:rPr>
        <w:t xml:space="preserve"> в сети «Интернет» (</w:t>
      </w:r>
      <w:r w:rsidR="00EE6C40" w:rsidRPr="005A36FC">
        <w:rPr>
          <w:rFonts w:ascii="PT Astra Serif" w:hAnsi="PT Astra Serif"/>
          <w:sz w:val="26"/>
          <w:szCs w:val="26"/>
        </w:rPr>
        <w:t>teatrermitazh@tularegion.org, gkzmuk@tularegion.org</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color w:val="FF0000"/>
          <w:sz w:val="26"/>
          <w:szCs w:val="26"/>
        </w:rPr>
      </w:pPr>
      <w:r w:rsidRPr="005A36FC">
        <w:rPr>
          <w:rFonts w:ascii="PT Astra Serif" w:hAnsi="PT Astra Serif"/>
          <w:sz w:val="26"/>
          <w:szCs w:val="26"/>
        </w:rPr>
        <w:t xml:space="preserve">91.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письменное заявление или заявление в электронном виде о предоставлении услуги по форме, утвержденной </w:t>
      </w:r>
      <w:r w:rsidRPr="005A36FC">
        <w:rPr>
          <w:rFonts w:ascii="PT Astra Serif" w:hAnsi="PT Astra Serif"/>
          <w:i/>
          <w:sz w:val="26"/>
          <w:szCs w:val="26"/>
        </w:rPr>
        <w:t>муниципальным учреждением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92.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не предусмотрены.</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93. Основания для отказа в приеме заявления и документов:</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текст заявления не поддается прочтению;</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отсутствие в заявлении фамилии, имени, отчества, почтового и (или) электронного адреса, необходимого для направления информации;</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заявление содержит нецензурные или оскорбительные выражения;</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г)</w:t>
      </w:r>
      <w:r w:rsidR="00E26DB8" w:rsidRPr="005A36FC">
        <w:rPr>
          <w:rFonts w:ascii="PT Astra Serif" w:hAnsi="PT Astra Serif"/>
          <w:sz w:val="26"/>
          <w:szCs w:val="26"/>
        </w:rPr>
        <w:t xml:space="preserve"> отсутствие подписи заявителя.</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94. Муниципальная услуга не предусматривает возможности приема заявления и документов, необходимых для предоставления варианта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lastRenderedPageBreak/>
        <w:t xml:space="preserve">95. Срок регистрации заявления и документов, необходимых для предоставления муниципальной услуги, составляет 1 рабочий день. </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w:t>
      </w:r>
      <w:r w:rsidR="004742F5">
        <w:rPr>
          <w:rFonts w:ascii="PT Astra Serif" w:hAnsi="PT Astra Serif"/>
          <w:b/>
          <w:sz w:val="26"/>
          <w:szCs w:val="26"/>
          <w:lang w:val="en-US"/>
        </w:rPr>
        <w:t>29</w:t>
      </w:r>
      <w:r w:rsidRPr="005A36FC">
        <w:rPr>
          <w:rFonts w:ascii="PT Astra Serif" w:hAnsi="PT Astra Serif"/>
          <w:b/>
          <w:sz w:val="26"/>
          <w:szCs w:val="26"/>
        </w:rPr>
        <w:t xml:space="preserve">. </w:t>
      </w:r>
      <w:r w:rsidR="00E26DB8" w:rsidRPr="005A36FC">
        <w:rPr>
          <w:rFonts w:ascii="PT Astra Serif" w:hAnsi="PT Astra Serif"/>
          <w:b/>
          <w:sz w:val="26"/>
          <w:szCs w:val="26"/>
        </w:rPr>
        <w:t>Принятие решения о предоставлении (об отказе в предоставлении)</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E26DB8">
      <w:pPr>
        <w:tabs>
          <w:tab w:val="left" w:pos="1276"/>
        </w:tabs>
        <w:spacing w:after="160"/>
        <w:ind w:firstLine="709"/>
        <w:contextualSpacing/>
        <w:jc w:val="both"/>
        <w:rPr>
          <w:rFonts w:ascii="PT Astra Serif" w:hAnsi="PT Astra Serif"/>
          <w:strike/>
          <w:sz w:val="26"/>
          <w:szCs w:val="26"/>
        </w:rPr>
      </w:pPr>
      <w:r w:rsidRPr="005A36FC">
        <w:rPr>
          <w:rFonts w:ascii="PT Astra Serif" w:hAnsi="PT Astra Serif"/>
          <w:sz w:val="26"/>
          <w:szCs w:val="26"/>
        </w:rPr>
        <w:t xml:space="preserve">96. </w:t>
      </w:r>
      <w:r w:rsidR="00EE6C40" w:rsidRPr="005A36FC">
        <w:rPr>
          <w:rFonts w:ascii="PT Astra Serif" w:hAnsi="PT Astra Serif"/>
          <w:sz w:val="26"/>
          <w:szCs w:val="26"/>
        </w:rPr>
        <w:t xml:space="preserve">Муниципальное автономное учреждение культуры </w:t>
      </w:r>
      <w:r w:rsidRPr="005A36FC">
        <w:rPr>
          <w:rFonts w:ascii="PT Astra Serif" w:hAnsi="PT Astra Serif"/>
          <w:sz w:val="26"/>
          <w:szCs w:val="26"/>
        </w:rPr>
        <w:t xml:space="preserve">отказывает заявителю в предоставлении муниципальной услуги при наличии следующих оснований: </w:t>
      </w:r>
    </w:p>
    <w:p w:rsidR="00D862FA" w:rsidRPr="005A36FC" w:rsidRDefault="00E26DB8" w:rsidP="00F6668B">
      <w:pPr>
        <w:suppressAutoHyphens w:val="0"/>
        <w:ind w:firstLine="709"/>
        <w:jc w:val="both"/>
        <w:outlineLvl w:val="1"/>
        <w:rPr>
          <w:sz w:val="26"/>
          <w:szCs w:val="26"/>
          <w:lang w:eastAsia="ru-RU"/>
        </w:rPr>
      </w:pPr>
      <w:r w:rsidRPr="005A36FC">
        <w:rPr>
          <w:sz w:val="26"/>
          <w:szCs w:val="26"/>
          <w:lang w:eastAsia="ru-RU"/>
        </w:rPr>
        <w:t>а)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rsidP="00F6668B">
      <w:pPr>
        <w:suppressAutoHyphens w:val="0"/>
        <w:ind w:firstLine="709"/>
        <w:jc w:val="both"/>
        <w:outlineLvl w:val="1"/>
        <w:rPr>
          <w:sz w:val="26"/>
          <w:szCs w:val="26"/>
          <w:lang w:eastAsia="ru-RU"/>
        </w:rPr>
      </w:pPr>
      <w:r w:rsidRPr="005A36FC">
        <w:rPr>
          <w:sz w:val="26"/>
          <w:szCs w:val="26"/>
          <w:lang w:eastAsia="ru-RU"/>
        </w:rPr>
        <w:t>б) представление неполного пакета документов, указанных в пункте 41 настоящего Административного регламента;</w:t>
      </w:r>
    </w:p>
    <w:p w:rsidR="00D862FA" w:rsidRPr="005A36FC" w:rsidRDefault="00E26DB8" w:rsidP="00F6668B">
      <w:pPr>
        <w:tabs>
          <w:tab w:val="left" w:pos="1276"/>
        </w:tabs>
        <w:spacing w:after="160"/>
        <w:ind w:firstLine="709"/>
        <w:contextualSpacing/>
        <w:jc w:val="both"/>
        <w:rPr>
          <w:sz w:val="26"/>
          <w:szCs w:val="26"/>
          <w:lang w:eastAsia="ru-RU"/>
        </w:rPr>
      </w:pPr>
      <w:r w:rsidRPr="005A36FC">
        <w:rPr>
          <w:rFonts w:ascii="PT Astra Serif" w:hAnsi="PT Astra Serif"/>
          <w:sz w:val="26"/>
          <w:szCs w:val="26"/>
          <w:lang w:eastAsia="ru-RU"/>
        </w:rPr>
        <w:t>в) выявление недостоверных данных в заявлении или документах для предоставления муниципальной услуги.</w:t>
      </w:r>
    </w:p>
    <w:p w:rsidR="00664AC0" w:rsidRPr="005A36FC" w:rsidRDefault="00E26DB8" w:rsidP="00664AC0">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97. Принятие решения о предоставлении муниципальной услуги осуществляется в срок, не превышающий 3 рабочих дней со дня получения всех сведений, необходимых для принятия решения.</w:t>
      </w:r>
    </w:p>
    <w:p w:rsidR="00664AC0" w:rsidRPr="005A36FC" w:rsidRDefault="00664AC0" w:rsidP="00664AC0">
      <w:pPr>
        <w:tabs>
          <w:tab w:val="left" w:pos="1276"/>
        </w:tabs>
        <w:spacing w:after="160"/>
        <w:ind w:firstLine="709"/>
        <w:contextualSpacing/>
        <w:jc w:val="both"/>
        <w:rPr>
          <w:rFonts w:ascii="PT Astra Serif" w:hAnsi="PT Astra Serif"/>
          <w:sz w:val="26"/>
          <w:szCs w:val="26"/>
        </w:rPr>
      </w:pPr>
    </w:p>
    <w:p w:rsidR="00D862FA" w:rsidRPr="005A36FC" w:rsidRDefault="005A1BDE" w:rsidP="00664AC0">
      <w:pPr>
        <w:tabs>
          <w:tab w:val="left" w:pos="1276"/>
        </w:tabs>
        <w:spacing w:after="160"/>
        <w:ind w:firstLine="709"/>
        <w:contextualSpacing/>
        <w:jc w:val="both"/>
        <w:rPr>
          <w:rFonts w:ascii="PT Astra Serif" w:hAnsi="PT Astra Serif"/>
          <w:b/>
          <w:sz w:val="26"/>
          <w:szCs w:val="26"/>
        </w:rPr>
      </w:pPr>
      <w:r w:rsidRPr="005A36FC">
        <w:rPr>
          <w:rFonts w:ascii="PT Astra Serif" w:hAnsi="PT Astra Serif"/>
          <w:b/>
          <w:sz w:val="26"/>
          <w:szCs w:val="26"/>
        </w:rPr>
        <w:t>Глава 3</w:t>
      </w:r>
      <w:r w:rsidR="004742F5" w:rsidRPr="004742F5">
        <w:rPr>
          <w:rFonts w:ascii="PT Astra Serif" w:hAnsi="PT Astra Serif"/>
          <w:b/>
          <w:sz w:val="26"/>
          <w:szCs w:val="26"/>
        </w:rPr>
        <w:t>0</w:t>
      </w:r>
      <w:r w:rsidRPr="005A36FC">
        <w:rPr>
          <w:rFonts w:ascii="PT Astra Serif" w:hAnsi="PT Astra Serif"/>
          <w:b/>
          <w:sz w:val="26"/>
          <w:szCs w:val="26"/>
        </w:rPr>
        <w:t xml:space="preserve">. </w:t>
      </w:r>
      <w:r w:rsidR="00E26DB8" w:rsidRPr="005A36FC">
        <w:rPr>
          <w:rFonts w:ascii="PT Astra Serif" w:hAnsi="PT Astra Serif"/>
          <w:b/>
          <w:sz w:val="26"/>
          <w:szCs w:val="26"/>
        </w:rPr>
        <w:t xml:space="preserve">Предоставление результата муниципальной услуги </w:t>
      </w:r>
    </w:p>
    <w:p w:rsidR="00664AC0" w:rsidRPr="005A36FC" w:rsidRDefault="00664AC0" w:rsidP="00664AC0">
      <w:pPr>
        <w:tabs>
          <w:tab w:val="left" w:pos="1276"/>
        </w:tabs>
        <w:spacing w:after="160"/>
        <w:ind w:firstLine="709"/>
        <w:contextualSpacing/>
        <w:jc w:val="both"/>
        <w:rPr>
          <w:rFonts w:ascii="PT Astra Serif" w:hAnsi="PT Astra Serif"/>
          <w:sz w:val="26"/>
          <w:szCs w:val="26"/>
        </w:rPr>
      </w:pP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98. Способы получения результата предоставления муниципальной услуги: посредством Единого портала (при наличии технической возможности), почтовым отправлением, посредством электронной почты, при личном обращении в </w:t>
      </w:r>
      <w:r w:rsidR="00EE6C40"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99. Предоставление результата муниципальной услуги осуществляется в срок, не превышающий 3 рабочих дней со дня принятия решения о предоставлении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100. Результат предоставления муниципальной услуги не может быть предоставлен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6668B" w:rsidRPr="005A36FC" w:rsidRDefault="00F6668B">
      <w:pPr>
        <w:ind w:firstLine="709"/>
        <w:jc w:val="both"/>
        <w:rPr>
          <w:rFonts w:ascii="PT Astra Serif" w:hAnsi="PT Astra Serif"/>
          <w:sz w:val="26"/>
          <w:szCs w:val="26"/>
        </w:rPr>
      </w:pPr>
    </w:p>
    <w:p w:rsidR="00664AC0" w:rsidRPr="005A36FC" w:rsidRDefault="00E26DB8" w:rsidP="005A36FC">
      <w:pPr>
        <w:widowControl w:val="0"/>
        <w:jc w:val="center"/>
        <w:rPr>
          <w:rFonts w:ascii="PT Astra Serif" w:hAnsi="PT Astra Serif"/>
          <w:sz w:val="26"/>
          <w:szCs w:val="26"/>
        </w:rPr>
      </w:pPr>
      <w:r w:rsidRPr="005A36FC">
        <w:rPr>
          <w:rFonts w:ascii="PT Astra Serif" w:hAnsi="PT Astra Serif"/>
          <w:sz w:val="26"/>
          <w:szCs w:val="26"/>
        </w:rPr>
        <w:t>_____________________</w:t>
      </w:r>
    </w:p>
    <w:p w:rsidR="005A36FC" w:rsidRDefault="005A36FC" w:rsidP="00664AC0">
      <w:pPr>
        <w:widowControl w:val="0"/>
        <w:ind w:firstLine="709"/>
        <w:jc w:val="right"/>
        <w:rPr>
          <w:rFonts w:ascii="PT Astra Serif" w:hAnsi="PT Astra Serif"/>
          <w:sz w:val="26"/>
          <w:szCs w:val="26"/>
        </w:rPr>
      </w:pPr>
    </w:p>
    <w:p w:rsidR="005A36FC" w:rsidRDefault="005A36FC"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p>
    <w:p w:rsidR="004742F5" w:rsidRDefault="004742F5" w:rsidP="00664AC0">
      <w:pPr>
        <w:widowControl w:val="0"/>
        <w:ind w:firstLine="709"/>
        <w:jc w:val="right"/>
        <w:rPr>
          <w:rFonts w:ascii="PT Astra Serif" w:hAnsi="PT Astra Serif"/>
          <w:sz w:val="26"/>
          <w:szCs w:val="26"/>
        </w:rPr>
      </w:pPr>
      <w:bookmarkStart w:id="1" w:name="_GoBack"/>
      <w:bookmarkEnd w:id="1"/>
    </w:p>
    <w:p w:rsidR="00D862FA" w:rsidRPr="005A36FC" w:rsidRDefault="00E26DB8" w:rsidP="00664AC0">
      <w:pPr>
        <w:widowControl w:val="0"/>
        <w:ind w:firstLine="709"/>
        <w:jc w:val="right"/>
        <w:rPr>
          <w:rFonts w:ascii="PT Astra Serif" w:hAnsi="PT Astra Serif"/>
          <w:sz w:val="26"/>
          <w:szCs w:val="26"/>
        </w:rPr>
      </w:pPr>
      <w:r w:rsidRPr="005A36FC">
        <w:rPr>
          <w:rFonts w:ascii="PT Astra Serif" w:hAnsi="PT Astra Serif"/>
          <w:sz w:val="26"/>
          <w:szCs w:val="26"/>
        </w:rPr>
        <w:lastRenderedPageBreak/>
        <w:t>Приложение № 1</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к административному регламенту</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предоставления муниципальной услуги</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«Предоставление информации о времени</w:t>
      </w:r>
    </w:p>
    <w:p w:rsidR="00C46BF1"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и месте проведения театральных</w:t>
      </w:r>
    </w:p>
    <w:p w:rsidR="00C46BF1"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 xml:space="preserve"> представлений,</w:t>
      </w:r>
      <w:r w:rsidR="00C46BF1" w:rsidRPr="005A36FC">
        <w:rPr>
          <w:rFonts w:ascii="PT Astra Serif" w:hAnsi="PT Astra Serif"/>
          <w:sz w:val="26"/>
          <w:szCs w:val="26"/>
        </w:rPr>
        <w:t xml:space="preserve"> спектаклей, концертов </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 xml:space="preserve">и других мероприятий муниципальных </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 xml:space="preserve">театрально-концертных и культурно-досуговых </w:t>
      </w:r>
    </w:p>
    <w:p w:rsidR="00D862FA"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учреждений</w:t>
      </w:r>
      <w:r w:rsidR="00E26DB8" w:rsidRPr="005A36FC">
        <w:rPr>
          <w:rFonts w:ascii="PT Astra Serif" w:hAnsi="PT Astra Serif"/>
          <w:sz w:val="26"/>
          <w:szCs w:val="26"/>
        </w:rPr>
        <w:t>, анонсы данных мероприятий»</w:t>
      </w:r>
    </w:p>
    <w:p w:rsidR="00D862FA" w:rsidRPr="005A36FC" w:rsidRDefault="00D862FA">
      <w:pPr>
        <w:widowControl w:val="0"/>
        <w:ind w:firstLine="709"/>
        <w:jc w:val="right"/>
        <w:rPr>
          <w:rFonts w:ascii="PT Astra Serif" w:hAnsi="PT Astra Serif"/>
          <w:sz w:val="26"/>
          <w:szCs w:val="26"/>
        </w:rPr>
      </w:pPr>
    </w:p>
    <w:p w:rsidR="00D862FA" w:rsidRPr="005A36FC" w:rsidRDefault="00D862FA">
      <w:pPr>
        <w:widowControl w:val="0"/>
        <w:ind w:firstLine="709"/>
        <w:jc w:val="right"/>
        <w:rPr>
          <w:rFonts w:ascii="PT Astra Serif" w:hAnsi="PT Astra Serif"/>
          <w:sz w:val="26"/>
          <w:szCs w:val="26"/>
        </w:rPr>
      </w:pPr>
    </w:p>
    <w:p w:rsidR="00D862FA" w:rsidRPr="005A36FC" w:rsidRDefault="00E26DB8">
      <w:pPr>
        <w:spacing w:after="240"/>
        <w:jc w:val="center"/>
        <w:rPr>
          <w:rFonts w:ascii="PT Astra Serif" w:hAnsi="PT Astra Serif"/>
          <w:b/>
          <w:sz w:val="26"/>
          <w:szCs w:val="26"/>
        </w:rPr>
      </w:pPr>
      <w:r w:rsidRPr="005A36FC">
        <w:rPr>
          <w:rFonts w:ascii="PT Astra Serif" w:hAnsi="PT Astra Serif"/>
          <w:b/>
          <w:sz w:val="26"/>
          <w:szCs w:val="26"/>
        </w:rPr>
        <w:t xml:space="preserve">Перечень общих признаков заявителей, </w:t>
      </w:r>
      <w:r w:rsidRPr="005A36FC">
        <w:rPr>
          <w:rFonts w:ascii="PT Astra Serif" w:hAnsi="PT Astra Serif"/>
          <w:b/>
          <w:sz w:val="26"/>
          <w:szCs w:val="26"/>
        </w:rPr>
        <w:br/>
        <w:t>а также комбинации значений признаков, каждая из которых соответствует одному варианту предоставления муниципальной услуги</w:t>
      </w:r>
    </w:p>
    <w:p w:rsidR="00D862FA" w:rsidRPr="005A36FC" w:rsidRDefault="00E26DB8">
      <w:pPr>
        <w:spacing w:before="240"/>
        <w:jc w:val="both"/>
        <w:rPr>
          <w:rFonts w:ascii="PT Astra Serif" w:hAnsi="PT Astra Serif"/>
          <w:sz w:val="26"/>
          <w:szCs w:val="26"/>
        </w:rPr>
      </w:pPr>
      <w:r w:rsidRPr="005A36FC">
        <w:rPr>
          <w:rFonts w:ascii="PT Astra Serif" w:hAnsi="PT Astra Serif"/>
          <w:sz w:val="26"/>
          <w:szCs w:val="26"/>
        </w:rPr>
        <w:t>Таблица 1. Круг заявителей в соответствии с вариантами предоставления муниципальной услуги</w:t>
      </w:r>
    </w:p>
    <w:tbl>
      <w:tblPr>
        <w:tblW w:w="10064" w:type="dxa"/>
        <w:tblInd w:w="-5" w:type="dxa"/>
        <w:tblLayout w:type="fixed"/>
        <w:tblLook w:val="04A0" w:firstRow="1" w:lastRow="0" w:firstColumn="1" w:lastColumn="0" w:noHBand="0" w:noVBand="1"/>
      </w:tblPr>
      <w:tblGrid>
        <w:gridCol w:w="1134"/>
        <w:gridCol w:w="8930"/>
      </w:tblGrid>
      <w:tr w:rsidR="00D862FA" w:rsidRPr="005A36FC">
        <w:trPr>
          <w:trHeight w:val="567"/>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widowControl w:val="0"/>
              <w:spacing w:after="160"/>
              <w:jc w:val="center"/>
              <w:rPr>
                <w:rFonts w:ascii="PT Astra Serif" w:hAnsi="PT Astra Serif"/>
                <w:b/>
                <w:sz w:val="26"/>
                <w:szCs w:val="26"/>
              </w:rPr>
            </w:pPr>
            <w:r w:rsidRPr="005A36FC">
              <w:rPr>
                <w:rFonts w:ascii="PT Astra Serif" w:hAnsi="PT Astra Serif"/>
                <w:b/>
                <w:sz w:val="26"/>
                <w:szCs w:val="26"/>
              </w:rPr>
              <w:t>№ варианта</w:t>
            </w:r>
          </w:p>
        </w:tc>
        <w:tc>
          <w:tcPr>
            <w:tcW w:w="8929"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widowControl w:val="0"/>
              <w:spacing w:after="160"/>
              <w:jc w:val="center"/>
              <w:rPr>
                <w:rFonts w:ascii="PT Astra Serif" w:hAnsi="PT Astra Serif"/>
                <w:b/>
                <w:sz w:val="26"/>
                <w:szCs w:val="26"/>
              </w:rPr>
            </w:pPr>
            <w:r w:rsidRPr="005A36FC">
              <w:rPr>
                <w:rFonts w:ascii="PT Astra Serif" w:hAnsi="PT Astra Serif"/>
                <w:b/>
                <w:sz w:val="26"/>
                <w:szCs w:val="26"/>
              </w:rPr>
              <w:t>Комбинация значений признаков</w:t>
            </w:r>
          </w:p>
        </w:tc>
      </w:tr>
      <w:tr w:rsidR="00D862FA" w:rsidRPr="005A36FC">
        <w:trPr>
          <w:trHeight w:val="426"/>
        </w:trPr>
        <w:tc>
          <w:tcPr>
            <w:tcW w:w="10063" w:type="dxa"/>
            <w:gridSpan w:val="2"/>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widowControl w:val="0"/>
              <w:spacing w:after="160"/>
              <w:jc w:val="both"/>
              <w:rPr>
                <w:rFonts w:ascii="PT Astra Serif" w:hAnsi="PT Astra Serif"/>
                <w:i/>
                <w:sz w:val="26"/>
                <w:szCs w:val="26"/>
              </w:rPr>
            </w:pPr>
            <w:r w:rsidRPr="005A36FC">
              <w:rPr>
                <w:rFonts w:ascii="PT Astra Serif" w:hAnsi="PT Astra Serif"/>
                <w:i/>
                <w:sz w:val="26"/>
                <w:szCs w:val="26"/>
              </w:rPr>
              <w:t xml:space="preserve">Результат </w:t>
            </w:r>
            <w:r w:rsidRPr="005A36FC">
              <w:rPr>
                <w:i/>
                <w:sz w:val="26"/>
                <w:szCs w:val="26"/>
              </w:rPr>
              <w:t>муниципальной услуги</w:t>
            </w:r>
            <w:r w:rsidRPr="005A36FC">
              <w:rPr>
                <w:rFonts w:ascii="PT Astra Serif" w:hAnsi="PT Astra Serif"/>
                <w:i/>
                <w:sz w:val="26"/>
                <w:szCs w:val="26"/>
              </w:rPr>
              <w:t xml:space="preserve">, за которым обращается заявитель </w:t>
            </w:r>
            <w:r w:rsidRPr="005A36FC">
              <w:rPr>
                <w:i/>
                <w:sz w:val="26"/>
                <w:szCs w:val="26"/>
              </w:rPr>
              <w:t xml:space="preserve">«Предоставление информации о времени и месте проведения театральных представлений, </w:t>
            </w:r>
            <w:r w:rsidR="00C46BF1" w:rsidRPr="005A36FC">
              <w:rPr>
                <w:i/>
                <w:sz w:val="26"/>
                <w:szCs w:val="26"/>
              </w:rPr>
              <w:t>спектаклей, концертов и других мероприятий муниципальных театрально-концертных и культурно-досуговых учреждений</w:t>
            </w:r>
            <w:r w:rsidRPr="005A36FC">
              <w:rPr>
                <w:i/>
                <w:sz w:val="26"/>
                <w:szCs w:val="26"/>
              </w:rPr>
              <w:t>, анонсы данных мероприятий»</w:t>
            </w:r>
          </w:p>
        </w:tc>
      </w:tr>
      <w:tr w:rsidR="00D862FA" w:rsidRPr="005A36FC">
        <w:trPr>
          <w:trHeight w:val="435"/>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keepNext/>
              <w:widowControl w:val="0"/>
              <w:jc w:val="center"/>
              <w:rPr>
                <w:rFonts w:ascii="PT Astra Serif" w:hAnsi="PT Astra Serif"/>
                <w:sz w:val="26"/>
                <w:szCs w:val="26"/>
              </w:rPr>
            </w:pPr>
            <w:r w:rsidRPr="005A36FC">
              <w:rPr>
                <w:rFonts w:ascii="PT Astra Serif" w:hAnsi="PT Astra Serif"/>
                <w:sz w:val="26"/>
                <w:szCs w:val="26"/>
              </w:rPr>
              <w:t>1</w:t>
            </w:r>
          </w:p>
        </w:tc>
        <w:tc>
          <w:tcPr>
            <w:tcW w:w="8929" w:type="dxa"/>
            <w:tcBorders>
              <w:top w:val="single" w:sz="4" w:space="0" w:color="000000"/>
              <w:left w:val="single" w:sz="4" w:space="0" w:color="000000"/>
              <w:bottom w:val="single" w:sz="4" w:space="0" w:color="000000"/>
              <w:right w:val="single" w:sz="4" w:space="0" w:color="000000"/>
            </w:tcBorders>
          </w:tcPr>
          <w:p w:rsidR="00D862FA" w:rsidRPr="005A36FC" w:rsidRDefault="00E26DB8">
            <w:pPr>
              <w:keepNext/>
              <w:widowControl w:val="0"/>
              <w:spacing w:after="160"/>
              <w:rPr>
                <w:rFonts w:ascii="PT Astra Serif" w:hAnsi="PT Astra Serif"/>
                <w:sz w:val="26"/>
                <w:szCs w:val="26"/>
              </w:rPr>
            </w:pPr>
            <w:r w:rsidRPr="005A36FC">
              <w:rPr>
                <w:rFonts w:ascii="PT Astra Serif" w:hAnsi="PT Astra Serif"/>
                <w:sz w:val="26"/>
                <w:szCs w:val="26"/>
              </w:rPr>
              <w:t>Физическое лицо, обратился лично</w:t>
            </w:r>
          </w:p>
        </w:tc>
      </w:tr>
      <w:tr w:rsidR="00D862FA" w:rsidRPr="005A36FC">
        <w:trPr>
          <w:trHeight w:val="435"/>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keepNext/>
              <w:widowControl w:val="0"/>
              <w:jc w:val="center"/>
              <w:rPr>
                <w:rFonts w:ascii="PT Astra Serif" w:hAnsi="PT Astra Serif"/>
                <w:sz w:val="26"/>
                <w:szCs w:val="26"/>
              </w:rPr>
            </w:pPr>
            <w:r w:rsidRPr="005A36FC">
              <w:rPr>
                <w:rFonts w:ascii="PT Astra Serif" w:hAnsi="PT Astra Serif"/>
                <w:sz w:val="26"/>
                <w:szCs w:val="26"/>
              </w:rPr>
              <w:t>2</w:t>
            </w:r>
          </w:p>
        </w:tc>
        <w:tc>
          <w:tcPr>
            <w:tcW w:w="8929" w:type="dxa"/>
            <w:tcBorders>
              <w:top w:val="single" w:sz="4" w:space="0" w:color="000000"/>
              <w:left w:val="single" w:sz="4" w:space="0" w:color="000000"/>
              <w:bottom w:val="single" w:sz="4" w:space="0" w:color="000000"/>
              <w:right w:val="single" w:sz="4" w:space="0" w:color="000000"/>
            </w:tcBorders>
          </w:tcPr>
          <w:p w:rsidR="00D862FA" w:rsidRPr="005A36FC" w:rsidRDefault="00E26DB8">
            <w:pPr>
              <w:keepNext/>
              <w:widowControl w:val="0"/>
              <w:spacing w:after="160"/>
              <w:rPr>
                <w:rFonts w:ascii="PT Astra Serif" w:hAnsi="PT Astra Serif"/>
                <w:sz w:val="26"/>
                <w:szCs w:val="26"/>
              </w:rPr>
            </w:pPr>
            <w:r w:rsidRPr="005A36FC">
              <w:rPr>
                <w:rFonts w:ascii="PT Astra Serif" w:hAnsi="PT Astra Serif"/>
                <w:sz w:val="26"/>
                <w:szCs w:val="26"/>
              </w:rPr>
              <w:t>Физическое лицо, уполномоченный представитель по доверенности</w:t>
            </w:r>
          </w:p>
        </w:tc>
      </w:tr>
      <w:tr w:rsidR="00D862FA" w:rsidRPr="005A36FC">
        <w:trPr>
          <w:trHeight w:val="435"/>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keepNext/>
              <w:widowControl w:val="0"/>
              <w:jc w:val="center"/>
              <w:rPr>
                <w:rFonts w:ascii="PT Astra Serif" w:hAnsi="PT Astra Serif"/>
                <w:sz w:val="26"/>
                <w:szCs w:val="26"/>
              </w:rPr>
            </w:pPr>
            <w:r w:rsidRPr="005A36FC">
              <w:rPr>
                <w:rFonts w:ascii="PT Astra Serif" w:hAnsi="PT Astra Serif"/>
                <w:sz w:val="26"/>
                <w:szCs w:val="26"/>
              </w:rPr>
              <w:t>3</w:t>
            </w:r>
          </w:p>
        </w:tc>
        <w:tc>
          <w:tcPr>
            <w:tcW w:w="8929" w:type="dxa"/>
            <w:tcBorders>
              <w:top w:val="single" w:sz="4" w:space="0" w:color="000000"/>
              <w:left w:val="single" w:sz="4" w:space="0" w:color="000000"/>
              <w:bottom w:val="single" w:sz="4" w:space="0" w:color="000000"/>
              <w:right w:val="single" w:sz="4" w:space="0" w:color="000000"/>
            </w:tcBorders>
          </w:tcPr>
          <w:p w:rsidR="00D862FA" w:rsidRPr="005A36FC" w:rsidRDefault="00E26DB8">
            <w:pPr>
              <w:keepNext/>
              <w:widowControl w:val="0"/>
              <w:spacing w:after="160"/>
              <w:rPr>
                <w:rFonts w:ascii="PT Astra Serif" w:hAnsi="PT Astra Serif"/>
                <w:sz w:val="26"/>
                <w:szCs w:val="26"/>
              </w:rPr>
            </w:pPr>
            <w:r w:rsidRPr="005A36FC">
              <w:rPr>
                <w:rFonts w:ascii="PT Astra Serif" w:hAnsi="PT Astra Serif"/>
                <w:sz w:val="26"/>
                <w:szCs w:val="26"/>
              </w:rPr>
              <w:t>Юридическое лицо, обратился лично</w:t>
            </w:r>
          </w:p>
        </w:tc>
      </w:tr>
      <w:tr w:rsidR="00D862FA" w:rsidRPr="005A36FC">
        <w:trPr>
          <w:trHeight w:val="435"/>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keepNext/>
              <w:widowControl w:val="0"/>
              <w:jc w:val="center"/>
              <w:rPr>
                <w:rFonts w:ascii="PT Astra Serif" w:hAnsi="PT Astra Serif"/>
                <w:sz w:val="26"/>
                <w:szCs w:val="26"/>
              </w:rPr>
            </w:pPr>
            <w:r w:rsidRPr="005A36FC">
              <w:rPr>
                <w:rFonts w:ascii="PT Astra Serif" w:hAnsi="PT Astra Serif"/>
                <w:sz w:val="26"/>
                <w:szCs w:val="26"/>
              </w:rPr>
              <w:t>4</w:t>
            </w:r>
          </w:p>
        </w:tc>
        <w:tc>
          <w:tcPr>
            <w:tcW w:w="8929" w:type="dxa"/>
            <w:tcBorders>
              <w:top w:val="single" w:sz="4" w:space="0" w:color="000000"/>
              <w:left w:val="single" w:sz="4" w:space="0" w:color="000000"/>
              <w:bottom w:val="single" w:sz="4" w:space="0" w:color="000000"/>
              <w:right w:val="single" w:sz="4" w:space="0" w:color="000000"/>
            </w:tcBorders>
          </w:tcPr>
          <w:p w:rsidR="00D862FA" w:rsidRPr="005A36FC" w:rsidRDefault="00E26DB8">
            <w:pPr>
              <w:keepNext/>
              <w:widowControl w:val="0"/>
              <w:spacing w:after="160"/>
              <w:rPr>
                <w:rFonts w:ascii="PT Astra Serif" w:hAnsi="PT Astra Serif"/>
                <w:sz w:val="26"/>
                <w:szCs w:val="26"/>
              </w:rPr>
            </w:pPr>
            <w:r w:rsidRPr="005A36FC">
              <w:rPr>
                <w:rFonts w:ascii="PT Astra Serif" w:hAnsi="PT Astra Serif"/>
                <w:sz w:val="26"/>
                <w:szCs w:val="26"/>
              </w:rPr>
              <w:t>Юридическое лицо, уполномоченный представитель по доверенности</w:t>
            </w:r>
          </w:p>
        </w:tc>
      </w:tr>
    </w:tbl>
    <w:p w:rsidR="00D862FA" w:rsidRPr="005A36FC" w:rsidRDefault="00D862FA">
      <w:pPr>
        <w:ind w:firstLine="709"/>
        <w:jc w:val="both"/>
        <w:rPr>
          <w:rFonts w:ascii="PT Astra Serif" w:hAnsi="PT Astra Serif"/>
          <w:sz w:val="26"/>
          <w:szCs w:val="26"/>
        </w:rPr>
      </w:pPr>
    </w:p>
    <w:p w:rsidR="00D862FA" w:rsidRPr="005A36FC" w:rsidRDefault="00E26DB8">
      <w:pPr>
        <w:ind w:firstLine="709"/>
        <w:jc w:val="both"/>
        <w:rPr>
          <w:rFonts w:ascii="PT Astra Serif" w:hAnsi="PT Astra Serif"/>
          <w:sz w:val="26"/>
          <w:szCs w:val="26"/>
        </w:rPr>
      </w:pPr>
      <w:r w:rsidRPr="005A36FC">
        <w:rPr>
          <w:rFonts w:ascii="PT Astra Serif" w:hAnsi="PT Astra Serif"/>
          <w:sz w:val="26"/>
          <w:szCs w:val="26"/>
        </w:rPr>
        <w:t>Таблица 2. Перечень общих признаков заявителей</w:t>
      </w:r>
    </w:p>
    <w:tbl>
      <w:tblPr>
        <w:tblW w:w="10065" w:type="dxa"/>
        <w:tblInd w:w="-5" w:type="dxa"/>
        <w:tblLayout w:type="fixed"/>
        <w:tblLook w:val="04A0" w:firstRow="1" w:lastRow="0" w:firstColumn="1" w:lastColumn="0" w:noHBand="0" w:noVBand="1"/>
      </w:tblPr>
      <w:tblGrid>
        <w:gridCol w:w="1134"/>
        <w:gridCol w:w="2969"/>
        <w:gridCol w:w="5962"/>
      </w:tblGrid>
      <w:tr w:rsidR="00D862FA" w:rsidRPr="005A36FC">
        <w:trPr>
          <w:trHeight w:val="815"/>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b/>
                <w:sz w:val="26"/>
                <w:szCs w:val="26"/>
              </w:rPr>
            </w:pPr>
            <w:r w:rsidRPr="005A36FC">
              <w:rPr>
                <w:rFonts w:ascii="PT Astra Serif" w:hAnsi="PT Astra Serif"/>
                <w:b/>
                <w:sz w:val="26"/>
                <w:szCs w:val="26"/>
              </w:rPr>
              <w:t>№ п/п</w:t>
            </w:r>
          </w:p>
        </w:tc>
        <w:tc>
          <w:tcPr>
            <w:tcW w:w="2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b/>
                <w:sz w:val="26"/>
                <w:szCs w:val="26"/>
              </w:rPr>
            </w:pPr>
            <w:r w:rsidRPr="005A36FC">
              <w:rPr>
                <w:rFonts w:ascii="PT Astra Serif" w:hAnsi="PT Astra Serif"/>
                <w:b/>
                <w:sz w:val="26"/>
                <w:szCs w:val="26"/>
              </w:rPr>
              <w:t>Признак заявителя</w:t>
            </w:r>
          </w:p>
        </w:tc>
        <w:tc>
          <w:tcPr>
            <w:tcW w:w="5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b/>
                <w:sz w:val="26"/>
                <w:szCs w:val="26"/>
              </w:rPr>
            </w:pPr>
            <w:r w:rsidRPr="005A36FC">
              <w:rPr>
                <w:rFonts w:ascii="PT Astra Serif" w:hAnsi="PT Astra Serif"/>
                <w:b/>
                <w:sz w:val="26"/>
                <w:szCs w:val="26"/>
              </w:rPr>
              <w:t>Значения признака заявителя</w:t>
            </w:r>
          </w:p>
        </w:tc>
      </w:tr>
      <w:tr w:rsidR="00D862FA" w:rsidRPr="005A36FC">
        <w:trPr>
          <w:trHeight w:val="339"/>
        </w:trPr>
        <w:tc>
          <w:tcPr>
            <w:tcW w:w="10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rPr>
                <w:rFonts w:ascii="PT Astra Serif" w:hAnsi="PT Astra Serif"/>
                <w:sz w:val="26"/>
                <w:szCs w:val="26"/>
              </w:rPr>
            </w:pPr>
            <w:r w:rsidRPr="005A36FC">
              <w:rPr>
                <w:rFonts w:ascii="PT Astra Serif" w:hAnsi="PT Astra Serif"/>
                <w:i/>
                <w:sz w:val="26"/>
                <w:szCs w:val="26"/>
              </w:rPr>
              <w:t xml:space="preserve">Результат </w:t>
            </w:r>
            <w:r w:rsidRPr="005A36FC">
              <w:rPr>
                <w:i/>
                <w:sz w:val="26"/>
                <w:szCs w:val="26"/>
              </w:rPr>
              <w:t>муниципальной услуги</w:t>
            </w:r>
            <w:r w:rsidRPr="005A36FC">
              <w:rPr>
                <w:rFonts w:ascii="PT Astra Serif" w:hAnsi="PT Astra Serif"/>
                <w:i/>
                <w:sz w:val="26"/>
                <w:szCs w:val="26"/>
              </w:rPr>
              <w:t xml:space="preserve"> </w:t>
            </w:r>
            <w:r w:rsidRPr="005A36FC">
              <w:rPr>
                <w:i/>
                <w:sz w:val="26"/>
                <w:szCs w:val="26"/>
              </w:rPr>
              <w:t xml:space="preserve">«Предоставление информации о времени и месте проведения театральных представлений, </w:t>
            </w:r>
            <w:r w:rsidR="00C46BF1" w:rsidRPr="005A36FC">
              <w:rPr>
                <w:i/>
                <w:sz w:val="26"/>
                <w:szCs w:val="26"/>
              </w:rPr>
              <w:t>спектаклей, концертов и других мероприятий муниципальных театрально-концертных и культурно-досуговых учреждений</w:t>
            </w:r>
            <w:r w:rsidRPr="005A36FC">
              <w:rPr>
                <w:i/>
                <w:sz w:val="26"/>
                <w:szCs w:val="26"/>
              </w:rPr>
              <w:t>, анонсы данных мероприятий»</w:t>
            </w:r>
          </w:p>
        </w:tc>
      </w:tr>
      <w:tr w:rsidR="00D862FA" w:rsidRPr="005A36FC">
        <w:trPr>
          <w:trHeight w:val="841"/>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sz w:val="26"/>
                <w:szCs w:val="26"/>
              </w:rPr>
            </w:pPr>
            <w:r w:rsidRPr="005A36FC">
              <w:rPr>
                <w:rFonts w:ascii="PT Astra Serif" w:hAnsi="PT Astra Serif"/>
                <w:sz w:val="26"/>
                <w:szCs w:val="26"/>
              </w:rPr>
              <w:t>1</w:t>
            </w:r>
          </w:p>
        </w:tc>
        <w:tc>
          <w:tcPr>
            <w:tcW w:w="2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spacing w:after="160"/>
              <w:contextualSpacing/>
              <w:rPr>
                <w:rFonts w:ascii="PT Astra Serif" w:hAnsi="PT Astra Serif"/>
                <w:b/>
                <w:sz w:val="26"/>
                <w:szCs w:val="26"/>
              </w:rPr>
            </w:pPr>
            <w:r w:rsidRPr="005A36FC">
              <w:rPr>
                <w:rFonts w:ascii="PT Astra Serif" w:hAnsi="PT Astra Serif"/>
                <w:sz w:val="26"/>
                <w:szCs w:val="26"/>
              </w:rPr>
              <w:t>Категория заявителя</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rsidR="00D862FA" w:rsidRPr="005A36FC" w:rsidRDefault="00D862FA">
            <w:pPr>
              <w:widowControl w:val="0"/>
              <w:rPr>
                <w:rFonts w:ascii="PT Astra Serif" w:hAnsi="PT Astra Serif"/>
                <w:sz w:val="26"/>
                <w:szCs w:val="26"/>
              </w:rPr>
            </w:pPr>
          </w:p>
          <w:p w:rsidR="00D862FA" w:rsidRPr="005A36FC" w:rsidRDefault="00E26DB8">
            <w:pPr>
              <w:widowControl w:val="0"/>
              <w:rPr>
                <w:rFonts w:ascii="PT Astra Serif" w:hAnsi="PT Astra Serif"/>
                <w:sz w:val="26"/>
                <w:szCs w:val="26"/>
              </w:rPr>
            </w:pPr>
            <w:r w:rsidRPr="005A36FC">
              <w:rPr>
                <w:rFonts w:ascii="PT Astra Serif" w:hAnsi="PT Astra Serif"/>
                <w:sz w:val="26"/>
                <w:szCs w:val="26"/>
              </w:rPr>
              <w:t>1. Физическое лицо.</w:t>
            </w:r>
          </w:p>
          <w:p w:rsidR="00D862FA" w:rsidRPr="005A36FC" w:rsidRDefault="00E26DB8">
            <w:pPr>
              <w:widowControl w:val="0"/>
              <w:rPr>
                <w:rFonts w:ascii="PT Astra Serif" w:hAnsi="PT Astra Serif"/>
                <w:sz w:val="26"/>
                <w:szCs w:val="26"/>
              </w:rPr>
            </w:pPr>
            <w:r w:rsidRPr="005A36FC">
              <w:rPr>
                <w:rFonts w:ascii="PT Astra Serif" w:hAnsi="PT Astra Serif"/>
                <w:sz w:val="26"/>
                <w:szCs w:val="26"/>
              </w:rPr>
              <w:t>2. Юридическое лицо</w:t>
            </w:r>
          </w:p>
        </w:tc>
      </w:tr>
      <w:tr w:rsidR="00D862FA" w:rsidRPr="005A36FC">
        <w:trPr>
          <w:trHeight w:val="841"/>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sz w:val="26"/>
                <w:szCs w:val="26"/>
              </w:rPr>
            </w:pPr>
            <w:r w:rsidRPr="005A36FC">
              <w:rPr>
                <w:rFonts w:ascii="PT Astra Serif" w:hAnsi="PT Astra Serif"/>
                <w:sz w:val="26"/>
                <w:szCs w:val="26"/>
              </w:rPr>
              <w:t>2</w:t>
            </w:r>
          </w:p>
        </w:tc>
        <w:tc>
          <w:tcPr>
            <w:tcW w:w="2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spacing w:after="160"/>
              <w:contextualSpacing/>
              <w:rPr>
                <w:rFonts w:ascii="PT Astra Serif" w:hAnsi="PT Astra Serif"/>
                <w:b/>
                <w:sz w:val="26"/>
                <w:szCs w:val="26"/>
              </w:rPr>
            </w:pPr>
            <w:r w:rsidRPr="005A36FC">
              <w:rPr>
                <w:rFonts w:ascii="PT Astra Serif" w:hAnsi="PT Astra Serif"/>
                <w:sz w:val="26"/>
                <w:szCs w:val="26"/>
              </w:rPr>
              <w:t>Заявитель обращается лично или через представителя?</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rsidR="00D862FA" w:rsidRPr="005A36FC" w:rsidRDefault="00D862FA">
            <w:pPr>
              <w:widowControl w:val="0"/>
              <w:rPr>
                <w:rFonts w:ascii="PT Astra Serif" w:hAnsi="PT Astra Serif"/>
                <w:sz w:val="26"/>
                <w:szCs w:val="26"/>
              </w:rPr>
            </w:pPr>
          </w:p>
          <w:p w:rsidR="00D862FA" w:rsidRPr="005A36FC" w:rsidRDefault="00E26DB8">
            <w:pPr>
              <w:widowControl w:val="0"/>
              <w:rPr>
                <w:rFonts w:ascii="PT Astra Serif" w:hAnsi="PT Astra Serif"/>
                <w:sz w:val="26"/>
                <w:szCs w:val="26"/>
              </w:rPr>
            </w:pPr>
            <w:r w:rsidRPr="005A36FC">
              <w:rPr>
                <w:rFonts w:ascii="PT Astra Serif" w:hAnsi="PT Astra Serif"/>
                <w:sz w:val="26"/>
                <w:szCs w:val="26"/>
              </w:rPr>
              <w:t>1. Обратился лично.</w:t>
            </w:r>
          </w:p>
          <w:p w:rsidR="00D862FA" w:rsidRPr="005A36FC" w:rsidRDefault="00E26DB8">
            <w:pPr>
              <w:widowControl w:val="0"/>
              <w:rPr>
                <w:rFonts w:ascii="PT Astra Serif" w:hAnsi="PT Astra Serif"/>
                <w:sz w:val="26"/>
                <w:szCs w:val="26"/>
              </w:rPr>
            </w:pPr>
            <w:r w:rsidRPr="005A36FC">
              <w:rPr>
                <w:rFonts w:ascii="PT Astra Serif" w:hAnsi="PT Astra Serif"/>
                <w:sz w:val="26"/>
                <w:szCs w:val="26"/>
              </w:rPr>
              <w:t>2. Уполномоченный представитель по доверенности</w:t>
            </w:r>
          </w:p>
        </w:tc>
      </w:tr>
    </w:tbl>
    <w:p w:rsidR="00D862FA" w:rsidRPr="00415B15" w:rsidRDefault="005A36FC" w:rsidP="005A36FC">
      <w:pPr>
        <w:widowControl w:val="0"/>
        <w:ind w:firstLine="709"/>
        <w:jc w:val="center"/>
        <w:rPr>
          <w:rFonts w:ascii="PT Astra Serif" w:hAnsi="PT Astra Serif"/>
          <w:sz w:val="26"/>
          <w:szCs w:val="26"/>
        </w:rPr>
      </w:pPr>
      <w:r w:rsidRPr="00415B15">
        <w:rPr>
          <w:rFonts w:ascii="PT Astra Serif" w:hAnsi="PT Astra Serif"/>
          <w:sz w:val="26"/>
          <w:szCs w:val="26"/>
        </w:rPr>
        <w:t>____________________________</w:t>
      </w:r>
    </w:p>
    <w:p w:rsidR="00D862FA" w:rsidRPr="005A36FC" w:rsidRDefault="00E26DB8">
      <w:pPr>
        <w:widowControl w:val="0"/>
        <w:jc w:val="right"/>
        <w:rPr>
          <w:rFonts w:ascii="PT Astra Serif" w:hAnsi="PT Astra Serif"/>
          <w:sz w:val="26"/>
          <w:szCs w:val="26"/>
        </w:rPr>
      </w:pPr>
      <w:r w:rsidRPr="005A36FC">
        <w:rPr>
          <w:rFonts w:ascii="PT Astra Serif" w:hAnsi="PT Astra Serif"/>
          <w:sz w:val="26"/>
          <w:szCs w:val="26"/>
        </w:rPr>
        <w:lastRenderedPageBreak/>
        <w:t>Приложение № 2</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к административному регламенту</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предоставления муниципальной услуги</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«Предоставление информации о времени</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и месте проведения театральных представлений,</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спектаклей, концертов и других мероприятий</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 xml:space="preserve"> муниципальных театрально-концертных </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и культурно-досуговых учреждений</w:t>
      </w:r>
      <w:r w:rsidR="00E26DB8" w:rsidRPr="005A36FC">
        <w:rPr>
          <w:rFonts w:ascii="PT Astra Serif" w:hAnsi="PT Astra Serif"/>
          <w:sz w:val="26"/>
          <w:szCs w:val="26"/>
        </w:rPr>
        <w:t xml:space="preserve">, </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анонсы данных мероприятий»</w:t>
      </w:r>
    </w:p>
    <w:p w:rsidR="00D862FA" w:rsidRPr="005A36FC" w:rsidRDefault="00D862FA">
      <w:pPr>
        <w:widowControl w:val="0"/>
        <w:ind w:firstLine="709"/>
        <w:jc w:val="right"/>
        <w:rPr>
          <w:rFonts w:ascii="PT Astra Serif" w:hAnsi="PT Astra Serif"/>
          <w:sz w:val="26"/>
          <w:szCs w:val="26"/>
        </w:rPr>
      </w:pPr>
    </w:p>
    <w:p w:rsidR="00D862FA" w:rsidRPr="005A36FC" w:rsidRDefault="00E26DB8">
      <w:pPr>
        <w:widowControl w:val="0"/>
        <w:ind w:firstLine="709"/>
        <w:jc w:val="right"/>
        <w:rPr>
          <w:rFonts w:ascii="PT Astra Serif" w:hAnsi="PT Astra Serif"/>
          <w:sz w:val="26"/>
          <w:szCs w:val="26"/>
          <w:u w:val="single"/>
        </w:rPr>
      </w:pPr>
      <w:r w:rsidRPr="005A36FC">
        <w:rPr>
          <w:rFonts w:ascii="PT Astra Serif" w:hAnsi="PT Astra Serif"/>
          <w:sz w:val="26"/>
          <w:szCs w:val="26"/>
        </w:rPr>
        <w:t>                                                                                   </w:t>
      </w:r>
      <w:r w:rsidR="00A45AC4" w:rsidRPr="005A36FC">
        <w:rPr>
          <w:rFonts w:ascii="PT Astra Serif" w:hAnsi="PT Astra Serif"/>
          <w:sz w:val="26"/>
          <w:szCs w:val="26"/>
        </w:rPr>
        <w:t>                       </w:t>
      </w:r>
      <w:r w:rsidRPr="005A36FC">
        <w:rPr>
          <w:rFonts w:ascii="PT Astra Serif" w:hAnsi="PT Astra Serif"/>
          <w:sz w:val="26"/>
          <w:szCs w:val="26"/>
        </w:rPr>
        <w:t>   </w:t>
      </w:r>
      <w:r w:rsidRPr="005A36FC">
        <w:rPr>
          <w:rFonts w:ascii="PT Astra Serif" w:hAnsi="PT Astra Serif"/>
          <w:sz w:val="26"/>
          <w:szCs w:val="26"/>
          <w:u w:val="single"/>
        </w:rPr>
        <w:t>ФОРМА к варианту 1</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(генеральному 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 xml:space="preserve">(наименование учреждения)                                                        </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от 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(фамилия, имя, отчество)</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проживающего по адресу 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rPr>
          <w:rFonts w:ascii="PT Astra Serif" w:hAnsi="PT Astra Serif"/>
          <w:sz w:val="26"/>
          <w:szCs w:val="26"/>
        </w:rPr>
      </w:pPr>
      <w:r w:rsidRPr="005A36FC">
        <w:rPr>
          <w:rFonts w:ascii="PT Astra Serif" w:hAnsi="PT Astra Serif"/>
          <w:sz w:val="26"/>
          <w:szCs w:val="26"/>
        </w:rPr>
        <w:t xml:space="preserve"> </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Заявление</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о предоставлении муниципальной услуги «</w:t>
      </w:r>
      <w:r w:rsidRPr="005A36FC">
        <w:rPr>
          <w:sz w:val="26"/>
          <w:szCs w:val="26"/>
        </w:rPr>
        <w:t xml:space="preserve">Предоставление информации о времени и месте проведения театральных представлений, </w:t>
      </w:r>
      <w:r w:rsidR="00C46BF1" w:rsidRPr="005A36FC">
        <w:rPr>
          <w:sz w:val="26"/>
          <w:szCs w:val="26"/>
        </w:rPr>
        <w:t>спектаклей, концертов и других мероприятий муниципальных театрально-концертных и культурно-досуговых учреждений</w:t>
      </w:r>
      <w:r w:rsidRPr="005A36FC">
        <w:rPr>
          <w:sz w:val="26"/>
          <w:szCs w:val="26"/>
        </w:rPr>
        <w:t>, анонсы данных мероприятий</w:t>
      </w:r>
      <w:r w:rsidRPr="005A36FC">
        <w:rPr>
          <w:rFonts w:ascii="PT Astra Serif" w:hAnsi="PT Astra Serif"/>
          <w:sz w:val="26"/>
          <w:szCs w:val="26"/>
        </w:rPr>
        <w:t>»</w:t>
      </w:r>
    </w:p>
    <w:p w:rsidR="00D862FA" w:rsidRPr="005A36FC" w:rsidRDefault="00D862FA">
      <w:pPr>
        <w:spacing w:line="360" w:lineRule="exact"/>
        <w:jc w:val="center"/>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Прошу Вас предоставить информацию ____________________________________________________________________</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(наименование услуги)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____________________________________________________________________</w:t>
      </w:r>
    </w:p>
    <w:p w:rsidR="00D862FA" w:rsidRPr="00415B15"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rPr>
        <w:t>(иные сведения, которые заявите</w:t>
      </w:r>
      <w:r w:rsidR="00A45AC4" w:rsidRPr="005A36FC">
        <w:rPr>
          <w:rFonts w:ascii="PT Astra Serif" w:hAnsi="PT Astra Serif"/>
          <w:sz w:val="26"/>
          <w:szCs w:val="26"/>
        </w:rPr>
        <w:t>ль считает необходимым сообщить</w:t>
      </w:r>
    </w:p>
    <w:p w:rsidR="00D862FA" w:rsidRPr="005A36FC" w:rsidRDefault="00D862FA">
      <w:pPr>
        <w:spacing w:line="360" w:lineRule="exact"/>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Ответ прошу направить по адресу: ___________________________________________________________________  </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 xml:space="preserve"> (полный почтовый адрес или/и адрес электронной почты, адрес </w:t>
      </w:r>
      <w:proofErr w:type="spellStart"/>
      <w:r w:rsidRPr="005A36FC">
        <w:rPr>
          <w:rFonts w:ascii="PT Astra Serif" w:hAnsi="PT Astra Serif"/>
          <w:sz w:val="26"/>
          <w:szCs w:val="26"/>
        </w:rPr>
        <w:t>телефаксимильной</w:t>
      </w:r>
      <w:proofErr w:type="spellEnd"/>
      <w:r w:rsidRPr="005A36FC">
        <w:rPr>
          <w:rFonts w:ascii="PT Astra Serif" w:hAnsi="PT Astra Serif"/>
          <w:sz w:val="26"/>
          <w:szCs w:val="26"/>
        </w:rPr>
        <w:t xml:space="preserve"> связи)</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Подпись заявителя.</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Дата подачи запроса.</w:t>
      </w:r>
    </w:p>
    <w:p w:rsidR="00D862FA" w:rsidRPr="005A36FC" w:rsidRDefault="00D862FA">
      <w:pPr>
        <w:spacing w:line="360" w:lineRule="exact"/>
        <w:jc w:val="both"/>
        <w:rPr>
          <w:rFonts w:ascii="PT Astra Serif" w:hAnsi="PT Astra Serif"/>
          <w:sz w:val="26"/>
          <w:szCs w:val="26"/>
        </w:rPr>
      </w:pPr>
    </w:p>
    <w:p w:rsidR="00D862FA" w:rsidRPr="005A36FC" w:rsidRDefault="00E26DB8" w:rsidP="00A45AC4">
      <w:pPr>
        <w:spacing w:line="360" w:lineRule="exact"/>
        <w:jc w:val="center"/>
        <w:rPr>
          <w:rFonts w:ascii="PT Astra Serif" w:hAnsi="PT Astra Serif"/>
          <w:sz w:val="26"/>
          <w:szCs w:val="26"/>
        </w:rPr>
      </w:pPr>
      <w:r w:rsidRPr="005A36FC">
        <w:rPr>
          <w:rFonts w:ascii="PT Astra Serif" w:hAnsi="PT Astra Serif"/>
          <w:sz w:val="26"/>
          <w:szCs w:val="26"/>
        </w:rPr>
        <w:t>__________________________</w:t>
      </w:r>
      <w:r w:rsidRPr="005A36FC">
        <w:rPr>
          <w:sz w:val="26"/>
          <w:szCs w:val="26"/>
        </w:rPr>
        <w:br w:type="page"/>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lastRenderedPageBreak/>
        <w:t>ФОРМА к варианту 2</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(генеральному 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 xml:space="preserve">(наименование учреждения)                                                        </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от 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(фамилия, имя, отчество)</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проживающего по адресу ____________________</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rPr>
          <w:rFonts w:ascii="PT Astra Serif" w:hAnsi="PT Astra Serif"/>
          <w:sz w:val="26"/>
          <w:szCs w:val="26"/>
        </w:rPr>
      </w:pPr>
      <w:r w:rsidRPr="005A36FC">
        <w:rPr>
          <w:rFonts w:ascii="PT Astra Serif" w:hAnsi="PT Astra Serif"/>
          <w:sz w:val="26"/>
          <w:szCs w:val="26"/>
        </w:rPr>
        <w:t xml:space="preserve"> </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Заявление</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о предоставлении муниципальной услуги «</w:t>
      </w:r>
      <w:r w:rsidRPr="005A36FC">
        <w:rPr>
          <w:sz w:val="26"/>
          <w:szCs w:val="26"/>
        </w:rPr>
        <w:t xml:space="preserve">Предоставление информации о времени и месте проведения театральных представлений, </w:t>
      </w:r>
      <w:r w:rsidR="00C46BF1" w:rsidRPr="005A36FC">
        <w:rPr>
          <w:sz w:val="26"/>
          <w:szCs w:val="26"/>
        </w:rPr>
        <w:t>спектаклей, концертов и других мероприятий муниципальных театрально-концертных и культурно-досуговых учреждений</w:t>
      </w:r>
      <w:r w:rsidRPr="005A36FC">
        <w:rPr>
          <w:sz w:val="26"/>
          <w:szCs w:val="26"/>
        </w:rPr>
        <w:t>, анонсы данных мероприятий</w:t>
      </w:r>
      <w:r w:rsidRPr="005A36FC">
        <w:rPr>
          <w:rFonts w:ascii="PT Astra Serif" w:hAnsi="PT Astra Serif"/>
          <w:sz w:val="26"/>
          <w:szCs w:val="26"/>
        </w:rPr>
        <w:t>»</w:t>
      </w:r>
    </w:p>
    <w:p w:rsidR="00D862FA" w:rsidRPr="005A36FC" w:rsidRDefault="00D862FA">
      <w:pPr>
        <w:spacing w:line="360" w:lineRule="exact"/>
        <w:jc w:val="center"/>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Прошу Вас предоставить информацию (ФИО физического </w:t>
      </w:r>
      <w:proofErr w:type="gramStart"/>
      <w:r w:rsidRPr="005A36FC">
        <w:rPr>
          <w:rFonts w:ascii="PT Astra Serif" w:hAnsi="PT Astra Serif"/>
          <w:sz w:val="26"/>
          <w:szCs w:val="26"/>
        </w:rPr>
        <w:t>лица)_</w:t>
      </w:r>
      <w:proofErr w:type="gramEnd"/>
      <w:r w:rsidRPr="005A36FC">
        <w:rPr>
          <w:rFonts w:ascii="PT Astra Serif" w:hAnsi="PT Astra Serif"/>
          <w:sz w:val="26"/>
          <w:szCs w:val="26"/>
        </w:rPr>
        <w:t>_____ о __________________________________________________________________________</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(наименование услуги)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__________________________________________________________________________</w:t>
      </w:r>
    </w:p>
    <w:p w:rsidR="00D862FA" w:rsidRPr="005A36FC"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rPr>
        <w:t>(иные сведения, которые заявитель считает необходимым сообщить)</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Ответ прошу направить по адресу: ___________________________________________________________________  </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 xml:space="preserve">(полный почтовый адрес или/и адрес электронной почты, адрес </w:t>
      </w:r>
      <w:proofErr w:type="spellStart"/>
      <w:r w:rsidRPr="005A36FC">
        <w:rPr>
          <w:rFonts w:ascii="PT Astra Serif" w:hAnsi="PT Astra Serif"/>
          <w:sz w:val="26"/>
          <w:szCs w:val="26"/>
        </w:rPr>
        <w:t>телефаксимильной</w:t>
      </w:r>
      <w:proofErr w:type="spellEnd"/>
      <w:r w:rsidRPr="005A36FC">
        <w:rPr>
          <w:rFonts w:ascii="PT Astra Serif" w:hAnsi="PT Astra Serif"/>
          <w:sz w:val="26"/>
          <w:szCs w:val="26"/>
        </w:rPr>
        <w:t xml:space="preserve"> связи)</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Подпись представителя заявителя.</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Дата подачи запроса.</w:t>
      </w:r>
    </w:p>
    <w:p w:rsidR="00D862FA" w:rsidRPr="005A36FC" w:rsidRDefault="00D862FA">
      <w:pPr>
        <w:spacing w:line="360" w:lineRule="exact"/>
        <w:jc w:val="both"/>
        <w:rPr>
          <w:rFonts w:ascii="PT Astra Serif" w:hAnsi="PT Astra Serif"/>
          <w:sz w:val="26"/>
          <w:szCs w:val="26"/>
        </w:rPr>
      </w:pPr>
    </w:p>
    <w:p w:rsidR="00D862FA" w:rsidRPr="005A36FC" w:rsidRDefault="00E26DB8" w:rsidP="00A45AC4">
      <w:pPr>
        <w:spacing w:line="360" w:lineRule="exact"/>
        <w:jc w:val="center"/>
        <w:rPr>
          <w:rFonts w:ascii="PT Astra Serif" w:hAnsi="PT Astra Serif"/>
          <w:sz w:val="26"/>
          <w:szCs w:val="26"/>
        </w:rPr>
      </w:pPr>
      <w:r w:rsidRPr="005A36FC">
        <w:rPr>
          <w:rFonts w:ascii="PT Astra Serif" w:hAnsi="PT Astra Serif"/>
          <w:sz w:val="26"/>
          <w:szCs w:val="26"/>
        </w:rPr>
        <w:t>__________________________</w:t>
      </w:r>
      <w:r w:rsidRPr="005A36FC">
        <w:rPr>
          <w:sz w:val="26"/>
          <w:szCs w:val="26"/>
        </w:rPr>
        <w:br w:type="page"/>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lastRenderedPageBreak/>
        <w:t>ФОРМА к варианту 3</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(генеральному 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 xml:space="preserve">(наименование учреждения)                                                        </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от 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(фамилия, имя, отчество)</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проживающего по адресу ____________________</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rPr>
          <w:rFonts w:ascii="PT Astra Serif" w:hAnsi="PT Astra Serif"/>
          <w:sz w:val="26"/>
          <w:szCs w:val="26"/>
        </w:rPr>
      </w:pPr>
      <w:r w:rsidRPr="005A36FC">
        <w:rPr>
          <w:rFonts w:ascii="PT Astra Serif" w:hAnsi="PT Astra Serif"/>
          <w:sz w:val="26"/>
          <w:szCs w:val="26"/>
        </w:rPr>
        <w:t xml:space="preserve"> </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Заявление</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о предоставлении муниципальной услуги «</w:t>
      </w:r>
      <w:r w:rsidRPr="005A36FC">
        <w:rPr>
          <w:sz w:val="26"/>
          <w:szCs w:val="26"/>
        </w:rPr>
        <w:t xml:space="preserve">Предоставление информации о времени и месте проведения театральных представлений, </w:t>
      </w:r>
      <w:r w:rsidR="00C46BF1" w:rsidRPr="005A36FC">
        <w:rPr>
          <w:sz w:val="26"/>
          <w:szCs w:val="26"/>
        </w:rPr>
        <w:t>спектаклей, концертов и других мероприятий муниципальных театрально-концертных и культурно-досуговых учреждений</w:t>
      </w:r>
      <w:r w:rsidRPr="005A36FC">
        <w:rPr>
          <w:sz w:val="26"/>
          <w:szCs w:val="26"/>
        </w:rPr>
        <w:t>, анонсы данных мероприятий</w:t>
      </w:r>
      <w:r w:rsidRPr="005A36FC">
        <w:rPr>
          <w:rFonts w:ascii="PT Astra Serif" w:hAnsi="PT Astra Serif"/>
          <w:sz w:val="26"/>
          <w:szCs w:val="26"/>
        </w:rPr>
        <w:t>»</w:t>
      </w:r>
    </w:p>
    <w:p w:rsidR="00D862FA" w:rsidRPr="005A36FC" w:rsidRDefault="00D862FA">
      <w:pPr>
        <w:spacing w:line="360" w:lineRule="exact"/>
        <w:jc w:val="center"/>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Прошу Вас предоставить информацию __________________ (наименование юр.</w:t>
      </w:r>
      <w:r w:rsidR="00664AC0" w:rsidRPr="005A36FC">
        <w:rPr>
          <w:rFonts w:ascii="PT Astra Serif" w:hAnsi="PT Astra Serif"/>
          <w:sz w:val="26"/>
          <w:szCs w:val="26"/>
        </w:rPr>
        <w:t xml:space="preserve"> </w:t>
      </w:r>
      <w:r w:rsidRPr="005A36FC">
        <w:rPr>
          <w:rFonts w:ascii="PT Astra Serif" w:hAnsi="PT Astra Serif"/>
          <w:sz w:val="26"/>
          <w:szCs w:val="26"/>
        </w:rPr>
        <w:t>лица, которому необходимо представить информацию) о __________________________________________________________________________</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(наименование услуги)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__________________________________________________________________________</w:t>
      </w:r>
    </w:p>
    <w:p w:rsidR="00D862FA" w:rsidRPr="005A36FC"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rPr>
        <w:t>(иные сведения, которые заявитель считает необходимым сообщить)</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Ответ прошу направить по адресу: ___________________________________________________________________  </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 xml:space="preserve">(полный почтовый адрес или/и адрес электронной почты, адрес </w:t>
      </w:r>
      <w:proofErr w:type="spellStart"/>
      <w:r w:rsidRPr="005A36FC">
        <w:rPr>
          <w:rFonts w:ascii="PT Astra Serif" w:hAnsi="PT Astra Serif"/>
          <w:sz w:val="26"/>
          <w:szCs w:val="26"/>
        </w:rPr>
        <w:t>телефаксимильной</w:t>
      </w:r>
      <w:proofErr w:type="spellEnd"/>
      <w:r w:rsidRPr="005A36FC">
        <w:rPr>
          <w:rFonts w:ascii="PT Astra Serif" w:hAnsi="PT Astra Serif"/>
          <w:sz w:val="26"/>
          <w:szCs w:val="26"/>
        </w:rPr>
        <w:t xml:space="preserve"> связи)</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Подпись руководителя организации.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Дата подачи запроса.</w:t>
      </w:r>
    </w:p>
    <w:p w:rsidR="00D862FA" w:rsidRPr="005A36FC" w:rsidRDefault="00D862FA">
      <w:pPr>
        <w:spacing w:line="360" w:lineRule="exact"/>
        <w:jc w:val="both"/>
        <w:rPr>
          <w:rFonts w:ascii="PT Astra Serif" w:hAnsi="PT Astra Serif"/>
          <w:sz w:val="26"/>
          <w:szCs w:val="26"/>
        </w:rPr>
      </w:pPr>
    </w:p>
    <w:p w:rsidR="00D862FA" w:rsidRPr="005A36FC" w:rsidRDefault="00E26DB8" w:rsidP="00A45AC4">
      <w:pPr>
        <w:spacing w:line="360" w:lineRule="exact"/>
        <w:jc w:val="center"/>
        <w:rPr>
          <w:rFonts w:ascii="PT Astra Serif" w:hAnsi="PT Astra Serif"/>
          <w:sz w:val="26"/>
          <w:szCs w:val="26"/>
        </w:rPr>
      </w:pPr>
      <w:r w:rsidRPr="005A36FC">
        <w:rPr>
          <w:rFonts w:ascii="PT Astra Serif" w:hAnsi="PT Astra Serif"/>
          <w:sz w:val="26"/>
          <w:szCs w:val="26"/>
          <w:u w:val="single"/>
        </w:rPr>
        <w:t>__________________________</w:t>
      </w:r>
      <w:r w:rsidRPr="005A36FC">
        <w:rPr>
          <w:sz w:val="26"/>
          <w:szCs w:val="26"/>
        </w:rPr>
        <w:br w:type="page"/>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lastRenderedPageBreak/>
        <w:t>ФОРМА к варианту 4</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(генеральному 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 xml:space="preserve">(наименование учреждения)                                                        </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от 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(фамилия, имя, отчество)</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проживающего по адресу ____________________</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rPr>
          <w:rFonts w:ascii="PT Astra Serif" w:hAnsi="PT Astra Serif"/>
          <w:sz w:val="26"/>
          <w:szCs w:val="26"/>
        </w:rPr>
      </w:pPr>
      <w:r w:rsidRPr="005A36FC">
        <w:rPr>
          <w:rFonts w:ascii="PT Astra Serif" w:hAnsi="PT Astra Serif"/>
          <w:sz w:val="26"/>
          <w:szCs w:val="26"/>
        </w:rPr>
        <w:t xml:space="preserve"> </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Заявление</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о предоставлении муниципальной услуги «</w:t>
      </w:r>
      <w:r w:rsidRPr="005A36FC">
        <w:rPr>
          <w:sz w:val="26"/>
          <w:szCs w:val="26"/>
        </w:rPr>
        <w:t xml:space="preserve">Предоставление информации о времени и месте проведения театральных представлений, </w:t>
      </w:r>
      <w:r w:rsidR="00C46BF1" w:rsidRPr="005A36FC">
        <w:rPr>
          <w:sz w:val="26"/>
          <w:szCs w:val="26"/>
        </w:rPr>
        <w:t>спектаклей, концертов и других мероприятий муниципальных театрально-концертных и культурно-досуговых учреждений</w:t>
      </w:r>
      <w:r w:rsidRPr="005A36FC">
        <w:rPr>
          <w:sz w:val="26"/>
          <w:szCs w:val="26"/>
        </w:rPr>
        <w:t>, анонсы данных мероприятий</w:t>
      </w:r>
      <w:r w:rsidRPr="005A36FC">
        <w:rPr>
          <w:rFonts w:ascii="PT Astra Serif" w:hAnsi="PT Astra Serif"/>
          <w:sz w:val="26"/>
          <w:szCs w:val="26"/>
        </w:rPr>
        <w:t>»</w:t>
      </w:r>
    </w:p>
    <w:p w:rsidR="00D862FA" w:rsidRPr="005A36FC" w:rsidRDefault="00D862FA">
      <w:pPr>
        <w:spacing w:line="360" w:lineRule="exact"/>
        <w:jc w:val="center"/>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Прошу Вас предоставить информацию __________________ (наименование </w:t>
      </w:r>
      <w:proofErr w:type="gramStart"/>
      <w:r w:rsidRPr="005A36FC">
        <w:rPr>
          <w:rFonts w:ascii="PT Astra Serif" w:hAnsi="PT Astra Serif"/>
          <w:sz w:val="26"/>
          <w:szCs w:val="26"/>
        </w:rPr>
        <w:t>юр</w:t>
      </w:r>
      <w:r w:rsidR="00664AC0" w:rsidRPr="005A36FC">
        <w:rPr>
          <w:rFonts w:ascii="PT Astra Serif" w:hAnsi="PT Astra Serif"/>
          <w:sz w:val="26"/>
          <w:szCs w:val="26"/>
        </w:rPr>
        <w:t xml:space="preserve"> </w:t>
      </w:r>
      <w:r w:rsidRPr="005A36FC">
        <w:rPr>
          <w:rFonts w:ascii="PT Astra Serif" w:hAnsi="PT Astra Serif"/>
          <w:sz w:val="26"/>
          <w:szCs w:val="26"/>
        </w:rPr>
        <w:t>.лица</w:t>
      </w:r>
      <w:proofErr w:type="gramEnd"/>
      <w:r w:rsidRPr="005A36FC">
        <w:rPr>
          <w:rFonts w:ascii="PT Astra Serif" w:hAnsi="PT Astra Serif"/>
          <w:sz w:val="26"/>
          <w:szCs w:val="26"/>
        </w:rPr>
        <w:t>, которому необходимо предоставить информацию) о __________________________________________________________________________</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 xml:space="preserve"> (наименование услуги)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__________________________________________________________________________</w:t>
      </w:r>
    </w:p>
    <w:p w:rsidR="00D862FA" w:rsidRPr="005A36FC"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rPr>
        <w:t>(иные сведения, которые заявитель считает необходимым сообщить)</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Ответ прошу направить по адресу: ___________________________________________________________________  </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 xml:space="preserve">(полный почтовый адрес или/и адрес электронной почты, адрес </w:t>
      </w:r>
      <w:proofErr w:type="spellStart"/>
      <w:r w:rsidRPr="005A36FC">
        <w:rPr>
          <w:rFonts w:ascii="PT Astra Serif" w:hAnsi="PT Astra Serif"/>
          <w:sz w:val="26"/>
          <w:szCs w:val="26"/>
        </w:rPr>
        <w:t>телефаксимильной</w:t>
      </w:r>
      <w:proofErr w:type="spellEnd"/>
      <w:r w:rsidRPr="005A36FC">
        <w:rPr>
          <w:rFonts w:ascii="PT Astra Serif" w:hAnsi="PT Astra Serif"/>
          <w:sz w:val="26"/>
          <w:szCs w:val="26"/>
        </w:rPr>
        <w:t xml:space="preserve"> связи)</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Подпись представителя юр.</w:t>
      </w:r>
      <w:r w:rsidR="00664AC0" w:rsidRPr="005A36FC">
        <w:rPr>
          <w:rFonts w:ascii="PT Astra Serif" w:hAnsi="PT Astra Serif"/>
          <w:sz w:val="26"/>
          <w:szCs w:val="26"/>
        </w:rPr>
        <w:t xml:space="preserve"> </w:t>
      </w:r>
      <w:r w:rsidRPr="005A36FC">
        <w:rPr>
          <w:rFonts w:ascii="PT Astra Serif" w:hAnsi="PT Astra Serif"/>
          <w:sz w:val="26"/>
          <w:szCs w:val="26"/>
        </w:rPr>
        <w:t>лица.</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Дата подачи запроса.</w:t>
      </w:r>
    </w:p>
    <w:p w:rsidR="00D862FA" w:rsidRPr="005A36FC" w:rsidRDefault="00D862FA">
      <w:pPr>
        <w:spacing w:line="360" w:lineRule="exact"/>
        <w:jc w:val="both"/>
        <w:rPr>
          <w:rFonts w:ascii="PT Astra Serif" w:hAnsi="PT Astra Serif"/>
          <w:sz w:val="26"/>
          <w:szCs w:val="26"/>
        </w:rPr>
      </w:pPr>
    </w:p>
    <w:p w:rsidR="00D862FA" w:rsidRPr="005A36FC"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u w:val="single"/>
        </w:rPr>
        <w:t>__________________________</w:t>
      </w:r>
    </w:p>
    <w:sectPr w:rsidR="00D862FA" w:rsidRPr="005A36FC">
      <w:headerReference w:type="default" r:id="rId10"/>
      <w:pgSz w:w="11906" w:h="16838"/>
      <w:pgMar w:top="1134" w:right="851" w:bottom="1134" w:left="1418" w:header="0" w:footer="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FF" w:rsidRDefault="003053FF">
      <w:r>
        <w:separator/>
      </w:r>
    </w:p>
  </w:endnote>
  <w:endnote w:type="continuationSeparator" w:id="0">
    <w:p w:rsidR="003053FF" w:rsidRDefault="00305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XO Thames">
    <w:altName w:val="Times New Roman"/>
    <w:charset w:val="01"/>
    <w:family w:val="roman"/>
    <w:pitch w:val="default"/>
  </w:font>
  <w:font w:name="PT Astra Serif">
    <w:altName w:val="Times New Roman"/>
    <w:panose1 w:val="020A0603040505020204"/>
    <w:charset w:val="CC"/>
    <w:family w:val="roman"/>
    <w:pitch w:val="variable"/>
    <w:sig w:usb0="A00002EF"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FF" w:rsidRDefault="003053FF">
      <w:r>
        <w:separator/>
      </w:r>
    </w:p>
  </w:footnote>
  <w:footnote w:type="continuationSeparator" w:id="0">
    <w:p w:rsidR="003053FF" w:rsidRDefault="00305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B15" w:rsidRDefault="00415B15">
    <w:pPr>
      <w:pStyle w:val="af0"/>
      <w:jc w:val="center"/>
    </w:pPr>
    <w:r>
      <w:rPr>
        <w:noProof/>
        <w:lang w:eastAsia="ru-RU" w:bidi="ar-SA"/>
      </w:rPr>
      <mc:AlternateContent>
        <mc:Choice Requires="wps">
          <w:drawing>
            <wp:anchor distT="0" distB="635" distL="0" distR="0" simplePos="0" relativeHeight="10" behindDoc="0" locked="0" layoutInCell="0" allowOverlap="1">
              <wp:simplePos x="0" y="0"/>
              <wp:positionH relativeFrom="margin">
                <wp:align>center</wp:align>
              </wp:positionH>
              <wp:positionV relativeFrom="paragraph">
                <wp:posOffset>635</wp:posOffset>
              </wp:positionV>
              <wp:extent cx="79375" cy="175260"/>
              <wp:effectExtent l="0" t="0" r="0" b="0"/>
              <wp:wrapSquare wrapText="largest"/>
              <wp:docPr id="2" name="Picture 8"/>
              <wp:cNvGraphicFramePr/>
              <a:graphic xmlns:a="http://schemas.openxmlformats.org/drawingml/2006/main">
                <a:graphicData uri="http://schemas.microsoft.com/office/word/2010/wordprocessingShape">
                  <wps:wsp>
                    <wps:cNvSpPr/>
                    <wps:spPr>
                      <a:xfrm>
                        <a:off x="0" y="0"/>
                        <a:ext cx="79200" cy="175320"/>
                      </a:xfrm>
                      <a:prstGeom prst="rect">
                        <a:avLst/>
                      </a:prstGeom>
                      <a:noFill/>
                      <a:ln w="0">
                        <a:noFill/>
                      </a:ln>
                    </wps:spPr>
                    <wps:style>
                      <a:lnRef idx="0">
                        <a:scrgbClr r="0" g="0" b="0"/>
                      </a:lnRef>
                      <a:fillRef idx="0">
                        <a:scrgbClr r="0" g="0" b="0"/>
                      </a:fillRef>
                      <a:effectRef idx="0">
                        <a:scrgbClr r="0" g="0" b="0"/>
                      </a:effectRef>
                      <a:fontRef idx="minor"/>
                    </wps:style>
                    <wps:txbx>
                      <w:txbxContent>
                        <w:p w:rsidR="00415B15" w:rsidRDefault="00415B15">
                          <w:r>
                            <w:fldChar w:fldCharType="begin"/>
                          </w:r>
                          <w:r>
                            <w:instrText xml:space="preserve"> PAGE </w:instrText>
                          </w:r>
                          <w:r>
                            <w:fldChar w:fldCharType="separate"/>
                          </w:r>
                          <w:r w:rsidR="004742F5">
                            <w:rPr>
                              <w:noProof/>
                            </w:rPr>
                            <w:t>21</w:t>
                          </w:r>
                          <w:r>
                            <w:fldChar w:fldCharType="end"/>
                          </w:r>
                        </w:p>
                      </w:txbxContent>
                    </wps:txbx>
                    <wps:bodyPr lIns="0" tIns="0" rIns="0" bIns="0" anchor="t">
                      <a:spAutoFit/>
                    </wps:bodyPr>
                  </wps:wsp>
                </a:graphicData>
              </a:graphic>
            </wp:anchor>
          </w:drawing>
        </mc:Choice>
        <mc:Fallback>
          <w:pict>
            <v:rect id="Picture 8" o:spid="_x0000_s1026" style="position:absolute;left:0;text-align:left;margin-left:0;margin-top:.05pt;width:6.25pt;height:13.8pt;z-index:10;visibility:visible;mso-wrap-style:square;mso-wrap-distance-left:0;mso-wrap-distance-top:0;mso-wrap-distance-right:0;mso-wrap-distance-bottom:.05pt;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" o:allowincell="f" filled="f" stroked="f" strokeweight="0">
              <v:textbox style="mso-fit-shape-to-text:t" inset="0,0,0,0">
                <w:txbxContent>
                  <w:p w:rsidR="00415B15" w:rsidRDefault="00415B15">
                    <w:r>
                      <w:fldChar w:fldCharType="begin"/>
                    </w:r>
                    <w:r>
                      <w:instrText xml:space="preserve"> PAGE </w:instrText>
                    </w:r>
                    <w:r>
                      <w:fldChar w:fldCharType="separate"/>
                    </w:r>
                    <w:r w:rsidR="004742F5">
                      <w:rPr>
                        <w:noProof/>
                      </w:rPr>
                      <w:t>21</w:t>
                    </w:r>
                    <w:r>
                      <w:fldChar w:fldCharType="end"/>
                    </w:r>
                  </w:p>
                </w:txbxContent>
              </v:textbox>
              <w10:wrap type="square" side="largest" anchorx="margin"/>
            </v:rect>
          </w:pict>
        </mc:Fallback>
      </mc:AlternateContent>
    </w:r>
  </w:p>
  <w:p w:rsidR="00415B15" w:rsidRDefault="00415B15">
    <w:pPr>
      <w:pStyle w:val="af0"/>
      <w:jc w:val="center"/>
    </w:pPr>
  </w:p>
  <w:p w:rsidR="00415B15" w:rsidRDefault="00415B15">
    <w:pPr>
      <w:pStyle w:val="af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2FA"/>
    <w:rsid w:val="00025EA2"/>
    <w:rsid w:val="000443B1"/>
    <w:rsid w:val="000D603A"/>
    <w:rsid w:val="00214D1F"/>
    <w:rsid w:val="00280A06"/>
    <w:rsid w:val="002F67EA"/>
    <w:rsid w:val="003053FF"/>
    <w:rsid w:val="00347597"/>
    <w:rsid w:val="00415B15"/>
    <w:rsid w:val="004742F5"/>
    <w:rsid w:val="005468AD"/>
    <w:rsid w:val="005A1BDE"/>
    <w:rsid w:val="005A36FC"/>
    <w:rsid w:val="00654E22"/>
    <w:rsid w:val="00664AC0"/>
    <w:rsid w:val="00673CDB"/>
    <w:rsid w:val="006B6D9D"/>
    <w:rsid w:val="00802474"/>
    <w:rsid w:val="0089196E"/>
    <w:rsid w:val="009503CE"/>
    <w:rsid w:val="009F6935"/>
    <w:rsid w:val="00A45AC4"/>
    <w:rsid w:val="00B4016B"/>
    <w:rsid w:val="00BD5559"/>
    <w:rsid w:val="00C31391"/>
    <w:rsid w:val="00C46BF1"/>
    <w:rsid w:val="00CA66A7"/>
    <w:rsid w:val="00D862FA"/>
    <w:rsid w:val="00E20B79"/>
    <w:rsid w:val="00E26DB8"/>
    <w:rsid w:val="00EE6C40"/>
    <w:rsid w:val="00F6668B"/>
    <w:rsid w:val="00F85A9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DF72C"/>
  <w15:docId w15:val="{C807015D-B44A-41AC-99FE-384995BA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ahoma" w:hAnsiTheme="minorHAnsi" w:cs="Noto Sans Devanagari"/>
        <w:color w:val="000000"/>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rPr>
  </w:style>
  <w:style w:type="paragraph" w:styleId="1">
    <w:name w:val="heading 1"/>
    <w:next w:val="a"/>
    <w:uiPriority w:val="9"/>
    <w:qFormat/>
    <w:pPr>
      <w:spacing w:before="120" w:after="120" w:line="264" w:lineRule="auto"/>
      <w:jc w:val="both"/>
      <w:outlineLvl w:val="0"/>
    </w:pPr>
    <w:rPr>
      <w:rFonts w:ascii="XO Thames" w:hAnsi="XO Thames"/>
      <w:b/>
      <w:sz w:val="32"/>
    </w:rPr>
  </w:style>
  <w:style w:type="paragraph" w:styleId="2">
    <w:name w:val="heading 2"/>
    <w:next w:val="a"/>
    <w:uiPriority w:val="9"/>
    <w:qFormat/>
    <w:pPr>
      <w:spacing w:before="120" w:after="120" w:line="264" w:lineRule="auto"/>
      <w:jc w:val="both"/>
      <w:outlineLvl w:val="1"/>
    </w:pPr>
    <w:rPr>
      <w:rFonts w:ascii="XO Thames" w:hAnsi="XO Thames"/>
      <w:b/>
      <w:sz w:val="28"/>
    </w:rPr>
  </w:style>
  <w:style w:type="paragraph" w:styleId="3">
    <w:name w:val="heading 3"/>
    <w:next w:val="a"/>
    <w:uiPriority w:val="9"/>
    <w:qFormat/>
    <w:pPr>
      <w:spacing w:before="120" w:after="120" w:line="264" w:lineRule="auto"/>
      <w:jc w:val="both"/>
      <w:outlineLvl w:val="2"/>
    </w:pPr>
    <w:rPr>
      <w:rFonts w:ascii="XO Thames" w:hAnsi="XO Thames"/>
      <w:b/>
      <w:sz w:val="26"/>
    </w:rPr>
  </w:style>
  <w:style w:type="paragraph" w:styleId="4">
    <w:name w:val="heading 4"/>
    <w:next w:val="a"/>
    <w:uiPriority w:val="9"/>
    <w:qFormat/>
    <w:pPr>
      <w:spacing w:before="120" w:after="120" w:line="264" w:lineRule="auto"/>
      <w:jc w:val="both"/>
      <w:outlineLvl w:val="3"/>
    </w:pPr>
    <w:rPr>
      <w:rFonts w:ascii="XO Thames" w:hAnsi="XO Thames"/>
      <w:b/>
      <w:sz w:val="24"/>
    </w:rPr>
  </w:style>
  <w:style w:type="paragraph" w:styleId="5">
    <w:name w:val="heading 5"/>
    <w:next w:val="a"/>
    <w:uiPriority w:val="9"/>
    <w:qFormat/>
    <w:pPr>
      <w:spacing w:before="120" w:after="120" w:line="264" w:lineRule="auto"/>
      <w:jc w:val="both"/>
      <w:outlineLvl w:val="4"/>
    </w:pPr>
    <w:rPr>
      <w:rFonts w:ascii="XO Thames" w:hAnsi="XO Thames"/>
      <w:b/>
      <w:sz w:val="24"/>
    </w:rPr>
  </w:style>
  <w:style w:type="paragraph" w:styleId="8">
    <w:name w:val="heading 8"/>
    <w:basedOn w:val="a"/>
    <w:next w:val="a"/>
    <w:uiPriority w:val="9"/>
    <w:qFormat/>
    <w:pPr>
      <w:keepNex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1"/>
    <w:link w:val="11"/>
    <w:qFormat/>
    <w:rPr>
      <w:rFonts w:ascii="XO Thames" w:hAnsi="XO Thames"/>
      <w:b/>
      <w:caps/>
      <w:sz w:val="40"/>
    </w:rPr>
  </w:style>
  <w:style w:type="character" w:customStyle="1" w:styleId="Contents2">
    <w:name w:val="Contents 2"/>
    <w:link w:val="Contents20"/>
    <w:qFormat/>
    <w:rPr>
      <w:rFonts w:ascii="XO Thames" w:hAnsi="XO Thames"/>
      <w:sz w:val="28"/>
    </w:rPr>
  </w:style>
  <w:style w:type="character" w:customStyle="1" w:styleId="41">
    <w:name w:val="Заголовок 41"/>
    <w:link w:val="410"/>
    <w:qFormat/>
    <w:rPr>
      <w:rFonts w:ascii="XO Thames" w:hAnsi="XO Thames"/>
      <w:b/>
      <w:sz w:val="24"/>
    </w:rPr>
  </w:style>
  <w:style w:type="character" w:customStyle="1" w:styleId="12">
    <w:name w:val="Верхний колонтитул1"/>
    <w:qFormat/>
  </w:style>
  <w:style w:type="character" w:customStyle="1" w:styleId="13">
    <w:name w:val="Верхний колонтитул1"/>
    <w:link w:val="14"/>
    <w:qFormat/>
  </w:style>
  <w:style w:type="character" w:customStyle="1" w:styleId="Contents4">
    <w:name w:val="Contents 4"/>
    <w:link w:val="Contents40"/>
    <w:qFormat/>
    <w:rPr>
      <w:rFonts w:ascii="XO Thames" w:hAnsi="XO Thames"/>
      <w:sz w:val="28"/>
    </w:rPr>
  </w:style>
  <w:style w:type="character" w:customStyle="1" w:styleId="15">
    <w:name w:val="Номер страницы1"/>
    <w:basedOn w:val="16"/>
    <w:link w:val="17"/>
    <w:qFormat/>
    <w:rPr>
      <w:sz w:val="24"/>
    </w:rPr>
  </w:style>
  <w:style w:type="character" w:customStyle="1" w:styleId="Contents3">
    <w:name w:val="Contents 3"/>
    <w:link w:val="Contents30"/>
    <w:qFormat/>
    <w:rPr>
      <w:rFonts w:ascii="XO Thames" w:hAnsi="XO Thames"/>
      <w:sz w:val="28"/>
    </w:rPr>
  </w:style>
  <w:style w:type="character" w:customStyle="1" w:styleId="Contents6">
    <w:name w:val="Contents 6"/>
    <w:link w:val="Contents60"/>
    <w:qFormat/>
    <w:rPr>
      <w:rFonts w:ascii="XO Thames" w:hAnsi="XO Thames"/>
      <w:sz w:val="28"/>
    </w:rPr>
  </w:style>
  <w:style w:type="character" w:customStyle="1" w:styleId="Contents7">
    <w:name w:val="Contents 7"/>
    <w:link w:val="Contents70"/>
    <w:qFormat/>
    <w:rPr>
      <w:rFonts w:ascii="XO Thames" w:hAnsi="XO Thames"/>
      <w:sz w:val="28"/>
    </w:rPr>
  </w:style>
  <w:style w:type="character" w:customStyle="1" w:styleId="18">
    <w:name w:val="Гиперссылка1"/>
    <w:basedOn w:val="16"/>
    <w:link w:val="19"/>
    <w:qFormat/>
    <w:rPr>
      <w:color w:val="0563C1" w:themeColor="hyperlink"/>
      <w:sz w:val="24"/>
      <w:u w:val="single"/>
    </w:rPr>
  </w:style>
  <w:style w:type="character" w:customStyle="1" w:styleId="1a">
    <w:name w:val="Подзаголовок1"/>
    <w:link w:val="1b"/>
    <w:qFormat/>
    <w:rPr>
      <w:rFonts w:ascii="XO Thames" w:hAnsi="XO Thames"/>
      <w:i/>
      <w:sz w:val="24"/>
    </w:rPr>
  </w:style>
  <w:style w:type="character" w:customStyle="1" w:styleId="Endnote">
    <w:name w:val="Endnote"/>
    <w:link w:val="Endnote0"/>
    <w:qFormat/>
    <w:rPr>
      <w:rFonts w:ascii="XO Thames" w:hAnsi="XO Thames"/>
      <w:sz w:val="22"/>
    </w:rPr>
  </w:style>
  <w:style w:type="character" w:customStyle="1" w:styleId="31">
    <w:name w:val="Заголовок 31"/>
    <w:qFormat/>
    <w:rPr>
      <w:rFonts w:ascii="XO Thames" w:hAnsi="XO Thames"/>
      <w:b/>
      <w:sz w:val="26"/>
    </w:rPr>
  </w:style>
  <w:style w:type="character" w:customStyle="1" w:styleId="1c">
    <w:name w:val="Нижний колонтитул1"/>
    <w:qFormat/>
  </w:style>
  <w:style w:type="character" w:customStyle="1" w:styleId="Contents8">
    <w:name w:val="Contents 8"/>
    <w:link w:val="Contents80"/>
    <w:qFormat/>
    <w:rPr>
      <w:rFonts w:ascii="XO Thames" w:hAnsi="XO Thames"/>
      <w:sz w:val="28"/>
    </w:rPr>
  </w:style>
  <w:style w:type="character" w:customStyle="1" w:styleId="a3">
    <w:name w:val="Указатель Знак"/>
    <w:link w:val="a4"/>
    <w:qFormat/>
  </w:style>
  <w:style w:type="character" w:customStyle="1" w:styleId="1d">
    <w:name w:val="Список1"/>
    <w:basedOn w:val="Textbody"/>
    <w:qFormat/>
  </w:style>
  <w:style w:type="character" w:customStyle="1" w:styleId="20">
    <w:name w:val="Основной шрифт абзаца2"/>
    <w:link w:val="21"/>
    <w:qFormat/>
    <w:rPr>
      <w:sz w:val="24"/>
    </w:rPr>
  </w:style>
  <w:style w:type="character" w:customStyle="1" w:styleId="1e">
    <w:name w:val="Нижний колонтитул1"/>
    <w:link w:val="1f"/>
    <w:qFormat/>
  </w:style>
  <w:style w:type="character" w:customStyle="1" w:styleId="a5">
    <w:name w:val="Содержимое врезки"/>
    <w:link w:val="a6"/>
    <w:qFormat/>
  </w:style>
  <w:style w:type="character" w:customStyle="1" w:styleId="310">
    <w:name w:val="Заголовок 31"/>
    <w:link w:val="311"/>
    <w:qFormat/>
    <w:rPr>
      <w:rFonts w:ascii="XO Thames" w:hAnsi="XO Thames"/>
      <w:b/>
      <w:sz w:val="26"/>
    </w:rPr>
  </w:style>
  <w:style w:type="character" w:customStyle="1" w:styleId="210">
    <w:name w:val="Заголовок 21"/>
    <w:link w:val="211"/>
    <w:qFormat/>
    <w:rPr>
      <w:rFonts w:ascii="XO Thames" w:hAnsi="XO Thames"/>
      <w:b/>
      <w:sz w:val="28"/>
    </w:rPr>
  </w:style>
  <w:style w:type="character" w:customStyle="1" w:styleId="Footnote">
    <w:name w:val="Footnote"/>
    <w:link w:val="Footnote0"/>
    <w:qFormat/>
    <w:rPr>
      <w:rFonts w:ascii="XO Thames" w:hAnsi="XO Thames"/>
      <w:sz w:val="24"/>
    </w:rPr>
  </w:style>
  <w:style w:type="character" w:styleId="a7">
    <w:name w:val="Hyperlink"/>
    <w:basedOn w:val="a0"/>
    <w:link w:val="-"/>
    <w:uiPriority w:val="99"/>
    <w:rPr>
      <w:color w:val="0563C1" w:themeColor="hyperlink"/>
      <w:u w:val="single"/>
    </w:rPr>
  </w:style>
  <w:style w:type="character" w:customStyle="1" w:styleId="51">
    <w:name w:val="Заголовок 51"/>
    <w:qFormat/>
    <w:rPr>
      <w:rFonts w:ascii="XO Thames" w:hAnsi="XO Thames"/>
      <w:b/>
      <w:sz w:val="24"/>
    </w:rPr>
  </w:style>
  <w:style w:type="character" w:customStyle="1" w:styleId="510">
    <w:name w:val="Заголовок 51"/>
    <w:link w:val="511"/>
    <w:qFormat/>
    <w:rPr>
      <w:rFonts w:ascii="XO Thames" w:hAnsi="XO Thames"/>
      <w:b/>
    </w:rPr>
  </w:style>
  <w:style w:type="character" w:customStyle="1" w:styleId="110">
    <w:name w:val="Заголовок 11"/>
    <w:qFormat/>
    <w:rPr>
      <w:rFonts w:ascii="XO Thames" w:hAnsi="XO Thames"/>
      <w:b/>
      <w:sz w:val="32"/>
    </w:rPr>
  </w:style>
  <w:style w:type="character" w:customStyle="1" w:styleId="Contents5">
    <w:name w:val="Contents 5"/>
    <w:link w:val="Contents50"/>
    <w:qFormat/>
    <w:rPr>
      <w:rFonts w:ascii="XO Thames" w:hAnsi="XO Thames"/>
      <w:sz w:val="28"/>
    </w:rPr>
  </w:style>
  <w:style w:type="character" w:customStyle="1" w:styleId="16">
    <w:name w:val="Основной шрифт абзаца1"/>
    <w:link w:val="1f0"/>
    <w:qFormat/>
    <w:rPr>
      <w:sz w:val="24"/>
    </w:rPr>
  </w:style>
  <w:style w:type="character" w:customStyle="1" w:styleId="81">
    <w:name w:val="Заголовок 81"/>
    <w:qFormat/>
    <w:rPr>
      <w:sz w:val="28"/>
    </w:rPr>
  </w:style>
  <w:style w:type="character" w:customStyle="1" w:styleId="Contents1">
    <w:name w:val="Contents 1"/>
    <w:link w:val="Contents10"/>
    <w:qFormat/>
    <w:rPr>
      <w:rFonts w:ascii="XO Thames" w:hAnsi="XO Thames"/>
      <w:b/>
      <w:sz w:val="28"/>
    </w:rPr>
  </w:style>
  <w:style w:type="character" w:customStyle="1" w:styleId="HeaderandFooter">
    <w:name w:val="Header and Footer"/>
    <w:qFormat/>
    <w:rPr>
      <w:rFonts w:ascii="XO Thames" w:hAnsi="XO Thames"/>
    </w:rPr>
  </w:style>
  <w:style w:type="character" w:customStyle="1" w:styleId="Internetlink">
    <w:name w:val="Internet link"/>
    <w:link w:val="Internetlink0"/>
    <w:qFormat/>
    <w:rPr>
      <w:rFonts w:ascii="Calibri" w:hAnsi="Calibri"/>
      <w:color w:val="0000FF"/>
      <w:sz w:val="24"/>
      <w:u w:val="single"/>
    </w:rPr>
  </w:style>
  <w:style w:type="character" w:customStyle="1" w:styleId="1f1">
    <w:name w:val="Обычный1"/>
    <w:link w:val="1f2"/>
    <w:qFormat/>
    <w:rPr>
      <w:rFonts w:ascii="Times New Roman" w:hAnsi="Times New Roman"/>
      <w:sz w:val="24"/>
    </w:rPr>
  </w:style>
  <w:style w:type="character" w:customStyle="1" w:styleId="111">
    <w:name w:val="Заголовок 11"/>
    <w:link w:val="112"/>
    <w:qFormat/>
    <w:rPr>
      <w:rFonts w:ascii="XO Thames" w:hAnsi="XO Thames"/>
      <w:b/>
      <w:sz w:val="32"/>
    </w:rPr>
  </w:style>
  <w:style w:type="character" w:customStyle="1" w:styleId="Textbody">
    <w:name w:val="Text body"/>
    <w:qFormat/>
  </w:style>
  <w:style w:type="character" w:customStyle="1" w:styleId="Contents9">
    <w:name w:val="Contents 9"/>
    <w:link w:val="Contents90"/>
    <w:qFormat/>
    <w:rPr>
      <w:rFonts w:ascii="XO Thames" w:hAnsi="XO Thames"/>
      <w:sz w:val="28"/>
    </w:rPr>
  </w:style>
  <w:style w:type="character" w:customStyle="1" w:styleId="a8">
    <w:name w:val="Название объекта Знак"/>
    <w:link w:val="a9"/>
    <w:qFormat/>
    <w:rPr>
      <w:i/>
    </w:rPr>
  </w:style>
  <w:style w:type="character" w:customStyle="1" w:styleId="1f3">
    <w:name w:val="Абзац списка1"/>
    <w:link w:val="1f4"/>
    <w:qFormat/>
  </w:style>
  <w:style w:type="character" w:customStyle="1" w:styleId="22">
    <w:name w:val="Подзаголовок2"/>
    <w:qFormat/>
    <w:rPr>
      <w:rFonts w:ascii="XO Thames" w:hAnsi="XO Thames"/>
      <w:i/>
      <w:sz w:val="24"/>
    </w:rPr>
  </w:style>
  <w:style w:type="character" w:customStyle="1" w:styleId="810">
    <w:name w:val="Заголовок 81"/>
    <w:link w:val="811"/>
    <w:qFormat/>
    <w:rPr>
      <w:sz w:val="28"/>
    </w:rPr>
  </w:style>
  <w:style w:type="character" w:customStyle="1" w:styleId="23">
    <w:name w:val="Заголовок2"/>
    <w:qFormat/>
    <w:rPr>
      <w:rFonts w:ascii="XO Thames" w:hAnsi="XO Thames"/>
      <w:b/>
      <w:caps/>
      <w:sz w:val="40"/>
    </w:rPr>
  </w:style>
  <w:style w:type="character" w:customStyle="1" w:styleId="42">
    <w:name w:val="Заголовок 42"/>
    <w:qFormat/>
    <w:rPr>
      <w:rFonts w:ascii="XO Thames" w:hAnsi="XO Thames"/>
      <w:b/>
      <w:sz w:val="24"/>
    </w:rPr>
  </w:style>
  <w:style w:type="character" w:customStyle="1" w:styleId="220">
    <w:name w:val="Заголовок 22"/>
    <w:qFormat/>
    <w:rPr>
      <w:rFonts w:ascii="XO Thames" w:hAnsi="XO Thames"/>
      <w:b/>
      <w:sz w:val="28"/>
    </w:rPr>
  </w:style>
  <w:style w:type="character" w:customStyle="1" w:styleId="aa">
    <w:name w:val="Абзац списка Знак"/>
    <w:link w:val="ab"/>
    <w:qFormat/>
  </w:style>
  <w:style w:type="paragraph" w:styleId="ac">
    <w:name w:val="Title"/>
    <w:next w:val="ad"/>
    <w:uiPriority w:val="10"/>
    <w:qFormat/>
    <w:pPr>
      <w:spacing w:before="567" w:after="567" w:line="264" w:lineRule="auto"/>
      <w:jc w:val="center"/>
    </w:pPr>
    <w:rPr>
      <w:rFonts w:ascii="XO Thames" w:hAnsi="XO Thames"/>
      <w:b/>
      <w:caps/>
      <w:sz w:val="40"/>
    </w:rPr>
  </w:style>
  <w:style w:type="paragraph" w:styleId="ad">
    <w:name w:val="Body Text"/>
    <w:basedOn w:val="a"/>
    <w:pPr>
      <w:spacing w:after="140" w:line="276" w:lineRule="auto"/>
    </w:pPr>
  </w:style>
  <w:style w:type="paragraph" w:styleId="ae">
    <w:name w:val="List"/>
    <w:basedOn w:val="ad"/>
  </w:style>
  <w:style w:type="paragraph" w:styleId="a9">
    <w:name w:val="caption"/>
    <w:basedOn w:val="a"/>
    <w:link w:val="a8"/>
    <w:qFormat/>
    <w:pPr>
      <w:spacing w:before="120" w:after="120"/>
    </w:pPr>
    <w:rPr>
      <w:i/>
    </w:rPr>
  </w:style>
  <w:style w:type="paragraph" w:styleId="a4">
    <w:name w:val="index heading"/>
    <w:basedOn w:val="a"/>
    <w:link w:val="a3"/>
    <w:qFormat/>
  </w:style>
  <w:style w:type="paragraph" w:customStyle="1" w:styleId="ListLabel4">
    <w:name w:val="ListLabel 4"/>
    <w:qFormat/>
    <w:rPr>
      <w:rFonts w:ascii="PT Astra Serif" w:hAnsi="PT Astra Serif"/>
      <w:sz w:val="22"/>
      <w:u w:val="single"/>
    </w:rPr>
  </w:style>
  <w:style w:type="paragraph" w:customStyle="1" w:styleId="ListLabel30">
    <w:name w:val="ListLabel 30"/>
    <w:qFormat/>
  </w:style>
  <w:style w:type="paragraph" w:customStyle="1" w:styleId="ListLabel81">
    <w:name w:val="ListLabel 81"/>
    <w:qFormat/>
  </w:style>
  <w:style w:type="paragraph" w:customStyle="1" w:styleId="ListLabel7">
    <w:name w:val="ListLabel 7"/>
    <w:qFormat/>
  </w:style>
  <w:style w:type="paragraph" w:customStyle="1" w:styleId="ListLabel47">
    <w:name w:val="ListLabel 47"/>
    <w:qFormat/>
    <w:rPr>
      <w:rFonts w:ascii="PT Astra Serif" w:hAnsi="PT Astra Serif"/>
      <w:sz w:val="28"/>
      <w:u w:val="single"/>
    </w:rPr>
  </w:style>
  <w:style w:type="paragraph" w:customStyle="1" w:styleId="11">
    <w:name w:val="Заголовок1"/>
    <w:link w:val="10"/>
    <w:qFormat/>
    <w:rPr>
      <w:rFonts w:ascii="XO Thames" w:hAnsi="XO Thames"/>
      <w:b/>
      <w:caps/>
      <w:sz w:val="40"/>
    </w:rPr>
  </w:style>
  <w:style w:type="paragraph" w:styleId="24">
    <w:name w:val="toc 2"/>
    <w:next w:val="a"/>
    <w:uiPriority w:val="39"/>
    <w:pPr>
      <w:spacing w:after="160" w:line="264" w:lineRule="auto"/>
      <w:ind w:left="200"/>
    </w:pPr>
    <w:rPr>
      <w:rFonts w:ascii="XO Thames" w:hAnsi="XO Thames"/>
      <w:sz w:val="28"/>
    </w:rPr>
  </w:style>
  <w:style w:type="paragraph" w:customStyle="1" w:styleId="ListLabel84">
    <w:name w:val="ListLabel 84"/>
    <w:qFormat/>
  </w:style>
  <w:style w:type="paragraph" w:customStyle="1" w:styleId="ListLabel65">
    <w:name w:val="ListLabel 65"/>
    <w:qFormat/>
  </w:style>
  <w:style w:type="paragraph" w:customStyle="1" w:styleId="410">
    <w:name w:val="Заголовок 41"/>
    <w:link w:val="41"/>
    <w:qFormat/>
    <w:rPr>
      <w:rFonts w:ascii="XO Thames" w:hAnsi="XO Thames"/>
      <w:b/>
      <w:sz w:val="24"/>
    </w:rPr>
  </w:style>
  <w:style w:type="paragraph" w:customStyle="1" w:styleId="af">
    <w:name w:val="Колонтитул"/>
    <w:qFormat/>
    <w:pPr>
      <w:spacing w:after="160"/>
      <w:jc w:val="both"/>
    </w:pPr>
    <w:rPr>
      <w:rFonts w:ascii="XO Thames" w:hAnsi="XO Thames"/>
    </w:rPr>
  </w:style>
  <w:style w:type="paragraph" w:styleId="af0">
    <w:name w:val="header"/>
    <w:basedOn w:val="a"/>
    <w:pPr>
      <w:tabs>
        <w:tab w:val="center" w:pos="4153"/>
        <w:tab w:val="right" w:pos="8306"/>
      </w:tabs>
    </w:pPr>
  </w:style>
  <w:style w:type="paragraph" w:customStyle="1" w:styleId="14">
    <w:name w:val="Верхний колонтитул1"/>
    <w:link w:val="13"/>
    <w:qFormat/>
  </w:style>
  <w:style w:type="paragraph" w:styleId="40">
    <w:name w:val="toc 4"/>
    <w:next w:val="a"/>
    <w:uiPriority w:val="39"/>
    <w:pPr>
      <w:spacing w:after="160" w:line="264" w:lineRule="auto"/>
      <w:ind w:left="600"/>
    </w:pPr>
    <w:rPr>
      <w:rFonts w:ascii="XO Thames" w:hAnsi="XO Thames"/>
      <w:sz w:val="28"/>
    </w:rPr>
  </w:style>
  <w:style w:type="paragraph" w:customStyle="1" w:styleId="ListLabel38">
    <w:name w:val="ListLabel 38"/>
    <w:qFormat/>
  </w:style>
  <w:style w:type="paragraph" w:customStyle="1" w:styleId="ListLabel44">
    <w:name w:val="ListLabel 44"/>
    <w:qFormat/>
  </w:style>
  <w:style w:type="paragraph" w:customStyle="1" w:styleId="ListLabel79">
    <w:name w:val="ListLabel 79"/>
    <w:qFormat/>
  </w:style>
  <w:style w:type="paragraph" w:customStyle="1" w:styleId="17">
    <w:name w:val="Номер страницы1"/>
    <w:basedOn w:val="1f0"/>
    <w:link w:val="15"/>
    <w:qFormat/>
  </w:style>
  <w:style w:type="paragraph" w:customStyle="1" w:styleId="ListLabel53">
    <w:name w:val="ListLabel 53"/>
    <w:qFormat/>
  </w:style>
  <w:style w:type="paragraph" w:customStyle="1" w:styleId="Contents30">
    <w:name w:val="Contents 3"/>
    <w:link w:val="Contents3"/>
    <w:qFormat/>
    <w:rPr>
      <w:rFonts w:ascii="XO Thames" w:hAnsi="XO Thames"/>
      <w:sz w:val="28"/>
    </w:rPr>
  </w:style>
  <w:style w:type="paragraph" w:styleId="6">
    <w:name w:val="toc 6"/>
    <w:next w:val="a"/>
    <w:uiPriority w:val="39"/>
    <w:pPr>
      <w:spacing w:after="160" w:line="264" w:lineRule="auto"/>
      <w:ind w:left="1000"/>
    </w:pPr>
    <w:rPr>
      <w:rFonts w:ascii="XO Thames" w:hAnsi="XO Thames"/>
      <w:sz w:val="28"/>
    </w:rPr>
  </w:style>
  <w:style w:type="paragraph" w:styleId="7">
    <w:name w:val="toc 7"/>
    <w:next w:val="a"/>
    <w:uiPriority w:val="39"/>
    <w:pPr>
      <w:spacing w:after="160" w:line="264" w:lineRule="auto"/>
      <w:ind w:left="1200"/>
    </w:pPr>
    <w:rPr>
      <w:rFonts w:ascii="XO Thames" w:hAnsi="XO Thames"/>
      <w:sz w:val="28"/>
    </w:rPr>
  </w:style>
  <w:style w:type="paragraph" w:customStyle="1" w:styleId="ListLabel76">
    <w:name w:val="ListLabel 76"/>
    <w:qFormat/>
  </w:style>
  <w:style w:type="paragraph" w:customStyle="1" w:styleId="19">
    <w:name w:val="Гиперссылка1"/>
    <w:basedOn w:val="1f0"/>
    <w:link w:val="18"/>
    <w:qFormat/>
    <w:rPr>
      <w:color w:val="0563C1" w:themeColor="hyperlink"/>
      <w:u w:val="single"/>
    </w:rPr>
  </w:style>
  <w:style w:type="paragraph" w:customStyle="1" w:styleId="ListLabel75">
    <w:name w:val="ListLabel 75"/>
    <w:qFormat/>
  </w:style>
  <w:style w:type="paragraph" w:customStyle="1" w:styleId="ListLabel5">
    <w:name w:val="ListLabel 5"/>
    <w:qFormat/>
    <w:rPr>
      <w:rFonts w:ascii="PT Astra Serif" w:hAnsi="PT Astra Serif"/>
      <w:sz w:val="28"/>
    </w:rPr>
  </w:style>
  <w:style w:type="paragraph" w:customStyle="1" w:styleId="ListLabel48">
    <w:name w:val="ListLabel 48"/>
    <w:qFormat/>
    <w:rPr>
      <w:rFonts w:ascii="Calibri" w:hAnsi="Calibri"/>
      <w:color w:val="0000FF"/>
      <w:sz w:val="24"/>
    </w:rPr>
  </w:style>
  <w:style w:type="paragraph" w:customStyle="1" w:styleId="1b">
    <w:name w:val="Подзаголовок1"/>
    <w:link w:val="1a"/>
    <w:qFormat/>
    <w:rPr>
      <w:rFonts w:ascii="XO Thames" w:hAnsi="XO Thames"/>
      <w:i/>
      <w:sz w:val="24"/>
    </w:rPr>
  </w:style>
  <w:style w:type="paragraph" w:customStyle="1" w:styleId="Endnote0">
    <w:name w:val="Endnote"/>
    <w:link w:val="Endnote"/>
    <w:qFormat/>
    <w:pPr>
      <w:ind w:firstLine="851"/>
      <w:jc w:val="both"/>
    </w:pPr>
    <w:rPr>
      <w:rFonts w:ascii="XO Thames" w:hAnsi="XO Thames"/>
      <w:sz w:val="22"/>
    </w:rPr>
  </w:style>
  <w:style w:type="paragraph" w:styleId="af1">
    <w:name w:val="footer"/>
    <w:basedOn w:val="a"/>
    <w:pPr>
      <w:tabs>
        <w:tab w:val="center" w:pos="4677"/>
        <w:tab w:val="right" w:pos="9355"/>
      </w:tabs>
    </w:pPr>
  </w:style>
  <w:style w:type="paragraph" w:customStyle="1" w:styleId="ListLabel41">
    <w:name w:val="ListLabel 41"/>
    <w:qFormat/>
  </w:style>
  <w:style w:type="paragraph" w:customStyle="1" w:styleId="ListLabel35">
    <w:name w:val="ListLabel 35"/>
    <w:qFormat/>
  </w:style>
  <w:style w:type="paragraph" w:customStyle="1" w:styleId="ListLabel32">
    <w:name w:val="ListLabel 32"/>
    <w:qFormat/>
  </w:style>
  <w:style w:type="paragraph" w:customStyle="1" w:styleId="ListLabel15">
    <w:name w:val="ListLabel 15"/>
    <w:qFormat/>
  </w:style>
  <w:style w:type="paragraph" w:customStyle="1" w:styleId="30">
    <w:name w:val="Основной шрифт абзаца3"/>
    <w:qFormat/>
  </w:style>
  <w:style w:type="paragraph" w:customStyle="1" w:styleId="ListLabel49">
    <w:name w:val="ListLabel 49"/>
    <w:qFormat/>
    <w:rPr>
      <w:rFonts w:ascii="PT Astra Serif" w:hAnsi="PT Astra Serif"/>
      <w:color w:val="0000FF"/>
      <w:sz w:val="22"/>
      <w:u w:val="single"/>
    </w:rPr>
  </w:style>
  <w:style w:type="paragraph" w:customStyle="1" w:styleId="ListLabel18">
    <w:name w:val="ListLabel 18"/>
    <w:qFormat/>
  </w:style>
  <w:style w:type="paragraph" w:customStyle="1" w:styleId="Contents80">
    <w:name w:val="Contents 8"/>
    <w:link w:val="Contents8"/>
    <w:qFormat/>
    <w:rPr>
      <w:rFonts w:ascii="XO Thames" w:hAnsi="XO Thames"/>
      <w:sz w:val="28"/>
    </w:rPr>
  </w:style>
  <w:style w:type="paragraph" w:customStyle="1" w:styleId="ListLabel19">
    <w:name w:val="ListLabel 19"/>
    <w:qFormat/>
  </w:style>
  <w:style w:type="paragraph" w:customStyle="1" w:styleId="ListLabel25">
    <w:name w:val="ListLabel 25"/>
    <w:qFormat/>
    <w:rPr>
      <w:rFonts w:ascii="Calibri" w:hAnsi="Calibri"/>
      <w:color w:val="0000FF"/>
      <w:sz w:val="24"/>
    </w:rPr>
  </w:style>
  <w:style w:type="paragraph" w:customStyle="1" w:styleId="ListLabel6">
    <w:name w:val="ListLabel 6"/>
    <w:qFormat/>
  </w:style>
  <w:style w:type="paragraph" w:customStyle="1" w:styleId="ListLabel26">
    <w:name w:val="ListLabel 26"/>
    <w:qFormat/>
    <w:rPr>
      <w:rFonts w:ascii="PT Astra Serif" w:hAnsi="PT Astra Serif"/>
      <w:color w:val="0000FF"/>
      <w:sz w:val="22"/>
      <w:u w:val="single"/>
    </w:rPr>
  </w:style>
  <w:style w:type="paragraph" w:customStyle="1" w:styleId="ListLabel29">
    <w:name w:val="ListLabel 29"/>
    <w:qFormat/>
  </w:style>
  <w:style w:type="paragraph" w:customStyle="1" w:styleId="ListLabel58">
    <w:name w:val="ListLabel 58"/>
    <w:qFormat/>
  </w:style>
  <w:style w:type="paragraph" w:customStyle="1" w:styleId="ListLabel22">
    <w:name w:val="ListLabel 22"/>
    <w:qFormat/>
  </w:style>
  <w:style w:type="paragraph" w:customStyle="1" w:styleId="ListLabel95">
    <w:name w:val="ListLabel 95"/>
    <w:qFormat/>
    <w:rPr>
      <w:rFonts w:ascii="PT Astra Serif" w:hAnsi="PT Astra Serif"/>
      <w:color w:val="0000FF"/>
      <w:sz w:val="22"/>
      <w:u w:val="single"/>
    </w:rPr>
  </w:style>
  <w:style w:type="paragraph" w:customStyle="1" w:styleId="ListLabel67">
    <w:name w:val="ListLabel 67"/>
    <w:qFormat/>
  </w:style>
  <w:style w:type="paragraph" w:customStyle="1" w:styleId="ListLabel71">
    <w:name w:val="ListLabel 71"/>
    <w:qFormat/>
    <w:rPr>
      <w:rFonts w:ascii="Calibri" w:hAnsi="Calibri"/>
      <w:color w:val="0000FF"/>
      <w:sz w:val="24"/>
    </w:rPr>
  </w:style>
  <w:style w:type="paragraph" w:styleId="32">
    <w:name w:val="toc 3"/>
    <w:next w:val="a"/>
    <w:uiPriority w:val="39"/>
    <w:pPr>
      <w:spacing w:after="160" w:line="264" w:lineRule="auto"/>
      <w:ind w:left="400"/>
    </w:pPr>
    <w:rPr>
      <w:rFonts w:ascii="XO Thames" w:hAnsi="XO Thames"/>
      <w:sz w:val="28"/>
    </w:rPr>
  </w:style>
  <w:style w:type="paragraph" w:customStyle="1" w:styleId="21">
    <w:name w:val="Основной шрифт абзаца2"/>
    <w:link w:val="20"/>
    <w:qFormat/>
    <w:pPr>
      <w:spacing w:after="160" w:line="264" w:lineRule="auto"/>
    </w:pPr>
    <w:rPr>
      <w:sz w:val="24"/>
    </w:rPr>
  </w:style>
  <w:style w:type="paragraph" w:customStyle="1" w:styleId="ListLabel72">
    <w:name w:val="ListLabel 72"/>
    <w:qFormat/>
    <w:rPr>
      <w:rFonts w:ascii="PT Astra Serif" w:hAnsi="PT Astra Serif"/>
      <w:color w:val="0000FF"/>
      <w:sz w:val="22"/>
      <w:u w:val="single"/>
    </w:rPr>
  </w:style>
  <w:style w:type="paragraph" w:customStyle="1" w:styleId="ListLabel89">
    <w:name w:val="ListLabel 89"/>
    <w:qFormat/>
  </w:style>
  <w:style w:type="paragraph" w:customStyle="1" w:styleId="1f">
    <w:name w:val="Нижний колонтитул1"/>
    <w:link w:val="1e"/>
    <w:qFormat/>
  </w:style>
  <w:style w:type="paragraph" w:customStyle="1" w:styleId="a6">
    <w:name w:val="Содержимое врезки"/>
    <w:basedOn w:val="a"/>
    <w:link w:val="a5"/>
    <w:qFormat/>
  </w:style>
  <w:style w:type="paragraph" w:customStyle="1" w:styleId="ListLabel60">
    <w:name w:val="ListLabel 60"/>
    <w:qFormat/>
    <w:rPr>
      <w:rFonts w:ascii="PT Astra Serif" w:hAnsi="PT Astra Serif"/>
      <w:sz w:val="28"/>
    </w:rPr>
  </w:style>
  <w:style w:type="paragraph" w:customStyle="1" w:styleId="Contents40">
    <w:name w:val="Contents 4"/>
    <w:link w:val="Contents4"/>
    <w:qFormat/>
    <w:rPr>
      <w:rFonts w:ascii="XO Thames" w:hAnsi="XO Thames"/>
      <w:sz w:val="28"/>
    </w:rPr>
  </w:style>
  <w:style w:type="paragraph" w:customStyle="1" w:styleId="ListLabel80">
    <w:name w:val="ListLabel 80"/>
    <w:qFormat/>
  </w:style>
  <w:style w:type="paragraph" w:customStyle="1" w:styleId="ListLabel14">
    <w:name w:val="ListLabel 14"/>
    <w:qFormat/>
    <w:rPr>
      <w:rFonts w:ascii="PT Astra Serif" w:hAnsi="PT Astra Serif"/>
      <w:sz w:val="28"/>
    </w:rPr>
  </w:style>
  <w:style w:type="paragraph" w:customStyle="1" w:styleId="ListLabel21">
    <w:name w:val="ListLabel 21"/>
    <w:qFormat/>
  </w:style>
  <w:style w:type="paragraph" w:customStyle="1" w:styleId="ListLabel64">
    <w:name w:val="ListLabel 64"/>
    <w:qFormat/>
  </w:style>
  <w:style w:type="paragraph" w:customStyle="1" w:styleId="311">
    <w:name w:val="Заголовок 31"/>
    <w:link w:val="310"/>
    <w:qFormat/>
    <w:rPr>
      <w:rFonts w:ascii="XO Thames" w:hAnsi="XO Thames"/>
      <w:b/>
      <w:sz w:val="26"/>
    </w:rPr>
  </w:style>
  <w:style w:type="paragraph" w:customStyle="1" w:styleId="ListLabel85">
    <w:name w:val="ListLabel 85"/>
    <w:qFormat/>
  </w:style>
  <w:style w:type="paragraph" w:customStyle="1" w:styleId="ListLabel8">
    <w:name w:val="ListLabel 8"/>
    <w:qFormat/>
  </w:style>
  <w:style w:type="paragraph" w:customStyle="1" w:styleId="211">
    <w:name w:val="Заголовок 21"/>
    <w:link w:val="210"/>
    <w:qFormat/>
    <w:rPr>
      <w:rFonts w:ascii="XO Thames" w:hAnsi="XO Thames"/>
      <w:b/>
      <w:sz w:val="28"/>
    </w:rPr>
  </w:style>
  <w:style w:type="paragraph" w:customStyle="1" w:styleId="Footnote0">
    <w:name w:val="Footnote"/>
    <w:link w:val="Footnote"/>
    <w:qFormat/>
    <w:pPr>
      <w:spacing w:after="160" w:line="264" w:lineRule="auto"/>
      <w:ind w:firstLine="851"/>
      <w:jc w:val="both"/>
    </w:pPr>
    <w:rPr>
      <w:rFonts w:ascii="XO Thames" w:hAnsi="XO Thames"/>
      <w:sz w:val="24"/>
    </w:rPr>
  </w:style>
  <w:style w:type="paragraph" w:customStyle="1" w:styleId="ListLabel39">
    <w:name w:val="ListLabel 39"/>
    <w:qFormat/>
  </w:style>
  <w:style w:type="paragraph" w:customStyle="1" w:styleId="ListLabel88">
    <w:name w:val="ListLabel 88"/>
    <w:qFormat/>
  </w:style>
  <w:style w:type="paragraph" w:customStyle="1" w:styleId="-">
    <w:name w:val="Интернет-ссылка"/>
    <w:link w:val="a7"/>
    <w:qFormat/>
    <w:rPr>
      <w:rFonts w:ascii="Calibri" w:hAnsi="Calibri"/>
      <w:color w:val="0000FF"/>
      <w:u w:val="single"/>
    </w:rPr>
  </w:style>
  <w:style w:type="paragraph" w:customStyle="1" w:styleId="ListLabel59">
    <w:name w:val="ListLabel 59"/>
    <w:qFormat/>
  </w:style>
  <w:style w:type="paragraph" w:customStyle="1" w:styleId="ListLabel92">
    <w:name w:val="ListLabel 92"/>
    <w:qFormat/>
    <w:rPr>
      <w:rFonts w:ascii="PT Astra Serif" w:hAnsi="PT Astra Serif"/>
      <w:sz w:val="28"/>
    </w:rPr>
  </w:style>
  <w:style w:type="paragraph" w:customStyle="1" w:styleId="ListLabel61">
    <w:name w:val="ListLabel 61"/>
    <w:qFormat/>
  </w:style>
  <w:style w:type="paragraph" w:customStyle="1" w:styleId="511">
    <w:name w:val="Заголовок 51"/>
    <w:link w:val="510"/>
    <w:qFormat/>
    <w:rPr>
      <w:rFonts w:ascii="XO Thames" w:hAnsi="XO Thames"/>
      <w:b/>
    </w:rPr>
  </w:style>
  <w:style w:type="paragraph" w:customStyle="1" w:styleId="ListLabel69">
    <w:name w:val="ListLabel 69"/>
    <w:qFormat/>
    <w:rPr>
      <w:rFonts w:ascii="PT Astra Serif" w:hAnsi="PT Astra Serif"/>
      <w:sz w:val="28"/>
    </w:rPr>
  </w:style>
  <w:style w:type="paragraph" w:customStyle="1" w:styleId="ListLabel24">
    <w:name w:val="ListLabel 24"/>
    <w:qFormat/>
    <w:rPr>
      <w:rFonts w:ascii="PT Astra Serif" w:hAnsi="PT Astra Serif"/>
      <w:sz w:val="28"/>
      <w:u w:val="single"/>
    </w:rPr>
  </w:style>
  <w:style w:type="paragraph" w:customStyle="1" w:styleId="ListLabel10">
    <w:name w:val="ListLabel 10"/>
    <w:qFormat/>
  </w:style>
  <w:style w:type="paragraph" w:customStyle="1" w:styleId="Contents50">
    <w:name w:val="Contents 5"/>
    <w:link w:val="Contents5"/>
    <w:qFormat/>
    <w:rPr>
      <w:rFonts w:ascii="XO Thames" w:hAnsi="XO Thames"/>
      <w:sz w:val="28"/>
    </w:rPr>
  </w:style>
  <w:style w:type="paragraph" w:customStyle="1" w:styleId="1f0">
    <w:name w:val="Основной шрифт абзаца1"/>
    <w:link w:val="16"/>
    <w:qFormat/>
    <w:pPr>
      <w:spacing w:after="160" w:line="264" w:lineRule="auto"/>
    </w:pPr>
    <w:rPr>
      <w:sz w:val="24"/>
    </w:rPr>
  </w:style>
  <w:style w:type="paragraph" w:customStyle="1" w:styleId="ListLabel70">
    <w:name w:val="ListLabel 70"/>
    <w:qFormat/>
    <w:rPr>
      <w:rFonts w:ascii="PT Astra Serif" w:hAnsi="PT Astra Serif"/>
      <w:sz w:val="28"/>
      <w:u w:val="single"/>
    </w:rPr>
  </w:style>
  <w:style w:type="paragraph" w:customStyle="1" w:styleId="ListLabel1">
    <w:name w:val="ListLabel 1"/>
    <w:qFormat/>
    <w:rPr>
      <w:rFonts w:ascii="PT Astra Serif" w:hAnsi="PT Astra Serif"/>
      <w:sz w:val="28"/>
    </w:rPr>
  </w:style>
  <w:style w:type="paragraph" w:customStyle="1" w:styleId="Internetlink0">
    <w:name w:val="Internet link"/>
    <w:link w:val="Internetlink"/>
    <w:qFormat/>
    <w:pPr>
      <w:spacing w:after="160" w:line="264" w:lineRule="auto"/>
    </w:pPr>
    <w:rPr>
      <w:rFonts w:ascii="Calibri" w:hAnsi="Calibri"/>
      <w:color w:val="0000FF"/>
      <w:sz w:val="24"/>
      <w:u w:val="single"/>
    </w:rPr>
  </w:style>
  <w:style w:type="paragraph" w:customStyle="1" w:styleId="ListLabel12">
    <w:name w:val="ListLabel 12"/>
    <w:qFormat/>
  </w:style>
  <w:style w:type="paragraph" w:styleId="1f5">
    <w:name w:val="toc 1"/>
    <w:next w:val="a"/>
    <w:uiPriority w:val="39"/>
    <w:pPr>
      <w:spacing w:after="160" w:line="264" w:lineRule="auto"/>
    </w:pPr>
    <w:rPr>
      <w:rFonts w:ascii="XO Thames" w:hAnsi="XO Thames"/>
      <w:b/>
      <w:sz w:val="28"/>
    </w:rPr>
  </w:style>
  <w:style w:type="paragraph" w:customStyle="1" w:styleId="ListLabel50">
    <w:name w:val="ListLabel 50"/>
    <w:qFormat/>
    <w:rPr>
      <w:rFonts w:ascii="PT Astra Serif" w:hAnsi="PT Astra Serif"/>
      <w:sz w:val="22"/>
      <w:u w:val="single"/>
    </w:rPr>
  </w:style>
  <w:style w:type="paragraph" w:customStyle="1" w:styleId="ListLabel91">
    <w:name w:val="ListLabel 91"/>
    <w:qFormat/>
  </w:style>
  <w:style w:type="paragraph" w:customStyle="1" w:styleId="ListLabel31">
    <w:name w:val="ListLabel 31"/>
    <w:qFormat/>
  </w:style>
  <w:style w:type="paragraph" w:customStyle="1" w:styleId="ListLabel63">
    <w:name w:val="ListLabel 63"/>
    <w:qFormat/>
  </w:style>
  <w:style w:type="paragraph" w:customStyle="1" w:styleId="ListLabel52">
    <w:name w:val="ListLabel 52"/>
    <w:qFormat/>
  </w:style>
  <w:style w:type="paragraph" w:customStyle="1" w:styleId="1f2">
    <w:name w:val="Обычный1"/>
    <w:link w:val="1f1"/>
    <w:qFormat/>
    <w:pPr>
      <w:spacing w:after="160" w:line="264" w:lineRule="auto"/>
    </w:pPr>
    <w:rPr>
      <w:rFonts w:ascii="Times New Roman" w:hAnsi="Times New Roman"/>
      <w:sz w:val="24"/>
    </w:rPr>
  </w:style>
  <w:style w:type="paragraph" w:customStyle="1" w:styleId="ListLabel93">
    <w:name w:val="ListLabel 93"/>
    <w:qFormat/>
    <w:rPr>
      <w:rFonts w:ascii="PT Astra Serif" w:hAnsi="PT Astra Serif"/>
      <w:sz w:val="28"/>
      <w:u w:val="single"/>
    </w:rPr>
  </w:style>
  <w:style w:type="paragraph" w:customStyle="1" w:styleId="ListLabel9">
    <w:name w:val="ListLabel 9"/>
    <w:qFormat/>
  </w:style>
  <w:style w:type="paragraph" w:customStyle="1" w:styleId="ListLabel20">
    <w:name w:val="ListLabel 20"/>
    <w:qFormat/>
  </w:style>
  <w:style w:type="paragraph" w:customStyle="1" w:styleId="ListLabel45">
    <w:name w:val="ListLabel 45"/>
    <w:qFormat/>
  </w:style>
  <w:style w:type="paragraph" w:customStyle="1" w:styleId="112">
    <w:name w:val="Заголовок 11"/>
    <w:link w:val="111"/>
    <w:qFormat/>
    <w:rPr>
      <w:rFonts w:ascii="XO Thames" w:hAnsi="XO Thames"/>
      <w:b/>
      <w:sz w:val="32"/>
    </w:rPr>
  </w:style>
  <w:style w:type="paragraph" w:customStyle="1" w:styleId="ListLabel2">
    <w:name w:val="ListLabel 2"/>
    <w:qFormat/>
    <w:rPr>
      <w:rFonts w:ascii="PT Astra Serif" w:hAnsi="PT Astra Serif"/>
      <w:sz w:val="28"/>
      <w:u w:val="single"/>
    </w:rPr>
  </w:style>
  <w:style w:type="paragraph" w:customStyle="1" w:styleId="ListLabel33">
    <w:name w:val="ListLabel 33"/>
    <w:qFormat/>
  </w:style>
  <w:style w:type="paragraph" w:customStyle="1" w:styleId="ListLabel86">
    <w:name w:val="ListLabel 86"/>
    <w:qFormat/>
  </w:style>
  <w:style w:type="paragraph" w:styleId="9">
    <w:name w:val="toc 9"/>
    <w:next w:val="a"/>
    <w:uiPriority w:val="39"/>
    <w:pPr>
      <w:spacing w:after="160" w:line="264" w:lineRule="auto"/>
      <w:ind w:left="1600"/>
    </w:pPr>
    <w:rPr>
      <w:rFonts w:ascii="XO Thames" w:hAnsi="XO Thames"/>
      <w:sz w:val="28"/>
    </w:rPr>
  </w:style>
  <w:style w:type="paragraph" w:customStyle="1" w:styleId="ListLabel40">
    <w:name w:val="ListLabel 40"/>
    <w:qFormat/>
  </w:style>
  <w:style w:type="paragraph" w:customStyle="1" w:styleId="ListLabel11">
    <w:name w:val="ListLabel 11"/>
    <w:qFormat/>
  </w:style>
  <w:style w:type="paragraph" w:styleId="80">
    <w:name w:val="toc 8"/>
    <w:next w:val="a"/>
    <w:uiPriority w:val="39"/>
    <w:pPr>
      <w:spacing w:after="160" w:line="264" w:lineRule="auto"/>
      <w:ind w:left="1400"/>
    </w:pPr>
    <w:rPr>
      <w:rFonts w:ascii="XO Thames" w:hAnsi="XO Thames"/>
      <w:sz w:val="28"/>
    </w:rPr>
  </w:style>
  <w:style w:type="paragraph" w:customStyle="1" w:styleId="ListLabel34">
    <w:name w:val="ListLabel 34"/>
    <w:qFormat/>
  </w:style>
  <w:style w:type="paragraph" w:customStyle="1" w:styleId="ListLabel62">
    <w:name w:val="ListLabel 62"/>
    <w:qFormat/>
  </w:style>
  <w:style w:type="paragraph" w:customStyle="1" w:styleId="ListLabel36">
    <w:name w:val="ListLabel 36"/>
    <w:qFormat/>
  </w:style>
  <w:style w:type="paragraph" w:customStyle="1" w:styleId="ListLabel96">
    <w:name w:val="ListLabel 96"/>
    <w:qFormat/>
    <w:rPr>
      <w:rFonts w:ascii="PT Astra Serif" w:hAnsi="PT Astra Serif"/>
      <w:sz w:val="22"/>
      <w:u w:val="single"/>
    </w:rPr>
  </w:style>
  <w:style w:type="paragraph" w:customStyle="1" w:styleId="ListLabel17">
    <w:name w:val="ListLabel 17"/>
    <w:qFormat/>
  </w:style>
  <w:style w:type="paragraph" w:customStyle="1" w:styleId="ListLabel42">
    <w:name w:val="ListLabel 42"/>
    <w:qFormat/>
  </w:style>
  <w:style w:type="paragraph" w:customStyle="1" w:styleId="ListLabel87">
    <w:name w:val="ListLabel 87"/>
    <w:qFormat/>
  </w:style>
  <w:style w:type="paragraph" w:customStyle="1" w:styleId="ListLabel55">
    <w:name w:val="ListLabel 55"/>
    <w:qFormat/>
  </w:style>
  <w:style w:type="paragraph" w:customStyle="1" w:styleId="ListLabel68">
    <w:name w:val="ListLabel 68"/>
    <w:qFormat/>
  </w:style>
  <w:style w:type="paragraph" w:customStyle="1" w:styleId="ListLabel57">
    <w:name w:val="ListLabel 57"/>
    <w:qFormat/>
  </w:style>
  <w:style w:type="paragraph" w:customStyle="1" w:styleId="ListLabel78">
    <w:name w:val="ListLabel 78"/>
    <w:qFormat/>
  </w:style>
  <w:style w:type="paragraph" w:customStyle="1" w:styleId="ListLabel83">
    <w:name w:val="ListLabel 83"/>
    <w:qFormat/>
    <w:rPr>
      <w:rFonts w:ascii="PT Astra Serif" w:hAnsi="PT Astra Serif"/>
      <w:sz w:val="28"/>
    </w:rPr>
  </w:style>
  <w:style w:type="paragraph" w:styleId="50">
    <w:name w:val="toc 5"/>
    <w:next w:val="a"/>
    <w:uiPriority w:val="39"/>
    <w:pPr>
      <w:spacing w:after="160" w:line="264" w:lineRule="auto"/>
      <w:ind w:left="800"/>
    </w:pPr>
    <w:rPr>
      <w:rFonts w:ascii="XO Thames" w:hAnsi="XO Thames"/>
      <w:sz w:val="28"/>
    </w:rPr>
  </w:style>
  <w:style w:type="paragraph" w:customStyle="1" w:styleId="Contents70">
    <w:name w:val="Contents 7"/>
    <w:link w:val="Contents7"/>
    <w:qFormat/>
    <w:rPr>
      <w:rFonts w:ascii="XO Thames" w:hAnsi="XO Thames"/>
      <w:sz w:val="28"/>
    </w:rPr>
  </w:style>
  <w:style w:type="paragraph" w:customStyle="1" w:styleId="1f4">
    <w:name w:val="Абзац списка1"/>
    <w:link w:val="1f3"/>
    <w:qFormat/>
  </w:style>
  <w:style w:type="paragraph" w:customStyle="1" w:styleId="ListLabel77">
    <w:name w:val="ListLabel 77"/>
    <w:qFormat/>
  </w:style>
  <w:style w:type="paragraph" w:customStyle="1" w:styleId="ListLabel37">
    <w:name w:val="ListLabel 37"/>
    <w:qFormat/>
    <w:rPr>
      <w:rFonts w:ascii="PT Astra Serif" w:hAnsi="PT Astra Serif"/>
      <w:sz w:val="28"/>
    </w:rPr>
  </w:style>
  <w:style w:type="paragraph" w:customStyle="1" w:styleId="Contents10">
    <w:name w:val="Contents 1"/>
    <w:link w:val="Contents1"/>
    <w:qFormat/>
    <w:rPr>
      <w:rFonts w:ascii="XO Thames" w:hAnsi="XO Thames"/>
      <w:b/>
      <w:sz w:val="28"/>
    </w:rPr>
  </w:style>
  <w:style w:type="paragraph" w:customStyle="1" w:styleId="ListLabel28">
    <w:name w:val="ListLabel 28"/>
    <w:qFormat/>
    <w:rPr>
      <w:rFonts w:ascii="PT Astra Serif" w:hAnsi="PT Astra Serif"/>
      <w:sz w:val="28"/>
    </w:rPr>
  </w:style>
  <w:style w:type="paragraph" w:customStyle="1" w:styleId="ListLabel66">
    <w:name w:val="ListLabel 66"/>
    <w:qFormat/>
  </w:style>
  <w:style w:type="paragraph" w:customStyle="1" w:styleId="Contents90">
    <w:name w:val="Contents 9"/>
    <w:link w:val="Contents9"/>
    <w:qFormat/>
    <w:rPr>
      <w:rFonts w:ascii="XO Thames" w:hAnsi="XO Thames"/>
      <w:sz w:val="28"/>
    </w:rPr>
  </w:style>
  <w:style w:type="paragraph" w:customStyle="1" w:styleId="ListLabel56">
    <w:name w:val="ListLabel 56"/>
    <w:qFormat/>
  </w:style>
  <w:style w:type="paragraph" w:customStyle="1" w:styleId="Contents60">
    <w:name w:val="Contents 6"/>
    <w:link w:val="Contents6"/>
    <w:qFormat/>
    <w:rPr>
      <w:rFonts w:ascii="XO Thames" w:hAnsi="XO Thames"/>
      <w:sz w:val="28"/>
    </w:rPr>
  </w:style>
  <w:style w:type="paragraph" w:styleId="af2">
    <w:name w:val="Subtitle"/>
    <w:next w:val="a"/>
    <w:uiPriority w:val="11"/>
    <w:qFormat/>
    <w:pPr>
      <w:spacing w:after="160" w:line="264" w:lineRule="auto"/>
      <w:jc w:val="both"/>
    </w:pPr>
    <w:rPr>
      <w:rFonts w:ascii="XO Thames" w:hAnsi="XO Thames"/>
      <w:i/>
      <w:sz w:val="24"/>
    </w:rPr>
  </w:style>
  <w:style w:type="paragraph" w:customStyle="1" w:styleId="ListLabel90">
    <w:name w:val="ListLabel 90"/>
    <w:qFormat/>
  </w:style>
  <w:style w:type="paragraph" w:customStyle="1" w:styleId="811">
    <w:name w:val="Заголовок 81"/>
    <w:link w:val="810"/>
    <w:qFormat/>
    <w:rPr>
      <w:sz w:val="28"/>
    </w:rPr>
  </w:style>
  <w:style w:type="paragraph" w:customStyle="1" w:styleId="ListLabel27">
    <w:name w:val="ListLabel 27"/>
    <w:qFormat/>
    <w:rPr>
      <w:rFonts w:ascii="PT Astra Serif" w:hAnsi="PT Astra Serif"/>
      <w:sz w:val="22"/>
      <w:u w:val="single"/>
    </w:rPr>
  </w:style>
  <w:style w:type="paragraph" w:customStyle="1" w:styleId="ListLabel74">
    <w:name w:val="ListLabel 74"/>
    <w:qFormat/>
    <w:rPr>
      <w:rFonts w:ascii="PT Astra Serif" w:hAnsi="PT Astra Serif"/>
      <w:sz w:val="28"/>
    </w:rPr>
  </w:style>
  <w:style w:type="paragraph" w:customStyle="1" w:styleId="Contents20">
    <w:name w:val="Contents 2"/>
    <w:link w:val="Contents2"/>
    <w:qFormat/>
    <w:rPr>
      <w:rFonts w:ascii="XO Thames" w:hAnsi="XO Thames"/>
      <w:sz w:val="28"/>
    </w:rPr>
  </w:style>
  <w:style w:type="paragraph" w:customStyle="1" w:styleId="ListLabel23">
    <w:name w:val="ListLabel 23"/>
    <w:qFormat/>
    <w:rPr>
      <w:rFonts w:ascii="PT Astra Serif" w:hAnsi="PT Astra Serif"/>
      <w:sz w:val="28"/>
    </w:rPr>
  </w:style>
  <w:style w:type="paragraph" w:customStyle="1" w:styleId="ListLabel46">
    <w:name w:val="ListLabel 46"/>
    <w:qFormat/>
    <w:rPr>
      <w:rFonts w:ascii="PT Astra Serif" w:hAnsi="PT Astra Serif"/>
      <w:sz w:val="28"/>
    </w:rPr>
  </w:style>
  <w:style w:type="paragraph" w:customStyle="1" w:styleId="ListLabel43">
    <w:name w:val="ListLabel 43"/>
    <w:qFormat/>
  </w:style>
  <w:style w:type="paragraph" w:customStyle="1" w:styleId="ListLabel94">
    <w:name w:val="ListLabel 94"/>
    <w:qFormat/>
    <w:rPr>
      <w:rFonts w:ascii="PT Astra Serif" w:hAnsi="PT Astra Serif"/>
      <w:sz w:val="28"/>
    </w:rPr>
  </w:style>
  <w:style w:type="paragraph" w:customStyle="1" w:styleId="ListLabel13">
    <w:name w:val="ListLabel 13"/>
    <w:qFormat/>
  </w:style>
  <w:style w:type="paragraph" w:customStyle="1" w:styleId="ListLabel54">
    <w:name w:val="ListLabel 54"/>
    <w:qFormat/>
  </w:style>
  <w:style w:type="paragraph" w:customStyle="1" w:styleId="ListLabel16">
    <w:name w:val="ListLabel 16"/>
    <w:qFormat/>
  </w:style>
  <w:style w:type="paragraph" w:styleId="ab">
    <w:name w:val="List Paragraph"/>
    <w:basedOn w:val="a"/>
    <w:link w:val="aa"/>
    <w:qFormat/>
    <w:pPr>
      <w:ind w:left="720"/>
      <w:contextualSpacing/>
    </w:pPr>
  </w:style>
  <w:style w:type="paragraph" w:customStyle="1" w:styleId="ListLabel51">
    <w:name w:val="ListLabel 51"/>
    <w:qFormat/>
    <w:rPr>
      <w:rFonts w:ascii="PT Astra Serif" w:hAnsi="PT Astra Serif"/>
      <w:sz w:val="28"/>
    </w:rPr>
  </w:style>
  <w:style w:type="paragraph" w:customStyle="1" w:styleId="ListLabel73">
    <w:name w:val="ListLabel 73"/>
    <w:qFormat/>
    <w:rPr>
      <w:rFonts w:ascii="PT Astra Serif" w:hAnsi="PT Astra Serif"/>
      <w:sz w:val="22"/>
      <w:u w:val="single"/>
    </w:rPr>
  </w:style>
  <w:style w:type="paragraph" w:customStyle="1" w:styleId="ListLabel3">
    <w:name w:val="ListLabel 3"/>
    <w:qFormat/>
    <w:rPr>
      <w:rFonts w:ascii="PT Astra Serif" w:hAnsi="PT Astra Serif"/>
      <w:color w:val="0000FF"/>
      <w:sz w:val="22"/>
      <w:u w:val="single"/>
    </w:rPr>
  </w:style>
  <w:style w:type="paragraph" w:customStyle="1" w:styleId="ListLabel82">
    <w:name w:val="ListLabel 82"/>
    <w:qFormat/>
  </w:style>
  <w:style w:type="table" w:customStyle="1" w:styleId="1f6">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Balloon Text"/>
    <w:basedOn w:val="a"/>
    <w:link w:val="af5"/>
    <w:uiPriority w:val="99"/>
    <w:semiHidden/>
    <w:unhideWhenUsed/>
    <w:rsid w:val="009503CE"/>
    <w:rPr>
      <w:rFonts w:ascii="Segoe UI" w:hAnsi="Segoe UI" w:cs="Mangal"/>
      <w:sz w:val="18"/>
      <w:szCs w:val="16"/>
    </w:rPr>
  </w:style>
  <w:style w:type="character" w:customStyle="1" w:styleId="af5">
    <w:name w:val="Текст выноски Знак"/>
    <w:basedOn w:val="a0"/>
    <w:link w:val="af4"/>
    <w:uiPriority w:val="99"/>
    <w:semiHidden/>
    <w:rsid w:val="009503CE"/>
    <w:rPr>
      <w:rFonts w:ascii="Segoe UI" w:hAnsi="Segoe UI" w:cs="Mangal"/>
      <w:sz w:val="18"/>
      <w:szCs w:val="16"/>
    </w:rPr>
  </w:style>
  <w:style w:type="paragraph" w:styleId="af6">
    <w:name w:val="No Spacing"/>
    <w:uiPriority w:val="1"/>
    <w:qFormat/>
    <w:rsid w:val="00C46BF1"/>
    <w:pPr>
      <w:suppressAutoHyphens w:val="0"/>
    </w:pPr>
    <w:rPr>
      <w:rFonts w:ascii="Times New Roman" w:eastAsia="Times New Roman" w:hAnsi="Times New Roman" w:cs="Times New Roman"/>
      <w:color w:val="auto"/>
      <w:sz w:val="24"/>
      <w:szCs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05CB63F9E456BD0ADDEC46405AA75BBC0C6C432EB277DEDB30669255D2C044C56C458BCF60DEC085A8BCC1129F14A337FA20A054ADF9FACF24B8cEyDM" TargetMode="External"/><Relationship Id="rId3" Type="http://schemas.openxmlformats.org/officeDocument/2006/relationships/settings" Target="settings.xml"/><Relationship Id="rId7" Type="http://schemas.openxmlformats.org/officeDocument/2006/relationships/hyperlink" Target="consultantplus://offline/ref=8405CB63F9E456BD0ADDF24B5636F950B806354821B5788B846F3DCF02DBCA1382231CC98B6CDDC585A1EA955D9E48E765E920A254AFFCE5cCy4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eatrermitazh@tularegion.org"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F846D-F7B5-40B9-997F-D43B1A19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7333</Words>
  <Characters>41804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Сёмина Екатерина Сергеевна</dc:creator>
  <dc:description/>
  <cp:lastModifiedBy>Сёмина Екатерина Сергеевна</cp:lastModifiedBy>
  <cp:revision>4</cp:revision>
  <cp:lastPrinted>2025-03-17T11:43:00Z</cp:lastPrinted>
  <dcterms:created xsi:type="dcterms:W3CDTF">2025-03-17T12:04:00Z</dcterms:created>
  <dcterms:modified xsi:type="dcterms:W3CDTF">2025-03-19T08:35:00Z</dcterms:modified>
  <dc:language>ru-RU</dc:language>
</cp:coreProperties>
</file>