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56C" w:rsidRDefault="00EE756C" w:rsidP="00ED3D6C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ED3D6C" w:rsidRPr="00EE756C" w:rsidRDefault="00ED3D6C" w:rsidP="00ED3D6C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EE756C">
        <w:rPr>
          <w:rFonts w:ascii="PT Astra Serif" w:hAnsi="PT Astra Serif"/>
          <w:b/>
        </w:rPr>
        <w:t>ИНФОРМАЦИОННОЕ СООБЩЕНИЕ</w:t>
      </w:r>
    </w:p>
    <w:p w:rsidR="00ED3D6C" w:rsidRDefault="00ED3D6C" w:rsidP="00ED3D6C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EE756C" w:rsidRDefault="00EE756C" w:rsidP="00ED3D6C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EE756C" w:rsidRPr="00D26BCE" w:rsidRDefault="00EE756C" w:rsidP="00ED3D6C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ED3D6C" w:rsidRPr="00D26BCE" w:rsidRDefault="00ED3D6C" w:rsidP="00ED3D6C">
      <w:pPr>
        <w:jc w:val="both"/>
        <w:rPr>
          <w:rFonts w:ascii="PT Astra Serif" w:hAnsi="PT Astra Serif"/>
        </w:rPr>
      </w:pPr>
      <w:r w:rsidRPr="00D26BCE">
        <w:rPr>
          <w:rFonts w:ascii="PT Astra Serif" w:hAnsi="PT Astra Serif"/>
        </w:rPr>
        <w:t xml:space="preserve"> </w:t>
      </w:r>
      <w:r w:rsidRPr="00D26BCE">
        <w:rPr>
          <w:rFonts w:ascii="PT Astra Serif" w:hAnsi="PT Astra Serif"/>
        </w:rPr>
        <w:tab/>
        <w:t xml:space="preserve">В целях обеспечения проведения независимой антикоррупционной экспертизы </w:t>
      </w:r>
      <w:r w:rsidR="00BC347C">
        <w:rPr>
          <w:rFonts w:ascii="PT Astra Serif" w:hAnsi="PT Astra Serif"/>
        </w:rPr>
        <w:t>1</w:t>
      </w:r>
      <w:r w:rsidR="00120588">
        <w:rPr>
          <w:rFonts w:ascii="PT Astra Serif" w:hAnsi="PT Astra Serif"/>
        </w:rPr>
        <w:t>2</w:t>
      </w:r>
      <w:r w:rsidR="009E1E1E">
        <w:rPr>
          <w:rFonts w:ascii="PT Astra Serif" w:hAnsi="PT Astra Serif"/>
        </w:rPr>
        <w:t xml:space="preserve"> </w:t>
      </w:r>
      <w:r w:rsidR="00120588">
        <w:rPr>
          <w:rFonts w:ascii="PT Astra Serif" w:hAnsi="PT Astra Serif"/>
        </w:rPr>
        <w:t>декабря</w:t>
      </w:r>
      <w:r w:rsidR="009E1E1E">
        <w:rPr>
          <w:rFonts w:ascii="PT Astra Serif" w:hAnsi="PT Astra Serif"/>
        </w:rPr>
        <w:t xml:space="preserve"> 2024</w:t>
      </w:r>
      <w:r w:rsidRPr="00D26BCE">
        <w:rPr>
          <w:rFonts w:ascii="PT Astra Serif" w:hAnsi="PT Astra Serif"/>
        </w:rPr>
        <w:t xml:space="preserve"> года проект муниципального нормативного правового акта администрации города Тулы </w:t>
      </w:r>
      <w:r w:rsidRPr="00ED3D6C">
        <w:rPr>
          <w:rFonts w:ascii="PT Astra Serif" w:hAnsi="PT Astra Serif"/>
        </w:rPr>
        <w:t>«О</w:t>
      </w:r>
      <w:r w:rsidR="009E1E1E">
        <w:rPr>
          <w:rFonts w:ascii="PT Astra Serif" w:hAnsi="PT Astra Serif"/>
        </w:rPr>
        <w:t xml:space="preserve"> внесении изменени</w:t>
      </w:r>
      <w:r w:rsidR="0093269A">
        <w:rPr>
          <w:rFonts w:ascii="PT Astra Serif" w:hAnsi="PT Astra Serif"/>
        </w:rPr>
        <w:t>я</w:t>
      </w:r>
      <w:r w:rsidRPr="00ED3D6C">
        <w:rPr>
          <w:rFonts w:ascii="PT Astra Serif" w:hAnsi="PT Astra Serif"/>
        </w:rPr>
        <w:t xml:space="preserve"> в постановление</w:t>
      </w:r>
      <w:r w:rsidR="009E1E1E">
        <w:rPr>
          <w:rFonts w:ascii="PT Astra Serif" w:hAnsi="PT Astra Serif"/>
        </w:rPr>
        <w:t xml:space="preserve"> администрации города Тулы </w:t>
      </w:r>
      <w:r w:rsidR="00120588" w:rsidRPr="00120588">
        <w:rPr>
          <w:rFonts w:ascii="PT Astra Serif" w:hAnsi="PT Astra Serif"/>
        </w:rPr>
        <w:t>от 18.09.2015 № 4937</w:t>
      </w:r>
      <w:r w:rsidRPr="00ED3D6C">
        <w:rPr>
          <w:rFonts w:ascii="PT Astra Serif" w:hAnsi="PT Astra Serif"/>
        </w:rPr>
        <w:t xml:space="preserve">» </w:t>
      </w:r>
      <w:r w:rsidRPr="00D26BCE">
        <w:rPr>
          <w:rFonts w:ascii="PT Astra Serif" w:hAnsi="PT Astra Serif"/>
        </w:rPr>
        <w:t>размещен в сети Интернет.</w:t>
      </w:r>
    </w:p>
    <w:p w:rsidR="00ED3D6C" w:rsidRPr="00D26BCE" w:rsidRDefault="00ED3D6C" w:rsidP="00ED3D6C">
      <w:pPr>
        <w:pStyle w:val="ConsPlusNonformat"/>
        <w:widowControl/>
        <w:ind w:firstLine="708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D26BCE">
        <w:rPr>
          <w:rFonts w:ascii="PT Astra Serif" w:hAnsi="PT Astra Serif" w:cs="Times New Roman"/>
          <w:sz w:val="28"/>
          <w:szCs w:val="28"/>
        </w:rPr>
        <w:t xml:space="preserve">Срок приема заключений по результатам независимой антикоррупционной экспертизы в соответствии с </w:t>
      </w:r>
      <w:hyperlink r:id="rId4" w:history="1">
        <w:r w:rsidRPr="00D26BCE">
          <w:rPr>
            <w:rFonts w:ascii="PT Astra Serif" w:hAnsi="PT Astra Serif" w:cs="Times New Roman"/>
            <w:sz w:val="28"/>
            <w:szCs w:val="28"/>
          </w:rPr>
          <w:t>п. 2.5.10</w:t>
        </w:r>
      </w:hyperlink>
      <w:r w:rsidRPr="00D26BCE">
        <w:rPr>
          <w:rFonts w:ascii="PT Astra Serif" w:hAnsi="PT Astra Serif" w:cs="Times New Roman"/>
          <w:sz w:val="28"/>
          <w:szCs w:val="28"/>
        </w:rPr>
        <w:t xml:space="preserve"> Порядка составляет 7 (семь) дней с даты размещения проекта муниципального нормативного правового акта в сети Интернет для обеспечения проведения независимой антикоррупционной экспертизы с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D26BCE">
        <w:rPr>
          <w:rFonts w:ascii="PT Astra Serif" w:hAnsi="PT Astra Serif" w:cs="Times New Roman"/>
          <w:sz w:val="28"/>
          <w:szCs w:val="28"/>
          <w:u w:val="single"/>
        </w:rPr>
        <w:t>«</w:t>
      </w:r>
      <w:r w:rsidR="00B74397">
        <w:rPr>
          <w:rFonts w:ascii="PT Astra Serif" w:hAnsi="PT Astra Serif" w:cs="Times New Roman"/>
          <w:sz w:val="28"/>
          <w:szCs w:val="28"/>
          <w:u w:val="single"/>
        </w:rPr>
        <w:t>1</w:t>
      </w:r>
      <w:r w:rsidR="00120588">
        <w:rPr>
          <w:rFonts w:ascii="PT Astra Serif" w:hAnsi="PT Astra Serif" w:cs="Times New Roman"/>
          <w:sz w:val="28"/>
          <w:szCs w:val="28"/>
          <w:u w:val="single"/>
        </w:rPr>
        <w:t>2</w:t>
      </w:r>
      <w:r w:rsidR="009E1E1E">
        <w:rPr>
          <w:rFonts w:ascii="PT Astra Serif" w:hAnsi="PT Astra Serif" w:cs="Times New Roman"/>
          <w:sz w:val="28"/>
          <w:szCs w:val="28"/>
          <w:u w:val="single"/>
        </w:rPr>
        <w:t xml:space="preserve">» </w:t>
      </w:r>
      <w:r w:rsidR="00120588">
        <w:rPr>
          <w:rFonts w:ascii="PT Astra Serif" w:hAnsi="PT Astra Serif" w:cs="Times New Roman"/>
          <w:sz w:val="28"/>
          <w:szCs w:val="28"/>
          <w:u w:val="single"/>
        </w:rPr>
        <w:t>декабр</w:t>
      </w:r>
      <w:r w:rsidR="009E1E1E">
        <w:rPr>
          <w:rFonts w:ascii="PT Astra Serif" w:hAnsi="PT Astra Serif" w:cs="Times New Roman"/>
          <w:sz w:val="28"/>
          <w:szCs w:val="28"/>
          <w:u w:val="single"/>
        </w:rPr>
        <w:t>я 2024</w:t>
      </w:r>
      <w:r w:rsidRPr="00D26BCE">
        <w:rPr>
          <w:rFonts w:ascii="PT Astra Serif" w:hAnsi="PT Astra Serif" w:cs="Times New Roman"/>
          <w:sz w:val="28"/>
          <w:szCs w:val="28"/>
          <w:u w:val="single"/>
        </w:rPr>
        <w:t xml:space="preserve"> года </w:t>
      </w:r>
      <w:r w:rsidRPr="00D26BCE">
        <w:rPr>
          <w:rFonts w:ascii="PT Astra Serif" w:hAnsi="PT Astra Serif" w:cs="Times New Roman"/>
          <w:color w:val="000000"/>
          <w:sz w:val="28"/>
          <w:szCs w:val="28"/>
          <w:u w:val="single"/>
        </w:rPr>
        <w:t>по «</w:t>
      </w:r>
      <w:r w:rsidR="00120588">
        <w:rPr>
          <w:rFonts w:ascii="PT Astra Serif" w:hAnsi="PT Astra Serif" w:cs="Times New Roman"/>
          <w:color w:val="000000"/>
          <w:sz w:val="28"/>
          <w:szCs w:val="28"/>
          <w:u w:val="single"/>
        </w:rPr>
        <w:t>18» декабр</w:t>
      </w:r>
      <w:r w:rsidR="009E1E1E">
        <w:rPr>
          <w:rFonts w:ascii="PT Astra Serif" w:hAnsi="PT Astra Serif" w:cs="Times New Roman"/>
          <w:color w:val="000000"/>
          <w:sz w:val="28"/>
          <w:szCs w:val="28"/>
          <w:u w:val="single"/>
        </w:rPr>
        <w:t>я</w:t>
      </w:r>
      <w:r w:rsidR="009E1E1E">
        <w:rPr>
          <w:rFonts w:ascii="PT Astra Serif" w:hAnsi="PT Astra Serif" w:cs="Times New Roman"/>
          <w:sz w:val="28"/>
          <w:szCs w:val="28"/>
          <w:u w:val="single"/>
        </w:rPr>
        <w:t xml:space="preserve"> 2024</w:t>
      </w:r>
      <w:r w:rsidRPr="00D26BCE">
        <w:rPr>
          <w:rFonts w:ascii="PT Astra Serif" w:hAnsi="PT Astra Serif" w:cs="Times New Roman"/>
          <w:sz w:val="28"/>
          <w:szCs w:val="28"/>
          <w:u w:val="single"/>
        </w:rPr>
        <w:t xml:space="preserve"> года.</w:t>
      </w:r>
    </w:p>
    <w:p w:rsidR="00ED3D6C" w:rsidRPr="00D26BCE" w:rsidRDefault="00ED3D6C" w:rsidP="00ED3D6C">
      <w:pPr>
        <w:pStyle w:val="ConsPlusNonformat"/>
        <w:widowControl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D26BCE">
        <w:rPr>
          <w:rFonts w:ascii="PT Astra Serif" w:hAnsi="PT Astra Serif" w:cs="Times New Roman"/>
          <w:sz w:val="28"/>
          <w:szCs w:val="28"/>
        </w:rPr>
        <w:t xml:space="preserve"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почте, или курьерским способом на имя главы администрации города Тулы по адресу: </w:t>
      </w:r>
      <w:smartTag w:uri="urn:schemas-microsoft-com:office:smarttags" w:element="metricconverter">
        <w:smartTagPr>
          <w:attr w:name="ProductID" w:val="300041, г"/>
        </w:smartTagPr>
        <w:r w:rsidRPr="00D26BCE">
          <w:rPr>
            <w:rFonts w:ascii="PT Astra Serif" w:hAnsi="PT Astra Serif" w:cs="Times New Roman"/>
            <w:sz w:val="28"/>
            <w:szCs w:val="28"/>
          </w:rPr>
          <w:t>300041, г</w:t>
        </w:r>
      </w:smartTag>
      <w:r w:rsidRPr="00D26BCE">
        <w:rPr>
          <w:rFonts w:ascii="PT Astra Serif" w:hAnsi="PT Astra Serif" w:cs="Times New Roman"/>
          <w:sz w:val="28"/>
          <w:szCs w:val="28"/>
        </w:rPr>
        <w:t>. Тула, пр. Ленина, д. 2, или в виде электронного документа на электронный адрес: post@cityadm.tula.ru.</w:t>
      </w:r>
    </w:p>
    <w:p w:rsidR="00EE756C" w:rsidRDefault="00EE756C" w:rsidP="00ED3D6C">
      <w:pPr>
        <w:pStyle w:val="ConsPlusNonformat"/>
        <w:widowControl/>
        <w:spacing w:line="36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EE756C" w:rsidRDefault="00EE756C" w:rsidP="00ED3D6C">
      <w:pPr>
        <w:pStyle w:val="ConsPlusNonformat"/>
        <w:widowControl/>
        <w:spacing w:line="360" w:lineRule="auto"/>
        <w:jc w:val="right"/>
        <w:rPr>
          <w:rFonts w:ascii="PT Astra Serif" w:hAnsi="PT Astra Serif" w:cs="Times New Roman"/>
          <w:sz w:val="28"/>
          <w:szCs w:val="28"/>
        </w:rPr>
      </w:pPr>
    </w:p>
    <w:p w:rsidR="00ED3D6C" w:rsidRPr="00D26BCE" w:rsidRDefault="00B74397" w:rsidP="00ED3D6C">
      <w:pPr>
        <w:pStyle w:val="ConsPlusNonformat"/>
        <w:widowControl/>
        <w:spacing w:line="360" w:lineRule="auto"/>
        <w:jc w:val="right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</w:t>
      </w:r>
      <w:r w:rsidR="00120588">
        <w:rPr>
          <w:rFonts w:ascii="PT Astra Serif" w:hAnsi="PT Astra Serif" w:cs="Times New Roman"/>
          <w:sz w:val="28"/>
          <w:szCs w:val="28"/>
        </w:rPr>
        <w:t>2 декабр</w:t>
      </w:r>
      <w:r w:rsidR="009E1E1E">
        <w:rPr>
          <w:rFonts w:ascii="PT Astra Serif" w:hAnsi="PT Astra Serif" w:cs="Times New Roman"/>
          <w:sz w:val="28"/>
          <w:szCs w:val="28"/>
        </w:rPr>
        <w:t>я 2024</w:t>
      </w:r>
      <w:r w:rsidR="00ED3D6C" w:rsidRPr="00D26BCE">
        <w:rPr>
          <w:rFonts w:ascii="PT Astra Serif" w:hAnsi="PT Astra Serif" w:cs="Times New Roman"/>
          <w:sz w:val="28"/>
          <w:szCs w:val="28"/>
        </w:rPr>
        <w:t xml:space="preserve"> года</w:t>
      </w:r>
    </w:p>
    <w:p w:rsidR="0088670A" w:rsidRDefault="0088670A" w:rsidP="0088670A">
      <w:pPr>
        <w:ind w:left="4956"/>
      </w:pPr>
    </w:p>
    <w:p w:rsidR="0088670A" w:rsidRDefault="0088670A" w:rsidP="0088670A">
      <w:pPr>
        <w:autoSpaceDE w:val="0"/>
        <w:autoSpaceDN w:val="0"/>
        <w:adjustRightInd w:val="0"/>
        <w:ind w:firstLine="540"/>
        <w:jc w:val="both"/>
      </w:pPr>
    </w:p>
    <w:p w:rsidR="003A2E9E" w:rsidRPr="003A2E9E" w:rsidRDefault="003A2E9E" w:rsidP="003A2E9E">
      <w:pPr>
        <w:suppressAutoHyphens/>
        <w:jc w:val="both"/>
        <w:rPr>
          <w:rFonts w:ascii="PT Astra Serif" w:hAnsi="PT Astra Serif" w:cs="PT Astra Serif"/>
          <w:color w:val="auto"/>
          <w:sz w:val="20"/>
          <w:szCs w:val="20"/>
          <w:lang w:eastAsia="zh-CN"/>
        </w:rPr>
      </w:pPr>
      <w:r w:rsidRPr="003A2E9E">
        <w:rPr>
          <w:rFonts w:ascii="PT Astra Serif" w:hAnsi="PT Astra Serif" w:cs="PT Astra Serif"/>
          <w:color w:val="auto"/>
          <w:sz w:val="20"/>
          <w:szCs w:val="20"/>
          <w:lang w:eastAsia="zh-CN"/>
        </w:rPr>
        <w:t>Исп. Хандельянц Ольга Владимировна</w:t>
      </w:r>
    </w:p>
    <w:p w:rsidR="003A2E9E" w:rsidRPr="003A2E9E" w:rsidRDefault="003A2E9E" w:rsidP="003A2E9E">
      <w:pPr>
        <w:suppressAutoHyphens/>
        <w:jc w:val="both"/>
        <w:rPr>
          <w:rFonts w:ascii="PT Astra Serif" w:hAnsi="PT Astra Serif" w:cs="PT Astra Serif"/>
          <w:color w:val="auto"/>
          <w:sz w:val="20"/>
          <w:szCs w:val="20"/>
          <w:lang w:eastAsia="zh-CN"/>
        </w:rPr>
      </w:pPr>
      <w:r w:rsidRPr="003A2E9E">
        <w:rPr>
          <w:rFonts w:ascii="PT Astra Serif" w:hAnsi="PT Astra Serif" w:cs="PT Astra Serif"/>
          <w:color w:val="auto"/>
          <w:sz w:val="20"/>
          <w:szCs w:val="20"/>
          <w:lang w:eastAsia="zh-CN"/>
        </w:rPr>
        <w:t>Финансовое управление</w:t>
      </w:r>
    </w:p>
    <w:p w:rsidR="003A2E9E" w:rsidRPr="003A2E9E" w:rsidRDefault="003A2E9E" w:rsidP="003A2E9E">
      <w:pPr>
        <w:suppressAutoHyphens/>
        <w:jc w:val="both"/>
        <w:rPr>
          <w:rFonts w:ascii="PT Astra Serif" w:hAnsi="PT Astra Serif" w:cs="PT Astra Serif"/>
          <w:color w:val="auto"/>
          <w:sz w:val="20"/>
          <w:szCs w:val="20"/>
          <w:lang w:eastAsia="zh-CN"/>
        </w:rPr>
      </w:pPr>
      <w:r w:rsidRPr="003A2E9E">
        <w:rPr>
          <w:rFonts w:ascii="PT Astra Serif" w:hAnsi="PT Astra Serif" w:cs="PT Astra Serif"/>
          <w:color w:val="auto"/>
          <w:sz w:val="20"/>
          <w:szCs w:val="20"/>
          <w:lang w:eastAsia="zh-CN"/>
        </w:rPr>
        <w:t>главный инструктор-специалист</w:t>
      </w:r>
    </w:p>
    <w:p w:rsidR="003A2E9E" w:rsidRPr="003A2E9E" w:rsidRDefault="003A2E9E" w:rsidP="003A2E9E">
      <w:pPr>
        <w:suppressAutoHyphens/>
        <w:jc w:val="both"/>
        <w:rPr>
          <w:rFonts w:ascii="PT Astra Serif" w:hAnsi="PT Astra Serif" w:cs="PT Astra Serif"/>
          <w:color w:val="auto"/>
          <w:sz w:val="20"/>
          <w:szCs w:val="20"/>
          <w:lang w:eastAsia="zh-CN"/>
        </w:rPr>
      </w:pPr>
      <w:r w:rsidRPr="003A2E9E">
        <w:rPr>
          <w:rFonts w:ascii="PT Astra Serif" w:hAnsi="PT Astra Serif" w:cs="PT Astra Serif"/>
          <w:color w:val="auto"/>
          <w:sz w:val="20"/>
          <w:szCs w:val="20"/>
          <w:lang w:eastAsia="zh-CN"/>
        </w:rPr>
        <w:t>handelyancov@cityadm.tula.ru</w:t>
      </w:r>
    </w:p>
    <w:p w:rsidR="0088670A" w:rsidRDefault="003A2E9E" w:rsidP="003A2E9E">
      <w:pPr>
        <w:autoSpaceDE w:val="0"/>
        <w:autoSpaceDN w:val="0"/>
        <w:adjustRightInd w:val="0"/>
        <w:ind w:firstLine="540"/>
        <w:jc w:val="both"/>
      </w:pPr>
      <w:r w:rsidRPr="003A2E9E">
        <w:rPr>
          <w:rFonts w:ascii="PT Astra Serif" w:hAnsi="PT Astra Serif" w:cs="PT Astra Serif"/>
          <w:color w:val="auto"/>
          <w:sz w:val="20"/>
          <w:szCs w:val="20"/>
          <w:lang w:eastAsia="zh-CN"/>
        </w:rPr>
        <w:t>тел. 8-4872-36-76-54</w:t>
      </w:r>
      <w:bookmarkStart w:id="0" w:name="_GoBack"/>
      <w:bookmarkEnd w:id="0"/>
    </w:p>
    <w:p w:rsidR="0088670A" w:rsidRPr="00D7546E" w:rsidRDefault="0088670A" w:rsidP="0088670A">
      <w:pPr>
        <w:autoSpaceDE w:val="0"/>
        <w:autoSpaceDN w:val="0"/>
        <w:adjustRightInd w:val="0"/>
        <w:ind w:firstLine="540"/>
        <w:jc w:val="both"/>
      </w:pPr>
    </w:p>
    <w:p w:rsidR="00B47352" w:rsidRPr="00D7546E" w:rsidRDefault="00B47352" w:rsidP="0088670A">
      <w:pPr>
        <w:autoSpaceDE w:val="0"/>
        <w:autoSpaceDN w:val="0"/>
        <w:adjustRightInd w:val="0"/>
        <w:ind w:firstLine="540"/>
        <w:jc w:val="both"/>
      </w:pPr>
    </w:p>
    <w:p w:rsidR="0088670A" w:rsidRDefault="0088670A" w:rsidP="0088670A">
      <w:pPr>
        <w:ind w:firstLine="540"/>
        <w:jc w:val="both"/>
      </w:pPr>
    </w:p>
    <w:sectPr w:rsidR="0088670A" w:rsidSect="008326E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70A"/>
    <w:rsid w:val="00001500"/>
    <w:rsid w:val="00006FC3"/>
    <w:rsid w:val="00010661"/>
    <w:rsid w:val="00032275"/>
    <w:rsid w:val="00045087"/>
    <w:rsid w:val="00046540"/>
    <w:rsid w:val="00050D17"/>
    <w:rsid w:val="00054133"/>
    <w:rsid w:val="0005588A"/>
    <w:rsid w:val="000614C7"/>
    <w:rsid w:val="00064635"/>
    <w:rsid w:val="00064F37"/>
    <w:rsid w:val="0007777B"/>
    <w:rsid w:val="00080A18"/>
    <w:rsid w:val="000945B2"/>
    <w:rsid w:val="000B43C0"/>
    <w:rsid w:val="000B5E75"/>
    <w:rsid w:val="000E4303"/>
    <w:rsid w:val="000E491F"/>
    <w:rsid w:val="000E75B7"/>
    <w:rsid w:val="00105D20"/>
    <w:rsid w:val="0010633B"/>
    <w:rsid w:val="001130BC"/>
    <w:rsid w:val="001156B8"/>
    <w:rsid w:val="00120588"/>
    <w:rsid w:val="0012392A"/>
    <w:rsid w:val="00124870"/>
    <w:rsid w:val="00127071"/>
    <w:rsid w:val="00131863"/>
    <w:rsid w:val="001400BA"/>
    <w:rsid w:val="00141D23"/>
    <w:rsid w:val="00147075"/>
    <w:rsid w:val="00156E38"/>
    <w:rsid w:val="001578AC"/>
    <w:rsid w:val="00165C26"/>
    <w:rsid w:val="00165D83"/>
    <w:rsid w:val="001727F8"/>
    <w:rsid w:val="0017558B"/>
    <w:rsid w:val="001812F7"/>
    <w:rsid w:val="00190F5D"/>
    <w:rsid w:val="001913D8"/>
    <w:rsid w:val="00192F04"/>
    <w:rsid w:val="00194B46"/>
    <w:rsid w:val="001A2015"/>
    <w:rsid w:val="001A5D12"/>
    <w:rsid w:val="001C6647"/>
    <w:rsid w:val="001D50E6"/>
    <w:rsid w:val="001E2AE0"/>
    <w:rsid w:val="001E3C53"/>
    <w:rsid w:val="001F4619"/>
    <w:rsid w:val="00216909"/>
    <w:rsid w:val="0021705F"/>
    <w:rsid w:val="002240CC"/>
    <w:rsid w:val="00225F58"/>
    <w:rsid w:val="00232838"/>
    <w:rsid w:val="00234CEA"/>
    <w:rsid w:val="0024156B"/>
    <w:rsid w:val="00254522"/>
    <w:rsid w:val="0025681C"/>
    <w:rsid w:val="00276FF4"/>
    <w:rsid w:val="00280CDF"/>
    <w:rsid w:val="002859CD"/>
    <w:rsid w:val="002B2DFD"/>
    <w:rsid w:val="002B3398"/>
    <w:rsid w:val="002B6606"/>
    <w:rsid w:val="002B7275"/>
    <w:rsid w:val="002C0931"/>
    <w:rsid w:val="002C3E8F"/>
    <w:rsid w:val="002C4B4B"/>
    <w:rsid w:val="002D2671"/>
    <w:rsid w:val="002D4E6C"/>
    <w:rsid w:val="002F5B35"/>
    <w:rsid w:val="0031413B"/>
    <w:rsid w:val="00315220"/>
    <w:rsid w:val="00317E36"/>
    <w:rsid w:val="00323DB4"/>
    <w:rsid w:val="00341A81"/>
    <w:rsid w:val="0034331F"/>
    <w:rsid w:val="0034433B"/>
    <w:rsid w:val="00350146"/>
    <w:rsid w:val="003504E6"/>
    <w:rsid w:val="0036075D"/>
    <w:rsid w:val="00367E9F"/>
    <w:rsid w:val="00374D78"/>
    <w:rsid w:val="00375159"/>
    <w:rsid w:val="00383871"/>
    <w:rsid w:val="00384538"/>
    <w:rsid w:val="00385D8D"/>
    <w:rsid w:val="003A2E9E"/>
    <w:rsid w:val="003B2EAD"/>
    <w:rsid w:val="003B3A95"/>
    <w:rsid w:val="003C051B"/>
    <w:rsid w:val="003C309D"/>
    <w:rsid w:val="003D091F"/>
    <w:rsid w:val="003D42DE"/>
    <w:rsid w:val="003D7501"/>
    <w:rsid w:val="003E2D9F"/>
    <w:rsid w:val="003F1188"/>
    <w:rsid w:val="003F1624"/>
    <w:rsid w:val="00401F2B"/>
    <w:rsid w:val="00405459"/>
    <w:rsid w:val="004122FE"/>
    <w:rsid w:val="0041392B"/>
    <w:rsid w:val="00426916"/>
    <w:rsid w:val="0044133B"/>
    <w:rsid w:val="00444A86"/>
    <w:rsid w:val="00445F7D"/>
    <w:rsid w:val="0044750F"/>
    <w:rsid w:val="00453FD5"/>
    <w:rsid w:val="004608B2"/>
    <w:rsid w:val="00471BE5"/>
    <w:rsid w:val="0047327D"/>
    <w:rsid w:val="00474A08"/>
    <w:rsid w:val="00476C5A"/>
    <w:rsid w:val="00477541"/>
    <w:rsid w:val="004823E6"/>
    <w:rsid w:val="00493266"/>
    <w:rsid w:val="004A2A0B"/>
    <w:rsid w:val="004B2D16"/>
    <w:rsid w:val="004B6E3B"/>
    <w:rsid w:val="004C0AA6"/>
    <w:rsid w:val="004C142E"/>
    <w:rsid w:val="004E16EB"/>
    <w:rsid w:val="004E193B"/>
    <w:rsid w:val="004E5521"/>
    <w:rsid w:val="004F1D13"/>
    <w:rsid w:val="004F4A38"/>
    <w:rsid w:val="0050746B"/>
    <w:rsid w:val="0052054C"/>
    <w:rsid w:val="00532845"/>
    <w:rsid w:val="00540F70"/>
    <w:rsid w:val="00544977"/>
    <w:rsid w:val="00555FA3"/>
    <w:rsid w:val="00577357"/>
    <w:rsid w:val="005B283E"/>
    <w:rsid w:val="005C3FE2"/>
    <w:rsid w:val="0060148B"/>
    <w:rsid w:val="0061569A"/>
    <w:rsid w:val="0064308B"/>
    <w:rsid w:val="006555EE"/>
    <w:rsid w:val="006638AF"/>
    <w:rsid w:val="006671B1"/>
    <w:rsid w:val="00667AAF"/>
    <w:rsid w:val="00687B11"/>
    <w:rsid w:val="0069093F"/>
    <w:rsid w:val="00693953"/>
    <w:rsid w:val="006A6292"/>
    <w:rsid w:val="006B506E"/>
    <w:rsid w:val="006C0C78"/>
    <w:rsid w:val="006D485B"/>
    <w:rsid w:val="006E2D47"/>
    <w:rsid w:val="006E5D27"/>
    <w:rsid w:val="006F3A31"/>
    <w:rsid w:val="006F7EDD"/>
    <w:rsid w:val="00700909"/>
    <w:rsid w:val="00704877"/>
    <w:rsid w:val="007059BA"/>
    <w:rsid w:val="007060AB"/>
    <w:rsid w:val="00710029"/>
    <w:rsid w:val="0071127A"/>
    <w:rsid w:val="007131B9"/>
    <w:rsid w:val="0071636B"/>
    <w:rsid w:val="00721068"/>
    <w:rsid w:val="00725BA7"/>
    <w:rsid w:val="0072696B"/>
    <w:rsid w:val="007444F4"/>
    <w:rsid w:val="00753954"/>
    <w:rsid w:val="0076693E"/>
    <w:rsid w:val="00782991"/>
    <w:rsid w:val="007836DC"/>
    <w:rsid w:val="00785CD0"/>
    <w:rsid w:val="00787845"/>
    <w:rsid w:val="00795303"/>
    <w:rsid w:val="007A4465"/>
    <w:rsid w:val="007B0CA9"/>
    <w:rsid w:val="007B67DE"/>
    <w:rsid w:val="007C35C7"/>
    <w:rsid w:val="007E54FF"/>
    <w:rsid w:val="007E7E96"/>
    <w:rsid w:val="007F0E64"/>
    <w:rsid w:val="007F21F4"/>
    <w:rsid w:val="007F2B53"/>
    <w:rsid w:val="007F6B33"/>
    <w:rsid w:val="007F6B47"/>
    <w:rsid w:val="008176ED"/>
    <w:rsid w:val="008240C5"/>
    <w:rsid w:val="008326E9"/>
    <w:rsid w:val="008510B3"/>
    <w:rsid w:val="008565E2"/>
    <w:rsid w:val="00871A00"/>
    <w:rsid w:val="008771B3"/>
    <w:rsid w:val="0088670A"/>
    <w:rsid w:val="008A7B43"/>
    <w:rsid w:val="008B08E6"/>
    <w:rsid w:val="008B41C7"/>
    <w:rsid w:val="008B50D4"/>
    <w:rsid w:val="008B7329"/>
    <w:rsid w:val="008C41F5"/>
    <w:rsid w:val="008C59C4"/>
    <w:rsid w:val="008D29F3"/>
    <w:rsid w:val="008D4D9F"/>
    <w:rsid w:val="008E38D2"/>
    <w:rsid w:val="008F1679"/>
    <w:rsid w:val="008F23F6"/>
    <w:rsid w:val="008F6CD4"/>
    <w:rsid w:val="0090199F"/>
    <w:rsid w:val="00906EA3"/>
    <w:rsid w:val="00914196"/>
    <w:rsid w:val="00914AB6"/>
    <w:rsid w:val="009224CC"/>
    <w:rsid w:val="0093269A"/>
    <w:rsid w:val="00934C69"/>
    <w:rsid w:val="00942431"/>
    <w:rsid w:val="00954D44"/>
    <w:rsid w:val="00961245"/>
    <w:rsid w:val="00966677"/>
    <w:rsid w:val="00972ED5"/>
    <w:rsid w:val="00973532"/>
    <w:rsid w:val="00976E33"/>
    <w:rsid w:val="00981C71"/>
    <w:rsid w:val="00982FE2"/>
    <w:rsid w:val="00984B9E"/>
    <w:rsid w:val="00991CC7"/>
    <w:rsid w:val="00992647"/>
    <w:rsid w:val="009A2B32"/>
    <w:rsid w:val="009C639D"/>
    <w:rsid w:val="009D2FE6"/>
    <w:rsid w:val="009E142D"/>
    <w:rsid w:val="009E1E1E"/>
    <w:rsid w:val="009E4224"/>
    <w:rsid w:val="009E5CA7"/>
    <w:rsid w:val="009E7195"/>
    <w:rsid w:val="009E7822"/>
    <w:rsid w:val="009F1273"/>
    <w:rsid w:val="00A01A7F"/>
    <w:rsid w:val="00A023DE"/>
    <w:rsid w:val="00A15CE1"/>
    <w:rsid w:val="00A223BE"/>
    <w:rsid w:val="00A2537E"/>
    <w:rsid w:val="00A254A0"/>
    <w:rsid w:val="00A34A8E"/>
    <w:rsid w:val="00A419AF"/>
    <w:rsid w:val="00A4640C"/>
    <w:rsid w:val="00A71880"/>
    <w:rsid w:val="00A90637"/>
    <w:rsid w:val="00A9487C"/>
    <w:rsid w:val="00AE6488"/>
    <w:rsid w:val="00AF1D35"/>
    <w:rsid w:val="00AF6167"/>
    <w:rsid w:val="00B01DBE"/>
    <w:rsid w:val="00B04C2B"/>
    <w:rsid w:val="00B0688F"/>
    <w:rsid w:val="00B071D9"/>
    <w:rsid w:val="00B12344"/>
    <w:rsid w:val="00B13B2C"/>
    <w:rsid w:val="00B44FF7"/>
    <w:rsid w:val="00B47352"/>
    <w:rsid w:val="00B513CE"/>
    <w:rsid w:val="00B61097"/>
    <w:rsid w:val="00B74397"/>
    <w:rsid w:val="00B808D3"/>
    <w:rsid w:val="00B83B0D"/>
    <w:rsid w:val="00B9060B"/>
    <w:rsid w:val="00B9317E"/>
    <w:rsid w:val="00B96798"/>
    <w:rsid w:val="00B97870"/>
    <w:rsid w:val="00BA075D"/>
    <w:rsid w:val="00BA4C06"/>
    <w:rsid w:val="00BB3987"/>
    <w:rsid w:val="00BC15F2"/>
    <w:rsid w:val="00BC347C"/>
    <w:rsid w:val="00BD3726"/>
    <w:rsid w:val="00BD4DA3"/>
    <w:rsid w:val="00BE378C"/>
    <w:rsid w:val="00BE658E"/>
    <w:rsid w:val="00BF0A78"/>
    <w:rsid w:val="00BF246F"/>
    <w:rsid w:val="00C01DB8"/>
    <w:rsid w:val="00C17EA4"/>
    <w:rsid w:val="00C25D67"/>
    <w:rsid w:val="00C26D3A"/>
    <w:rsid w:val="00C37006"/>
    <w:rsid w:val="00C4500F"/>
    <w:rsid w:val="00C504A8"/>
    <w:rsid w:val="00C51192"/>
    <w:rsid w:val="00C600B8"/>
    <w:rsid w:val="00C62199"/>
    <w:rsid w:val="00C7746A"/>
    <w:rsid w:val="00C80691"/>
    <w:rsid w:val="00C86C33"/>
    <w:rsid w:val="00C90CB3"/>
    <w:rsid w:val="00C95A7C"/>
    <w:rsid w:val="00CA17F8"/>
    <w:rsid w:val="00CC5D4E"/>
    <w:rsid w:val="00CC68E2"/>
    <w:rsid w:val="00CD23A6"/>
    <w:rsid w:val="00CF20EE"/>
    <w:rsid w:val="00D028D1"/>
    <w:rsid w:val="00D07D2E"/>
    <w:rsid w:val="00D07ED0"/>
    <w:rsid w:val="00D125AD"/>
    <w:rsid w:val="00D1559E"/>
    <w:rsid w:val="00D2042E"/>
    <w:rsid w:val="00D310AF"/>
    <w:rsid w:val="00D5243B"/>
    <w:rsid w:val="00D66C56"/>
    <w:rsid w:val="00D74096"/>
    <w:rsid w:val="00D7546E"/>
    <w:rsid w:val="00D76B96"/>
    <w:rsid w:val="00D77B84"/>
    <w:rsid w:val="00D845EC"/>
    <w:rsid w:val="00D8554B"/>
    <w:rsid w:val="00DA2366"/>
    <w:rsid w:val="00DA36A1"/>
    <w:rsid w:val="00DA6F22"/>
    <w:rsid w:val="00DB0A70"/>
    <w:rsid w:val="00DB0B0F"/>
    <w:rsid w:val="00DB626F"/>
    <w:rsid w:val="00DB7E54"/>
    <w:rsid w:val="00DE5F67"/>
    <w:rsid w:val="00DE60C6"/>
    <w:rsid w:val="00E010CB"/>
    <w:rsid w:val="00E402C0"/>
    <w:rsid w:val="00E43EEB"/>
    <w:rsid w:val="00E52BDA"/>
    <w:rsid w:val="00E53546"/>
    <w:rsid w:val="00E6031D"/>
    <w:rsid w:val="00E6556E"/>
    <w:rsid w:val="00E7097A"/>
    <w:rsid w:val="00E7141F"/>
    <w:rsid w:val="00E75A0D"/>
    <w:rsid w:val="00E81F9C"/>
    <w:rsid w:val="00E84452"/>
    <w:rsid w:val="00E85F6A"/>
    <w:rsid w:val="00E86BCD"/>
    <w:rsid w:val="00EA60EF"/>
    <w:rsid w:val="00ED3D6C"/>
    <w:rsid w:val="00EE0B0A"/>
    <w:rsid w:val="00EE756C"/>
    <w:rsid w:val="00EF0DE9"/>
    <w:rsid w:val="00EF7B1C"/>
    <w:rsid w:val="00F11415"/>
    <w:rsid w:val="00F41FEE"/>
    <w:rsid w:val="00F46502"/>
    <w:rsid w:val="00F5162B"/>
    <w:rsid w:val="00F57A3B"/>
    <w:rsid w:val="00F605B1"/>
    <w:rsid w:val="00F6231D"/>
    <w:rsid w:val="00F65ED7"/>
    <w:rsid w:val="00F856C6"/>
    <w:rsid w:val="00F915F6"/>
    <w:rsid w:val="00F94810"/>
    <w:rsid w:val="00FA3EC5"/>
    <w:rsid w:val="00FA471B"/>
    <w:rsid w:val="00FA7DEE"/>
    <w:rsid w:val="00FB3126"/>
    <w:rsid w:val="00FB47B3"/>
    <w:rsid w:val="00FB5B9D"/>
    <w:rsid w:val="00FE0B29"/>
    <w:rsid w:val="00FF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9E482-1345-4ECE-9BFF-F3A2D1E8C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88670A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D74096"/>
    <w:rPr>
      <w:rFonts w:ascii="Tahoma" w:hAnsi="Tahoma" w:cs="Tahoma"/>
      <w:sz w:val="16"/>
      <w:szCs w:val="16"/>
    </w:rPr>
  </w:style>
  <w:style w:type="paragraph" w:customStyle="1" w:styleId="11">
    <w:name w:val="Знак Знак Знак1 Знак Знак Знак Знак Знак Знак1 Знак"/>
    <w:basedOn w:val="a"/>
    <w:rsid w:val="00B47352"/>
    <w:pPr>
      <w:spacing w:before="100" w:beforeAutospacing="1" w:after="100" w:afterAutospacing="1"/>
    </w:pPr>
    <w:rPr>
      <w:rFonts w:ascii="Tahoma" w:hAnsi="Tahoma"/>
      <w:color w:val="auto"/>
      <w:sz w:val="20"/>
      <w:szCs w:val="20"/>
      <w:lang w:val="en-US" w:eastAsia="en-US"/>
    </w:rPr>
  </w:style>
  <w:style w:type="paragraph" w:customStyle="1" w:styleId="ConsPlusNonformat">
    <w:name w:val="ConsPlusNonformat"/>
    <w:rsid w:val="00ED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67;n=32602;fld=134;dst=1000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управления правовой</vt:lpstr>
    </vt:vector>
  </TitlesOfParts>
  <Company>Финансовое управление г. Тула</Company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управления правовой</dc:title>
  <dc:subject/>
  <dc:creator>MorozovaSA</dc:creator>
  <cp:keywords/>
  <dc:description/>
  <cp:lastModifiedBy>Хандельянц О.В</cp:lastModifiedBy>
  <cp:revision>3</cp:revision>
  <cp:lastPrinted>2018-02-07T07:50:00Z</cp:lastPrinted>
  <dcterms:created xsi:type="dcterms:W3CDTF">2024-12-12T11:49:00Z</dcterms:created>
  <dcterms:modified xsi:type="dcterms:W3CDTF">2024-12-12T13:13:00Z</dcterms:modified>
</cp:coreProperties>
</file>