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6C" w:rsidRPr="00125094" w:rsidRDefault="00B20A6C" w:rsidP="0056400B">
      <w:pPr>
        <w:rPr>
          <w:rFonts w:ascii="PT Astra Serif" w:hAnsi="PT Astra Serif"/>
          <w:sz w:val="28"/>
          <w:szCs w:val="28"/>
        </w:rPr>
      </w:pPr>
    </w:p>
    <w:p w:rsidR="00217C43" w:rsidRPr="00125094" w:rsidRDefault="00217C43" w:rsidP="0056400B">
      <w:pPr>
        <w:rPr>
          <w:rFonts w:ascii="PT Astra Serif" w:hAnsi="PT Astra Serif"/>
          <w:sz w:val="28"/>
          <w:szCs w:val="28"/>
        </w:rPr>
      </w:pPr>
    </w:p>
    <w:p w:rsidR="00217C43" w:rsidRPr="00125094" w:rsidRDefault="00217C43" w:rsidP="0056400B">
      <w:pPr>
        <w:rPr>
          <w:rFonts w:ascii="PT Astra Serif" w:hAnsi="PT Astra Serif"/>
          <w:sz w:val="28"/>
          <w:szCs w:val="28"/>
        </w:rPr>
      </w:pPr>
    </w:p>
    <w:p w:rsidR="00B20A6C" w:rsidRPr="00125094" w:rsidRDefault="00B20A6C" w:rsidP="0056400B">
      <w:pPr>
        <w:rPr>
          <w:rFonts w:ascii="PT Astra Serif" w:hAnsi="PT Astra Serif"/>
          <w:sz w:val="28"/>
          <w:szCs w:val="28"/>
        </w:rPr>
      </w:pPr>
    </w:p>
    <w:p w:rsidR="00B20A6C" w:rsidRPr="00125094" w:rsidRDefault="00B20A6C" w:rsidP="0056400B">
      <w:pPr>
        <w:rPr>
          <w:rFonts w:ascii="PT Astra Serif" w:hAnsi="PT Astra Serif"/>
          <w:sz w:val="28"/>
          <w:szCs w:val="28"/>
        </w:rPr>
      </w:pPr>
    </w:p>
    <w:p w:rsidR="00B20A6C" w:rsidRPr="00125094" w:rsidRDefault="00B20A6C" w:rsidP="0056400B">
      <w:pPr>
        <w:rPr>
          <w:rFonts w:ascii="PT Astra Serif" w:hAnsi="PT Astra Serif"/>
          <w:sz w:val="28"/>
          <w:szCs w:val="28"/>
        </w:rPr>
      </w:pPr>
    </w:p>
    <w:p w:rsidR="00B20A6C" w:rsidRPr="00125094" w:rsidRDefault="00B20A6C" w:rsidP="0056400B">
      <w:pPr>
        <w:rPr>
          <w:rFonts w:ascii="PT Astra Serif" w:hAnsi="PT Astra Serif"/>
          <w:sz w:val="28"/>
          <w:szCs w:val="28"/>
        </w:rPr>
      </w:pPr>
    </w:p>
    <w:p w:rsidR="0092129D" w:rsidRPr="00125094" w:rsidRDefault="0092129D" w:rsidP="0056400B">
      <w:pPr>
        <w:rPr>
          <w:rFonts w:ascii="PT Astra Serif" w:hAnsi="PT Astra Serif"/>
          <w:sz w:val="28"/>
          <w:szCs w:val="28"/>
        </w:rPr>
      </w:pPr>
    </w:p>
    <w:p w:rsidR="008F29A4" w:rsidRPr="00125094" w:rsidRDefault="008F29A4" w:rsidP="0056400B">
      <w:pPr>
        <w:rPr>
          <w:rFonts w:ascii="PT Astra Serif" w:hAnsi="PT Astra Serif"/>
          <w:sz w:val="28"/>
          <w:szCs w:val="28"/>
        </w:rPr>
      </w:pPr>
    </w:p>
    <w:p w:rsidR="00125094" w:rsidRPr="00125094" w:rsidRDefault="00125094" w:rsidP="0056400B">
      <w:pPr>
        <w:rPr>
          <w:rFonts w:ascii="PT Astra Serif" w:hAnsi="PT Astra Serif"/>
          <w:sz w:val="28"/>
          <w:szCs w:val="28"/>
        </w:rPr>
      </w:pPr>
    </w:p>
    <w:p w:rsidR="00125094" w:rsidRPr="00125094" w:rsidRDefault="00125094" w:rsidP="0056400B">
      <w:pPr>
        <w:rPr>
          <w:rFonts w:ascii="PT Astra Serif" w:hAnsi="PT Astra Serif"/>
          <w:sz w:val="28"/>
          <w:szCs w:val="28"/>
        </w:rPr>
      </w:pPr>
    </w:p>
    <w:p w:rsidR="00125094" w:rsidRPr="00125094" w:rsidRDefault="00125094" w:rsidP="0056400B">
      <w:pPr>
        <w:rPr>
          <w:rFonts w:ascii="PT Astra Serif" w:hAnsi="PT Astra Serif"/>
          <w:sz w:val="28"/>
          <w:szCs w:val="28"/>
        </w:rPr>
      </w:pPr>
    </w:p>
    <w:p w:rsidR="00125094" w:rsidRPr="00125094" w:rsidRDefault="00125094" w:rsidP="0056400B">
      <w:pPr>
        <w:rPr>
          <w:rFonts w:ascii="PT Astra Serif" w:hAnsi="PT Astra Serif"/>
          <w:sz w:val="28"/>
          <w:szCs w:val="28"/>
        </w:rPr>
      </w:pPr>
    </w:p>
    <w:p w:rsidR="00125094" w:rsidRPr="00125094" w:rsidRDefault="00125094" w:rsidP="0056400B">
      <w:pPr>
        <w:rPr>
          <w:rFonts w:ascii="PT Astra Serif" w:hAnsi="PT Astra Serif"/>
          <w:sz w:val="28"/>
          <w:szCs w:val="28"/>
        </w:rPr>
      </w:pPr>
    </w:p>
    <w:p w:rsidR="00125094" w:rsidRPr="00125094" w:rsidRDefault="00125094" w:rsidP="0056400B">
      <w:pPr>
        <w:rPr>
          <w:rFonts w:ascii="PT Astra Serif" w:hAnsi="PT Astra Serif"/>
          <w:sz w:val="28"/>
          <w:szCs w:val="28"/>
        </w:rPr>
      </w:pPr>
    </w:p>
    <w:p w:rsidR="0092129D" w:rsidRPr="00125094" w:rsidRDefault="0092129D" w:rsidP="0056400B">
      <w:pPr>
        <w:rPr>
          <w:rFonts w:ascii="PT Astra Serif" w:hAnsi="PT Astra Serif"/>
          <w:sz w:val="28"/>
          <w:szCs w:val="28"/>
        </w:rPr>
      </w:pPr>
    </w:p>
    <w:p w:rsidR="00402E31" w:rsidRPr="00125094" w:rsidRDefault="00402E31" w:rsidP="0056400B">
      <w:pPr>
        <w:rPr>
          <w:rFonts w:ascii="PT Astra Serif" w:hAnsi="PT Astra Serif"/>
          <w:sz w:val="28"/>
          <w:szCs w:val="28"/>
        </w:rPr>
      </w:pPr>
    </w:p>
    <w:p w:rsidR="00BD09B6" w:rsidRPr="00125094" w:rsidRDefault="00BD09B6" w:rsidP="0056400B">
      <w:pPr>
        <w:rPr>
          <w:rFonts w:ascii="PT Astra Serif" w:hAnsi="PT Astra Serif"/>
          <w:sz w:val="28"/>
          <w:szCs w:val="28"/>
        </w:rPr>
      </w:pPr>
    </w:p>
    <w:p w:rsidR="00125094" w:rsidRPr="00125094" w:rsidRDefault="002F0B1B" w:rsidP="00125094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</w:t>
      </w:r>
      <w:r w:rsidR="00934760">
        <w:rPr>
          <w:rFonts w:ascii="PT Astra Serif" w:hAnsi="PT Astra Serif" w:cs="PT Astra Serif"/>
          <w:sz w:val="28"/>
          <w:szCs w:val="28"/>
        </w:rPr>
        <w:t xml:space="preserve"> проведении в 2025 году</w:t>
      </w:r>
      <w:r>
        <w:rPr>
          <w:rFonts w:ascii="PT Astra Serif" w:hAnsi="PT Astra Serif" w:cs="PT Astra Serif"/>
          <w:sz w:val="28"/>
          <w:szCs w:val="28"/>
        </w:rPr>
        <w:t xml:space="preserve"> конкурс</w:t>
      </w:r>
      <w:r w:rsidR="00934760">
        <w:rPr>
          <w:rFonts w:ascii="PT Astra Serif" w:hAnsi="PT Astra Serif" w:cs="PT Astra Serif"/>
          <w:sz w:val="28"/>
          <w:szCs w:val="28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 по</w:t>
      </w:r>
    </w:p>
    <w:p w:rsidR="00322443" w:rsidRDefault="00125094" w:rsidP="00125094">
      <w:pPr>
        <w:rPr>
          <w:rFonts w:ascii="PT Astra Serif" w:hAnsi="PT Astra Serif" w:cs="PT Astra Serif"/>
          <w:sz w:val="28"/>
          <w:szCs w:val="28"/>
        </w:rPr>
      </w:pPr>
      <w:r w:rsidRPr="00125094">
        <w:rPr>
          <w:rFonts w:ascii="PT Astra Serif" w:hAnsi="PT Astra Serif" w:cs="PT Astra Serif"/>
          <w:sz w:val="28"/>
          <w:szCs w:val="28"/>
        </w:rPr>
        <w:t>благоустройству «Красивый город»</w:t>
      </w:r>
    </w:p>
    <w:p w:rsidR="002F0B1B" w:rsidRDefault="002F0B1B" w:rsidP="00125094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муниципальном образовании </w:t>
      </w:r>
    </w:p>
    <w:p w:rsidR="002F0B1B" w:rsidRPr="00125094" w:rsidRDefault="002F0B1B" w:rsidP="00125094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городской округ город Тула</w:t>
      </w:r>
    </w:p>
    <w:p w:rsidR="00125094" w:rsidRPr="00125094" w:rsidRDefault="00125094" w:rsidP="00125094">
      <w:pPr>
        <w:rPr>
          <w:rFonts w:ascii="PT Astra Serif" w:hAnsi="PT Astra Serif" w:cs="PT Astra Serif"/>
          <w:sz w:val="28"/>
          <w:szCs w:val="28"/>
        </w:rPr>
      </w:pPr>
    </w:p>
    <w:p w:rsidR="00322443" w:rsidRPr="00125094" w:rsidRDefault="00322443" w:rsidP="004805B3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125094" w:rsidRPr="00125094" w:rsidRDefault="00125094" w:rsidP="00934760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25094">
        <w:rPr>
          <w:rFonts w:ascii="PT Astra Serif" w:hAnsi="PT Astra Serif" w:cs="PT Astra Serif"/>
          <w:sz w:val="28"/>
          <w:szCs w:val="28"/>
        </w:rPr>
        <w:t>В соответствии с Федеральным законом от 06 октября 2003 года,</w:t>
      </w:r>
      <w:r w:rsidR="00934760">
        <w:rPr>
          <w:rFonts w:ascii="PT Astra Serif" w:hAnsi="PT Astra Serif" w:cs="PT Astra Serif"/>
          <w:sz w:val="28"/>
          <w:szCs w:val="28"/>
        </w:rPr>
        <w:t xml:space="preserve"> </w:t>
      </w:r>
      <w:r w:rsidRPr="00125094">
        <w:rPr>
          <w:rFonts w:ascii="PT Astra Serif" w:hAnsi="PT Astra Serif" w:cs="PT Astra Serif"/>
          <w:sz w:val="28"/>
          <w:szCs w:val="28"/>
        </w:rPr>
        <w:t>№ 131– ФЗ «Об общих принципах организации местного самоуправления в Российской Федерации», на основании Устава муниципального образования городской округ город Тула администрация города Тулы:</w:t>
      </w:r>
    </w:p>
    <w:p w:rsidR="00125094" w:rsidRDefault="00934760" w:rsidP="00934760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34760">
        <w:rPr>
          <w:rFonts w:ascii="PT Astra Serif" w:hAnsi="PT Astra Serif" w:cs="PT Astra Serif"/>
          <w:sz w:val="28"/>
          <w:szCs w:val="28"/>
        </w:rPr>
        <w:t>1.</w:t>
      </w:r>
      <w:r>
        <w:rPr>
          <w:rFonts w:ascii="PT Astra Serif" w:hAnsi="PT Astra Serif" w:cs="PT Astra Serif"/>
          <w:sz w:val="28"/>
          <w:szCs w:val="28"/>
        </w:rPr>
        <w:tab/>
        <w:t xml:space="preserve">Провести в 2025 году конкурс по благоустройству «Красивый город» </w:t>
      </w:r>
      <w:r w:rsidR="003B39DE">
        <w:rPr>
          <w:rFonts w:ascii="PT Astra Serif" w:hAnsi="PT Astra Serif" w:cs="PT Astra Serif"/>
          <w:sz w:val="28"/>
          <w:szCs w:val="28"/>
        </w:rPr>
        <w:t>в муниципальном образов</w:t>
      </w:r>
      <w:r>
        <w:rPr>
          <w:rFonts w:ascii="PT Astra Serif" w:hAnsi="PT Astra Serif" w:cs="PT Astra Serif"/>
          <w:sz w:val="28"/>
          <w:szCs w:val="28"/>
        </w:rPr>
        <w:t>ании городской округ город Тула</w:t>
      </w:r>
      <w:r w:rsidR="00125094" w:rsidRPr="00125094">
        <w:rPr>
          <w:rFonts w:ascii="PT Astra Serif" w:hAnsi="PT Astra Serif" w:cs="PT Astra Serif"/>
          <w:sz w:val="28"/>
          <w:szCs w:val="28"/>
        </w:rPr>
        <w:t>.</w:t>
      </w:r>
    </w:p>
    <w:p w:rsidR="00934760" w:rsidRPr="00125094" w:rsidRDefault="00934760" w:rsidP="00934760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 Утвердить положение о конкурсе по благоустройству «Красивый город» в муниципальном образовании городской округ город Тула (приложение 1).</w:t>
      </w:r>
    </w:p>
    <w:p w:rsidR="00125094" w:rsidRPr="00125094" w:rsidRDefault="00934760" w:rsidP="00125094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125094" w:rsidRPr="00125094">
        <w:rPr>
          <w:rFonts w:ascii="PT Astra Serif" w:hAnsi="PT Astra Serif" w:cs="PT Astra Serif"/>
          <w:sz w:val="28"/>
          <w:szCs w:val="28"/>
        </w:rPr>
        <w:t>.</w:t>
      </w:r>
      <w:r w:rsidR="00125094" w:rsidRPr="00125094">
        <w:rPr>
          <w:rFonts w:ascii="PT Astra Serif" w:hAnsi="PT Astra Serif" w:cs="PT Astra Serif"/>
          <w:sz w:val="28"/>
          <w:szCs w:val="28"/>
        </w:rPr>
        <w:tab/>
        <w:t xml:space="preserve"> Утвердить состав конкурсной комиссии </w:t>
      </w:r>
      <w:r>
        <w:rPr>
          <w:rFonts w:ascii="PT Astra Serif" w:hAnsi="PT Astra Serif" w:cs="PT Astra Serif"/>
          <w:sz w:val="28"/>
          <w:szCs w:val="28"/>
        </w:rPr>
        <w:t xml:space="preserve">конкурса по благоустройству </w:t>
      </w:r>
      <w:r w:rsidR="00125094" w:rsidRPr="00125094">
        <w:rPr>
          <w:rFonts w:ascii="PT Astra Serif" w:hAnsi="PT Astra Serif" w:cs="PT Astra Serif"/>
          <w:sz w:val="28"/>
          <w:szCs w:val="28"/>
        </w:rPr>
        <w:t xml:space="preserve"> «Красивый город»</w:t>
      </w:r>
      <w:r>
        <w:rPr>
          <w:rFonts w:ascii="PT Astra Serif" w:hAnsi="PT Astra Serif" w:cs="PT Astra Serif"/>
          <w:sz w:val="28"/>
          <w:szCs w:val="28"/>
        </w:rPr>
        <w:t xml:space="preserve"> в муниципальном образовании городской округ город Тула</w:t>
      </w:r>
      <w:r w:rsidR="00125094" w:rsidRPr="00125094">
        <w:rPr>
          <w:rFonts w:ascii="PT Astra Serif" w:hAnsi="PT Astra Serif" w:cs="PT Astra Serif"/>
          <w:sz w:val="28"/>
          <w:szCs w:val="28"/>
        </w:rPr>
        <w:t xml:space="preserve"> (приложение 2).</w:t>
      </w:r>
    </w:p>
    <w:p w:rsidR="00125094" w:rsidRPr="00125094" w:rsidRDefault="00934760" w:rsidP="00125094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</w:t>
      </w:r>
      <w:r w:rsidR="00125094" w:rsidRPr="00125094">
        <w:rPr>
          <w:rFonts w:ascii="PT Astra Serif" w:hAnsi="PT Astra Serif" w:cs="PT Astra Serif"/>
          <w:sz w:val="28"/>
          <w:szCs w:val="28"/>
        </w:rPr>
        <w:t>.</w:t>
      </w:r>
      <w:r w:rsidR="00125094" w:rsidRPr="00125094">
        <w:rPr>
          <w:rFonts w:ascii="PT Astra Serif" w:hAnsi="PT Astra Serif" w:cs="PT Astra Serif"/>
          <w:sz w:val="28"/>
          <w:szCs w:val="28"/>
        </w:rPr>
        <w:tab/>
      </w:r>
      <w:proofErr w:type="gramStart"/>
      <w:r w:rsidR="00125094" w:rsidRPr="00125094">
        <w:rPr>
          <w:rFonts w:ascii="PT Astra Serif" w:hAnsi="PT Astra Serif" w:cs="PT Astra Serif"/>
          <w:sz w:val="28"/>
          <w:szCs w:val="28"/>
        </w:rPr>
        <w:t>Разместить распоряжение</w:t>
      </w:r>
      <w:proofErr w:type="gramEnd"/>
      <w:r w:rsidR="00125094" w:rsidRPr="00125094">
        <w:rPr>
          <w:rFonts w:ascii="PT Astra Serif" w:hAnsi="PT Astra Serif" w:cs="PT Astra Serif"/>
          <w:sz w:val="28"/>
          <w:szCs w:val="28"/>
        </w:rPr>
        <w:t xml:space="preserve"> на официальном сайте муниципального образования город Тула в информационно-телекоммуникационной сети </w:t>
      </w:r>
      <w:r>
        <w:rPr>
          <w:rFonts w:ascii="PT Astra Serif" w:hAnsi="PT Astra Serif" w:cs="PT Astra Serif"/>
          <w:sz w:val="28"/>
          <w:szCs w:val="28"/>
        </w:rPr>
        <w:t>«</w:t>
      </w:r>
      <w:r w:rsidR="00125094" w:rsidRPr="00125094">
        <w:rPr>
          <w:rFonts w:ascii="PT Astra Serif" w:hAnsi="PT Astra Serif" w:cs="PT Astra Serif"/>
          <w:sz w:val="28"/>
          <w:szCs w:val="28"/>
        </w:rPr>
        <w:t>Интернет</w:t>
      </w:r>
      <w:r>
        <w:rPr>
          <w:rFonts w:ascii="PT Astra Serif" w:hAnsi="PT Astra Serif" w:cs="PT Astra Serif"/>
          <w:sz w:val="28"/>
          <w:szCs w:val="28"/>
        </w:rPr>
        <w:t>»</w:t>
      </w:r>
      <w:r w:rsidR="00125094" w:rsidRPr="00125094">
        <w:rPr>
          <w:rFonts w:ascii="PT Astra Serif" w:hAnsi="PT Astra Serif" w:cs="PT Astra Serif"/>
          <w:sz w:val="28"/>
          <w:szCs w:val="28"/>
        </w:rPr>
        <w:t>.</w:t>
      </w:r>
    </w:p>
    <w:p w:rsidR="00C61E4E" w:rsidRPr="00125094" w:rsidRDefault="00934760" w:rsidP="00125094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</w:t>
      </w:r>
      <w:r w:rsidR="00125094" w:rsidRPr="00125094">
        <w:rPr>
          <w:rFonts w:ascii="PT Astra Serif" w:hAnsi="PT Astra Serif" w:cs="PT Astra Serif"/>
          <w:sz w:val="28"/>
          <w:szCs w:val="28"/>
        </w:rPr>
        <w:t>.</w:t>
      </w:r>
      <w:r w:rsidR="00125094" w:rsidRPr="00125094">
        <w:rPr>
          <w:rFonts w:ascii="PT Astra Serif" w:hAnsi="PT Astra Serif" w:cs="PT Astra Serif"/>
          <w:sz w:val="28"/>
          <w:szCs w:val="28"/>
        </w:rPr>
        <w:tab/>
      </w:r>
      <w:r w:rsidR="00125094">
        <w:rPr>
          <w:rFonts w:ascii="PT Astra Serif" w:hAnsi="PT Astra Serif" w:cs="PT Astra Serif"/>
          <w:sz w:val="28"/>
          <w:szCs w:val="28"/>
        </w:rPr>
        <w:t>Распоряжение</w:t>
      </w:r>
      <w:r w:rsidR="00125094" w:rsidRPr="00125094">
        <w:rPr>
          <w:rFonts w:ascii="PT Astra Serif" w:hAnsi="PT Astra Serif" w:cs="PT Astra Serif"/>
          <w:sz w:val="28"/>
          <w:szCs w:val="28"/>
        </w:rPr>
        <w:t xml:space="preserve"> вступает в силу со дня подписания.</w:t>
      </w:r>
    </w:p>
    <w:p w:rsidR="00125094" w:rsidRPr="00125094" w:rsidRDefault="00125094" w:rsidP="00125094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34760" w:rsidRDefault="00934760" w:rsidP="008A5B3E">
      <w:pPr>
        <w:pStyle w:val="a5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Глава </w:t>
      </w:r>
      <w:r w:rsidR="00771946" w:rsidRPr="00125094">
        <w:rPr>
          <w:rFonts w:ascii="PT Astra Serif" w:eastAsia="Calibri" w:hAnsi="PT Astra Serif"/>
          <w:sz w:val="28"/>
          <w:szCs w:val="28"/>
          <w:lang w:eastAsia="en-US"/>
        </w:rPr>
        <w:t xml:space="preserve">администрации </w:t>
      </w:r>
    </w:p>
    <w:p w:rsidR="00451990" w:rsidRPr="00125094" w:rsidRDefault="00771946" w:rsidP="008A5B3E">
      <w:pPr>
        <w:pStyle w:val="a5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125094">
        <w:rPr>
          <w:rFonts w:ascii="PT Astra Serif" w:eastAsia="Calibri" w:hAnsi="PT Astra Serif"/>
          <w:sz w:val="28"/>
          <w:szCs w:val="28"/>
          <w:lang w:eastAsia="en-US"/>
        </w:rPr>
        <w:t xml:space="preserve">города Тулы        </w:t>
      </w:r>
      <w:r w:rsidR="0012648C" w:rsidRPr="00125094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</w:t>
      </w:r>
      <w:r w:rsidR="003E7315" w:rsidRPr="00125094">
        <w:rPr>
          <w:rFonts w:ascii="PT Astra Serif" w:eastAsia="Calibri" w:hAnsi="PT Astra Serif"/>
          <w:sz w:val="28"/>
          <w:szCs w:val="28"/>
          <w:lang w:eastAsia="en-US"/>
        </w:rPr>
        <w:t xml:space="preserve">                </w:t>
      </w:r>
      <w:r w:rsidR="00934760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</w:t>
      </w:r>
      <w:r w:rsidR="0012648C" w:rsidRPr="00125094">
        <w:rPr>
          <w:rFonts w:ascii="PT Astra Serif" w:eastAsia="Calibri" w:hAnsi="PT Astra Serif"/>
          <w:sz w:val="28"/>
          <w:szCs w:val="28"/>
          <w:lang w:eastAsia="en-US"/>
        </w:rPr>
        <w:t xml:space="preserve">          </w:t>
      </w:r>
      <w:r w:rsidRPr="00125094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  <w:r w:rsidR="00934760">
        <w:rPr>
          <w:rFonts w:ascii="PT Astra Serif" w:eastAsia="Calibri" w:hAnsi="PT Astra Serif"/>
          <w:sz w:val="28"/>
          <w:szCs w:val="28"/>
          <w:lang w:eastAsia="en-US"/>
        </w:rPr>
        <w:t>И.И. Беспалов</w:t>
      </w:r>
    </w:p>
    <w:p w:rsidR="00125094" w:rsidRPr="00125094" w:rsidRDefault="00125094" w:rsidP="001346D7">
      <w:pPr>
        <w:autoSpaceDE w:val="0"/>
        <w:autoSpaceDN w:val="0"/>
        <w:adjustRightInd w:val="0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125094" w:rsidRPr="00125094" w:rsidRDefault="00125094" w:rsidP="001346D7">
      <w:pPr>
        <w:autoSpaceDE w:val="0"/>
        <w:autoSpaceDN w:val="0"/>
        <w:adjustRightInd w:val="0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125094" w:rsidRPr="00125094" w:rsidRDefault="00125094" w:rsidP="001346D7">
      <w:pPr>
        <w:autoSpaceDE w:val="0"/>
        <w:autoSpaceDN w:val="0"/>
        <w:adjustRightInd w:val="0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125094" w:rsidRPr="00125094" w:rsidRDefault="00125094" w:rsidP="001346D7">
      <w:pPr>
        <w:autoSpaceDE w:val="0"/>
        <w:autoSpaceDN w:val="0"/>
        <w:adjustRightInd w:val="0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125094" w:rsidRPr="00125094" w:rsidRDefault="00125094" w:rsidP="001346D7">
      <w:pPr>
        <w:autoSpaceDE w:val="0"/>
        <w:autoSpaceDN w:val="0"/>
        <w:adjustRightInd w:val="0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lastRenderedPageBreak/>
        <w:t>Приложение 1</w:t>
      </w: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к распоряжению администрации </w:t>
      </w: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города Тулы</w:t>
      </w: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</w:t>
      </w:r>
      <w:r w:rsidRPr="00125094">
        <w:rPr>
          <w:rFonts w:eastAsia="Calibri"/>
          <w:sz w:val="28"/>
          <w:szCs w:val="28"/>
          <w:lang w:eastAsia="en-US"/>
        </w:rPr>
        <w:t>_</w:t>
      </w:r>
      <w:r>
        <w:rPr>
          <w:rFonts w:eastAsia="Calibri"/>
          <w:sz w:val="28"/>
          <w:szCs w:val="28"/>
          <w:lang w:eastAsia="en-US"/>
        </w:rPr>
        <w:t>__</w:t>
      </w:r>
      <w:r w:rsidRPr="00125094">
        <w:rPr>
          <w:rFonts w:eastAsia="Calibri"/>
          <w:sz w:val="28"/>
          <w:szCs w:val="28"/>
          <w:lang w:eastAsia="en-US"/>
        </w:rPr>
        <w:t>______  №_____</w:t>
      </w: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Pr="00125094" w:rsidRDefault="00125094" w:rsidP="00125094">
      <w:pPr>
        <w:ind w:left="-426" w:firstLine="852"/>
        <w:jc w:val="center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Положение</w:t>
      </w:r>
    </w:p>
    <w:p w:rsidR="00125094" w:rsidRDefault="00125094" w:rsidP="002F0B1B">
      <w:pPr>
        <w:ind w:left="-425" w:firstLine="851"/>
        <w:jc w:val="center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о конкурс</w:t>
      </w:r>
      <w:r w:rsidR="00934760">
        <w:rPr>
          <w:rFonts w:eastAsia="Calibri"/>
          <w:sz w:val="28"/>
          <w:szCs w:val="28"/>
          <w:lang w:eastAsia="en-US"/>
        </w:rPr>
        <w:t>е</w:t>
      </w:r>
      <w:r w:rsidRPr="00125094">
        <w:rPr>
          <w:rFonts w:eastAsia="Calibri"/>
          <w:sz w:val="28"/>
          <w:szCs w:val="28"/>
          <w:lang w:eastAsia="en-US"/>
        </w:rPr>
        <w:t xml:space="preserve"> по благоустройству «Красивый город»</w:t>
      </w:r>
      <w:r w:rsidR="003B39DE">
        <w:rPr>
          <w:rFonts w:eastAsia="Calibri"/>
          <w:sz w:val="28"/>
          <w:szCs w:val="28"/>
          <w:lang w:eastAsia="en-US"/>
        </w:rPr>
        <w:t xml:space="preserve"> в </w:t>
      </w:r>
      <w:r w:rsidR="003B39DE" w:rsidRPr="003B39DE">
        <w:rPr>
          <w:rFonts w:eastAsia="Calibri"/>
          <w:sz w:val="28"/>
          <w:szCs w:val="28"/>
          <w:lang w:eastAsia="en-US"/>
        </w:rPr>
        <w:t xml:space="preserve"> муниципальном образовании городской округ город Тула</w:t>
      </w:r>
    </w:p>
    <w:p w:rsidR="00125094" w:rsidRPr="00125094" w:rsidRDefault="00125094" w:rsidP="002F0B1B">
      <w:pPr>
        <w:ind w:left="-425" w:firstLine="851"/>
        <w:jc w:val="center"/>
        <w:rPr>
          <w:rFonts w:eastAsia="Calibri"/>
          <w:sz w:val="28"/>
          <w:szCs w:val="28"/>
          <w:lang w:eastAsia="en-US"/>
        </w:rPr>
      </w:pPr>
    </w:p>
    <w:p w:rsidR="002F0B1B" w:rsidRPr="002F0B1B" w:rsidRDefault="002F0B1B" w:rsidP="002F0B1B">
      <w:pPr>
        <w:ind w:left="-425"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2F0B1B">
        <w:rPr>
          <w:rFonts w:eastAsia="Calibri"/>
          <w:b/>
          <w:sz w:val="28"/>
          <w:szCs w:val="28"/>
          <w:lang w:eastAsia="en-US"/>
        </w:rPr>
        <w:t>РАЗДЕЛ I</w:t>
      </w:r>
    </w:p>
    <w:p w:rsidR="00125094" w:rsidRPr="002F0B1B" w:rsidRDefault="002F0B1B" w:rsidP="002F0B1B">
      <w:pPr>
        <w:spacing w:after="240"/>
        <w:ind w:left="-425"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2F0B1B">
        <w:rPr>
          <w:rFonts w:eastAsia="Calibri"/>
          <w:b/>
          <w:sz w:val="28"/>
          <w:szCs w:val="28"/>
          <w:lang w:eastAsia="en-US"/>
        </w:rPr>
        <w:t>ОБЩИЕ ПОЛОЖЕНИЯ</w:t>
      </w:r>
      <w:r w:rsidR="00125094" w:rsidRPr="002F0B1B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125094" w:rsidRPr="006F5B63" w:rsidRDefault="00125094" w:rsidP="00125094">
      <w:pPr>
        <w:numPr>
          <w:ilvl w:val="0"/>
          <w:numId w:val="6"/>
        </w:numPr>
        <w:spacing w:after="160" w:line="259" w:lineRule="auto"/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6F5B63">
        <w:rPr>
          <w:rFonts w:eastAsia="Calibri"/>
          <w:sz w:val="28"/>
          <w:szCs w:val="28"/>
          <w:lang w:eastAsia="en-US"/>
        </w:rPr>
        <w:t>Положение о конкурс</w:t>
      </w:r>
      <w:r w:rsidR="006F5B63" w:rsidRPr="006F5B63">
        <w:rPr>
          <w:rFonts w:eastAsia="Calibri"/>
          <w:sz w:val="28"/>
          <w:szCs w:val="28"/>
          <w:lang w:eastAsia="en-US"/>
        </w:rPr>
        <w:t>е</w:t>
      </w:r>
      <w:r w:rsidRPr="006F5B63">
        <w:rPr>
          <w:rFonts w:eastAsia="Calibri"/>
          <w:sz w:val="28"/>
          <w:szCs w:val="28"/>
          <w:lang w:eastAsia="en-US"/>
        </w:rPr>
        <w:t xml:space="preserve"> по благоустройству «Красивый город» </w:t>
      </w:r>
      <w:r w:rsidR="006F5B63" w:rsidRPr="006F5B6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Тула </w:t>
      </w:r>
      <w:r w:rsidRPr="006F5B63">
        <w:rPr>
          <w:rFonts w:eastAsia="Calibri"/>
          <w:sz w:val="28"/>
          <w:szCs w:val="28"/>
          <w:lang w:eastAsia="en-US"/>
        </w:rPr>
        <w:t xml:space="preserve">(далее – Положение) определяет порядок подготовки и проведения </w:t>
      </w:r>
      <w:r w:rsidR="006F5B63">
        <w:rPr>
          <w:rFonts w:eastAsia="Calibri"/>
          <w:sz w:val="28"/>
          <w:szCs w:val="28"/>
          <w:lang w:eastAsia="en-US"/>
        </w:rPr>
        <w:t xml:space="preserve">в 2025 году </w:t>
      </w:r>
      <w:r w:rsidRPr="006F5B63">
        <w:rPr>
          <w:rFonts w:eastAsia="Calibri"/>
          <w:sz w:val="28"/>
          <w:szCs w:val="28"/>
          <w:lang w:eastAsia="en-US"/>
        </w:rPr>
        <w:t xml:space="preserve">конкурса по благоустройству «Красивый город» </w:t>
      </w:r>
      <w:r w:rsidR="003B39DE" w:rsidRPr="006F5B63">
        <w:rPr>
          <w:rFonts w:ascii="PT Astra Serif" w:hAnsi="PT Astra Serif" w:cs="PT Astra Serif"/>
          <w:sz w:val="28"/>
          <w:szCs w:val="28"/>
        </w:rPr>
        <w:t>в муниципальном образовании городской округ город Тула</w:t>
      </w:r>
      <w:r w:rsidR="003B39DE" w:rsidRPr="006F5B63">
        <w:rPr>
          <w:rFonts w:eastAsia="Calibri"/>
          <w:sz w:val="28"/>
          <w:szCs w:val="28"/>
          <w:lang w:eastAsia="en-US"/>
        </w:rPr>
        <w:t xml:space="preserve"> </w:t>
      </w:r>
      <w:r w:rsidRPr="006F5B63">
        <w:rPr>
          <w:rFonts w:eastAsia="Calibri"/>
          <w:sz w:val="28"/>
          <w:szCs w:val="28"/>
          <w:lang w:eastAsia="en-US"/>
        </w:rPr>
        <w:t>(далее – Конкурс), критерии конкурсного отбора.</w:t>
      </w:r>
    </w:p>
    <w:p w:rsidR="00125094" w:rsidRPr="00125094" w:rsidRDefault="00125094" w:rsidP="00125094">
      <w:pPr>
        <w:numPr>
          <w:ilvl w:val="0"/>
          <w:numId w:val="6"/>
        </w:numPr>
        <w:spacing w:after="160" w:line="259" w:lineRule="auto"/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Конкурс </w:t>
      </w:r>
      <w:proofErr w:type="gramStart"/>
      <w:r w:rsidRPr="00125094">
        <w:rPr>
          <w:rFonts w:eastAsia="Calibri"/>
          <w:sz w:val="28"/>
          <w:szCs w:val="28"/>
          <w:lang w:eastAsia="en-US"/>
        </w:rPr>
        <w:t>организуется и проводится</w:t>
      </w:r>
      <w:proofErr w:type="gramEnd"/>
      <w:r w:rsidRPr="00125094">
        <w:rPr>
          <w:rFonts w:eastAsia="Calibri"/>
          <w:sz w:val="28"/>
          <w:szCs w:val="28"/>
          <w:lang w:eastAsia="en-US"/>
        </w:rPr>
        <w:t xml:space="preserve"> администрацией города Тулы.</w:t>
      </w:r>
    </w:p>
    <w:p w:rsidR="00125094" w:rsidRPr="00125094" w:rsidRDefault="00125094" w:rsidP="00125094">
      <w:pPr>
        <w:ind w:left="-426" w:firstLine="852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2F0B1B" w:rsidRPr="002F0B1B" w:rsidRDefault="002F0B1B" w:rsidP="00125094">
      <w:pPr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2F0B1B">
        <w:rPr>
          <w:rFonts w:eastAsia="Calibri"/>
          <w:b/>
          <w:sz w:val="28"/>
          <w:szCs w:val="28"/>
          <w:lang w:eastAsia="en-US"/>
        </w:rPr>
        <w:t>РАЗДЕЛ I</w:t>
      </w:r>
      <w:r w:rsidRPr="002F0B1B">
        <w:rPr>
          <w:rFonts w:eastAsia="Calibri"/>
          <w:b/>
          <w:sz w:val="28"/>
          <w:szCs w:val="28"/>
          <w:lang w:val="en-US" w:eastAsia="en-US"/>
        </w:rPr>
        <w:t>I</w:t>
      </w:r>
      <w:r w:rsidRPr="002F0B1B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F0B1B" w:rsidRDefault="00594AB8" w:rsidP="002F0B1B">
      <w:pPr>
        <w:spacing w:after="240"/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ЦЕЛИ</w:t>
      </w:r>
      <w:r w:rsidR="002F0B1B" w:rsidRPr="002F0B1B">
        <w:rPr>
          <w:rFonts w:eastAsia="Calibri"/>
          <w:b/>
          <w:sz w:val="28"/>
          <w:szCs w:val="28"/>
          <w:lang w:eastAsia="en-US"/>
        </w:rPr>
        <w:t xml:space="preserve"> КОНКУРСА</w:t>
      </w:r>
    </w:p>
    <w:p w:rsidR="002F0B1B" w:rsidRPr="002F0B1B" w:rsidRDefault="002F0B1B" w:rsidP="002F0B1B">
      <w:pPr>
        <w:spacing w:after="240"/>
        <w:ind w:left="-426" w:firstLine="852"/>
        <w:contextualSpacing/>
        <w:jc w:val="center"/>
        <w:rPr>
          <w:rFonts w:eastAsia="Calibri"/>
          <w:b/>
          <w:sz w:val="20"/>
          <w:szCs w:val="28"/>
          <w:lang w:eastAsia="en-US"/>
        </w:rPr>
      </w:pPr>
    </w:p>
    <w:p w:rsidR="00125094" w:rsidRDefault="00594AB8" w:rsidP="00125094">
      <w:pPr>
        <w:numPr>
          <w:ilvl w:val="0"/>
          <w:numId w:val="6"/>
        </w:numPr>
        <w:spacing w:after="160" w:line="259" w:lineRule="auto"/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Целями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 конкурса являются: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25094">
        <w:rPr>
          <w:rFonts w:eastAsia="Calibri"/>
          <w:sz w:val="28"/>
          <w:szCs w:val="28"/>
          <w:lang w:eastAsia="en-US"/>
        </w:rPr>
        <w:t xml:space="preserve">- повышение уровня внешнего благоустройства территорий населенных пунктов, расположенных в муниципальном образовании </w:t>
      </w:r>
      <w:r>
        <w:rPr>
          <w:rFonts w:eastAsia="Calibri"/>
          <w:sz w:val="28"/>
          <w:szCs w:val="28"/>
          <w:lang w:eastAsia="en-US"/>
        </w:rPr>
        <w:t xml:space="preserve">городской округ </w:t>
      </w:r>
      <w:r w:rsidRPr="00125094">
        <w:rPr>
          <w:rFonts w:eastAsia="Calibri"/>
          <w:sz w:val="28"/>
          <w:szCs w:val="28"/>
          <w:lang w:eastAsia="en-US"/>
        </w:rPr>
        <w:t>город Тула, создание благоприятных условий для совместной инициативной деятельности жителей и организаций по благоустройству условий для совместной инициативной деятельности жителей и организаций по благоустройству и содержанию территорий, прилегающих к многоквартирным жилым домам, частным домовладениям, торговым и иным объектам с прилегающими территориями, выявление и распространение лучшего опыта реализации</w:t>
      </w:r>
      <w:proofErr w:type="gramEnd"/>
      <w:r w:rsidRPr="00125094">
        <w:rPr>
          <w:rFonts w:eastAsia="Calibri"/>
          <w:sz w:val="28"/>
          <w:szCs w:val="28"/>
          <w:lang w:eastAsia="en-US"/>
        </w:rPr>
        <w:t xml:space="preserve"> инициатив жителей на местах;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улучшение качества обслуживания прилегающих территорий; 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привлечение жителей населенных пунктов, расположенных в муниципальном образовании </w:t>
      </w:r>
      <w:r>
        <w:rPr>
          <w:rFonts w:eastAsia="Calibri"/>
          <w:sz w:val="28"/>
          <w:szCs w:val="28"/>
          <w:lang w:eastAsia="en-US"/>
        </w:rPr>
        <w:t xml:space="preserve">городской округ </w:t>
      </w:r>
      <w:r w:rsidRPr="00125094">
        <w:rPr>
          <w:rFonts w:eastAsia="Calibri"/>
          <w:sz w:val="28"/>
          <w:szCs w:val="28"/>
          <w:lang w:eastAsia="en-US"/>
        </w:rPr>
        <w:t>город Тула, к самостоятельной деятельности по содержанию прилегающих и придомовых территорий в надлежащем санитарном состоянии;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привлечение предприятий различных форм собственности, коммерческих и общественных структур к участию в мероприятиях по благоустройству территорий населенных пунктов, расположенных в муниципальном образовании </w:t>
      </w:r>
      <w:r>
        <w:rPr>
          <w:rFonts w:eastAsia="Calibri"/>
          <w:sz w:val="28"/>
          <w:szCs w:val="28"/>
          <w:lang w:eastAsia="en-US"/>
        </w:rPr>
        <w:t xml:space="preserve">городской округ </w:t>
      </w:r>
      <w:r w:rsidRPr="00125094">
        <w:rPr>
          <w:rFonts w:eastAsia="Calibri"/>
          <w:sz w:val="28"/>
          <w:szCs w:val="28"/>
          <w:lang w:eastAsia="en-US"/>
        </w:rPr>
        <w:t>город Тула;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- активизация деятельности служб жилищно-коммунального хозяйства;</w:t>
      </w:r>
    </w:p>
    <w:p w:rsid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- выявление и поощрение лучших коллективов по эстетическому оформлени</w:t>
      </w:r>
      <w:r w:rsidR="00BF3E55">
        <w:rPr>
          <w:rFonts w:eastAsia="Calibri"/>
          <w:sz w:val="28"/>
          <w:szCs w:val="28"/>
          <w:lang w:eastAsia="en-US"/>
        </w:rPr>
        <w:t>ю цветников, зеленых насаждений.</w:t>
      </w:r>
    </w:p>
    <w:p w:rsidR="00BF3E55" w:rsidRDefault="00BF3E5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F3E55" w:rsidRPr="002F0B1B" w:rsidRDefault="00BF3E55" w:rsidP="00BF3E55">
      <w:pPr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2F0B1B">
        <w:rPr>
          <w:rFonts w:eastAsia="Calibri"/>
          <w:b/>
          <w:sz w:val="28"/>
          <w:szCs w:val="28"/>
          <w:lang w:eastAsia="en-US"/>
        </w:rPr>
        <w:t>РАЗДЕЛ I</w:t>
      </w:r>
      <w:r>
        <w:rPr>
          <w:rFonts w:eastAsia="Calibri"/>
          <w:b/>
          <w:sz w:val="28"/>
          <w:szCs w:val="28"/>
          <w:lang w:val="en-US" w:eastAsia="en-US"/>
        </w:rPr>
        <w:t>II</w:t>
      </w:r>
    </w:p>
    <w:p w:rsidR="00BF3E55" w:rsidRDefault="00BF3E55" w:rsidP="00BF3E55">
      <w:pPr>
        <w:spacing w:after="240"/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2F0B1B">
        <w:rPr>
          <w:rFonts w:eastAsia="Calibri"/>
          <w:b/>
          <w:sz w:val="28"/>
          <w:szCs w:val="28"/>
          <w:lang w:eastAsia="en-US"/>
        </w:rPr>
        <w:t>ЗАДАЧИ КОНКУРСА</w:t>
      </w:r>
    </w:p>
    <w:p w:rsidR="00BF3E55" w:rsidRDefault="00BF3E5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94AB8" w:rsidRPr="00594AB8" w:rsidRDefault="00594AB8" w:rsidP="00594AB8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4AB8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 Задачами конкурса являются:</w:t>
      </w:r>
    </w:p>
    <w:p w:rsidR="00594AB8" w:rsidRPr="00594AB8" w:rsidRDefault="00594AB8" w:rsidP="00594AB8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4AB8">
        <w:rPr>
          <w:rFonts w:eastAsia="Calibri"/>
          <w:sz w:val="28"/>
          <w:szCs w:val="28"/>
          <w:lang w:eastAsia="en-US"/>
        </w:rPr>
        <w:t>- привлечение жителей населенных пунктов, расположенных в муниципальном образовании городской округ город Тула, к самостоятельной деятельности по содержанию прилегающих и придомовых территорий в надлежащем санитарном состоянии;</w:t>
      </w:r>
    </w:p>
    <w:p w:rsidR="00594AB8" w:rsidRPr="00594AB8" w:rsidRDefault="00594AB8" w:rsidP="00594AB8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4AB8">
        <w:rPr>
          <w:rFonts w:eastAsia="Calibri"/>
          <w:sz w:val="28"/>
          <w:szCs w:val="28"/>
          <w:lang w:eastAsia="en-US"/>
        </w:rPr>
        <w:t>- привлечение предприятий различных форм собственности, коммерческих и общественных структур к участию в мероприятиях по благоустройству территорий населенных пунктов, расположенных в муниципальном образовании городской округ город Тула;</w:t>
      </w:r>
    </w:p>
    <w:p w:rsidR="00594AB8" w:rsidRPr="00594AB8" w:rsidRDefault="00594AB8" w:rsidP="00594AB8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4AB8">
        <w:rPr>
          <w:rFonts w:eastAsia="Calibri"/>
          <w:sz w:val="28"/>
          <w:szCs w:val="28"/>
          <w:lang w:eastAsia="en-US"/>
        </w:rPr>
        <w:t>- активизация деятельности служб жилищно-коммунального хозяйства;</w:t>
      </w:r>
    </w:p>
    <w:p w:rsidR="00594AB8" w:rsidRPr="00594AB8" w:rsidRDefault="00594AB8" w:rsidP="00594AB8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4AB8">
        <w:rPr>
          <w:rFonts w:eastAsia="Calibri"/>
          <w:sz w:val="28"/>
          <w:szCs w:val="28"/>
          <w:lang w:eastAsia="en-US"/>
        </w:rPr>
        <w:t>- выявление и поощрение лучших коллективов по эстетическому оформлению цветников, зеленых насаждений.</w:t>
      </w:r>
    </w:p>
    <w:p w:rsidR="006F2019" w:rsidRPr="00125094" w:rsidRDefault="006F2019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F2019" w:rsidRPr="00594AB8" w:rsidRDefault="006F2019" w:rsidP="006F2019">
      <w:pPr>
        <w:spacing w:before="240"/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2F0B1B">
        <w:rPr>
          <w:rFonts w:eastAsia="Calibri"/>
          <w:b/>
          <w:sz w:val="28"/>
          <w:szCs w:val="28"/>
          <w:lang w:eastAsia="en-US"/>
        </w:rPr>
        <w:t>РАЗДЕЛ I</w:t>
      </w:r>
      <w:r w:rsidR="00594AB8">
        <w:rPr>
          <w:rFonts w:eastAsia="Calibri"/>
          <w:b/>
          <w:sz w:val="28"/>
          <w:szCs w:val="28"/>
          <w:lang w:val="en-US" w:eastAsia="en-US"/>
        </w:rPr>
        <w:t>V</w:t>
      </w:r>
    </w:p>
    <w:p w:rsidR="00125094" w:rsidRDefault="006F2019" w:rsidP="006F2019">
      <w:pPr>
        <w:spacing w:after="240"/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F2019">
        <w:rPr>
          <w:rFonts w:eastAsia="Calibri"/>
          <w:b/>
          <w:sz w:val="28"/>
          <w:szCs w:val="28"/>
          <w:lang w:eastAsia="en-US"/>
        </w:rPr>
        <w:t>ПОРЯДОК ПРОВЕДЕНИЯ И УСЛОВИЯ КОНКУРСА</w:t>
      </w:r>
    </w:p>
    <w:p w:rsidR="006F2019" w:rsidRPr="006F2019" w:rsidRDefault="006F2019" w:rsidP="006F2019">
      <w:pPr>
        <w:spacing w:after="240"/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125094" w:rsidRPr="00125094" w:rsidRDefault="00594AB8" w:rsidP="00594AB8">
      <w:pPr>
        <w:spacing w:after="160" w:line="259" w:lineRule="auto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 </w:t>
      </w:r>
      <w:r w:rsidR="00125094" w:rsidRPr="00125094">
        <w:rPr>
          <w:rFonts w:eastAsia="Calibri"/>
          <w:sz w:val="28"/>
          <w:szCs w:val="28"/>
          <w:lang w:eastAsia="en-US"/>
        </w:rPr>
        <w:t>Конкурс проводится с вручением дипломов и денежных призов по следующим номинациям: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номинация 1: «Самый опрятный двор»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номинация 2: «Самый аккуратный подъезд»;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номинация 3: «Самая благоустроенная улица в частном секторе»;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номинация 4: «Лучшее цветочное оформление прилегающей территории»; 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номинация 5: «Лучший дворник».</w:t>
      </w:r>
    </w:p>
    <w:p w:rsidR="00125094" w:rsidRPr="00125094" w:rsidRDefault="009E3C2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. В конкурсе могут принять участие все желающие жители муниципального образования городской округ город Тула, собственники частных домовладений, собственники имущества в многоквартирных жилых домах, балансодержатели государственного, муниципального и ведомственного жилого фонда, </w:t>
      </w:r>
      <w:r w:rsidR="002F0B1B" w:rsidRPr="002F0B1B">
        <w:rPr>
          <w:rFonts w:eastAsia="Calibri"/>
          <w:sz w:val="28"/>
          <w:szCs w:val="28"/>
          <w:lang w:eastAsia="en-US"/>
        </w:rPr>
        <w:t>садоводчески</w:t>
      </w:r>
      <w:r w:rsidR="002F0B1B">
        <w:rPr>
          <w:rFonts w:eastAsia="Calibri"/>
          <w:sz w:val="28"/>
          <w:szCs w:val="28"/>
          <w:lang w:eastAsia="en-US"/>
        </w:rPr>
        <w:t>е</w:t>
      </w:r>
      <w:r w:rsidR="002F0B1B" w:rsidRPr="002F0B1B">
        <w:rPr>
          <w:rFonts w:eastAsia="Calibri"/>
          <w:sz w:val="28"/>
          <w:szCs w:val="28"/>
          <w:lang w:eastAsia="en-US"/>
        </w:rPr>
        <w:t xml:space="preserve"> или огороднически</w:t>
      </w:r>
      <w:r w:rsidR="002F0B1B">
        <w:rPr>
          <w:rFonts w:eastAsia="Calibri"/>
          <w:sz w:val="28"/>
          <w:szCs w:val="28"/>
          <w:lang w:eastAsia="en-US"/>
        </w:rPr>
        <w:t>е</w:t>
      </w:r>
      <w:r w:rsidR="002F0B1B" w:rsidRPr="002F0B1B">
        <w:rPr>
          <w:rFonts w:eastAsia="Calibri"/>
          <w:sz w:val="28"/>
          <w:szCs w:val="28"/>
          <w:lang w:eastAsia="en-US"/>
        </w:rPr>
        <w:t xml:space="preserve"> некоммерчески</w:t>
      </w:r>
      <w:r w:rsidR="002F0B1B">
        <w:rPr>
          <w:rFonts w:eastAsia="Calibri"/>
          <w:sz w:val="28"/>
          <w:szCs w:val="28"/>
          <w:lang w:eastAsia="en-US"/>
        </w:rPr>
        <w:t>е</w:t>
      </w:r>
      <w:r w:rsidR="002F0B1B" w:rsidRPr="002F0B1B">
        <w:rPr>
          <w:rFonts w:eastAsia="Calibri"/>
          <w:sz w:val="28"/>
          <w:szCs w:val="28"/>
          <w:lang w:eastAsia="en-US"/>
        </w:rPr>
        <w:t xml:space="preserve"> товариществ</w:t>
      </w:r>
      <w:r w:rsidR="002F0B1B">
        <w:rPr>
          <w:rFonts w:eastAsia="Calibri"/>
          <w:sz w:val="28"/>
          <w:szCs w:val="28"/>
          <w:lang w:eastAsia="en-US"/>
        </w:rPr>
        <w:t>а</w:t>
      </w:r>
      <w:r w:rsidR="00125094" w:rsidRPr="00125094">
        <w:rPr>
          <w:rFonts w:eastAsia="Calibri"/>
          <w:sz w:val="28"/>
          <w:szCs w:val="28"/>
          <w:lang w:eastAsia="en-US"/>
        </w:rPr>
        <w:t>, территориальные общественные организации, предприятия и учреждения всех форм собственности (далее – участники).</w:t>
      </w:r>
    </w:p>
    <w:p w:rsid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Заявки на участие в конкурсе </w:t>
      </w:r>
      <w:r w:rsidR="00594AB8">
        <w:rPr>
          <w:rFonts w:eastAsia="Calibri"/>
          <w:sz w:val="28"/>
          <w:szCs w:val="28"/>
          <w:lang w:eastAsia="en-US"/>
        </w:rPr>
        <w:t xml:space="preserve">(приложение 1) </w:t>
      </w:r>
      <w:r w:rsidRPr="00125094">
        <w:rPr>
          <w:rFonts w:eastAsia="Calibri"/>
          <w:sz w:val="28"/>
          <w:szCs w:val="28"/>
          <w:lang w:eastAsia="en-US"/>
        </w:rPr>
        <w:t>представляются в главные управления администрации города Тулы по соот</w:t>
      </w:r>
      <w:r w:rsidR="002F0B1B">
        <w:rPr>
          <w:rFonts w:eastAsia="Calibri"/>
          <w:sz w:val="28"/>
          <w:szCs w:val="28"/>
          <w:lang w:eastAsia="en-US"/>
        </w:rPr>
        <w:t xml:space="preserve">ветствующим округам </w:t>
      </w:r>
      <w:r w:rsidR="00AA6672" w:rsidRPr="00AA6672">
        <w:rPr>
          <w:rFonts w:eastAsia="Calibri"/>
          <w:sz w:val="28"/>
          <w:szCs w:val="28"/>
          <w:lang w:eastAsia="en-US"/>
        </w:rPr>
        <w:t>(далее - Управление)</w:t>
      </w:r>
      <w:r w:rsidR="00AA6672">
        <w:rPr>
          <w:rFonts w:eastAsia="Calibri"/>
          <w:sz w:val="28"/>
          <w:szCs w:val="28"/>
          <w:lang w:eastAsia="en-US"/>
        </w:rPr>
        <w:t xml:space="preserve"> </w:t>
      </w:r>
      <w:r w:rsidR="002F0B1B">
        <w:rPr>
          <w:rFonts w:eastAsia="Calibri"/>
          <w:sz w:val="28"/>
          <w:szCs w:val="28"/>
          <w:lang w:eastAsia="en-US"/>
        </w:rPr>
        <w:t xml:space="preserve">с </w:t>
      </w:r>
      <w:r w:rsidRPr="00125094">
        <w:rPr>
          <w:rFonts w:eastAsia="Calibri"/>
          <w:sz w:val="28"/>
          <w:szCs w:val="28"/>
          <w:lang w:eastAsia="en-US"/>
        </w:rPr>
        <w:t>1</w:t>
      </w:r>
      <w:r w:rsidR="00AA6672">
        <w:rPr>
          <w:rFonts w:eastAsia="Calibri"/>
          <w:sz w:val="28"/>
          <w:szCs w:val="28"/>
          <w:lang w:eastAsia="en-US"/>
        </w:rPr>
        <w:t>0</w:t>
      </w:r>
      <w:r w:rsidRPr="00125094">
        <w:rPr>
          <w:rFonts w:eastAsia="Calibri"/>
          <w:sz w:val="28"/>
          <w:szCs w:val="28"/>
          <w:lang w:eastAsia="en-US"/>
        </w:rPr>
        <w:t xml:space="preserve"> июля</w:t>
      </w:r>
      <w:r w:rsidR="00594AB8">
        <w:rPr>
          <w:rFonts w:eastAsia="Calibri"/>
          <w:sz w:val="28"/>
          <w:szCs w:val="28"/>
          <w:lang w:eastAsia="en-US"/>
        </w:rPr>
        <w:t xml:space="preserve"> 2025 года</w:t>
      </w:r>
      <w:r w:rsidRPr="00125094">
        <w:rPr>
          <w:rFonts w:eastAsia="Calibri"/>
          <w:sz w:val="28"/>
          <w:szCs w:val="28"/>
          <w:lang w:eastAsia="en-US"/>
        </w:rPr>
        <w:t xml:space="preserve"> по </w:t>
      </w:r>
      <w:r w:rsidR="00AA6672">
        <w:rPr>
          <w:rFonts w:eastAsia="Calibri"/>
          <w:sz w:val="28"/>
          <w:szCs w:val="28"/>
          <w:lang w:eastAsia="en-US"/>
        </w:rPr>
        <w:t xml:space="preserve"> 30 июля</w:t>
      </w:r>
      <w:r w:rsidR="00594AB8">
        <w:rPr>
          <w:rFonts w:eastAsia="Calibri"/>
          <w:sz w:val="28"/>
          <w:szCs w:val="28"/>
          <w:lang w:eastAsia="en-US"/>
        </w:rPr>
        <w:t xml:space="preserve"> 2025 года</w:t>
      </w:r>
      <w:r w:rsidR="00AA6672">
        <w:rPr>
          <w:rFonts w:eastAsia="Calibri"/>
          <w:sz w:val="28"/>
          <w:szCs w:val="28"/>
          <w:lang w:eastAsia="en-US"/>
        </w:rPr>
        <w:t>.</w:t>
      </w:r>
    </w:p>
    <w:p w:rsidR="00AA6672" w:rsidRDefault="009E3C2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AA6672">
        <w:rPr>
          <w:rFonts w:eastAsia="Calibri"/>
          <w:sz w:val="28"/>
          <w:szCs w:val="28"/>
          <w:lang w:eastAsia="en-US"/>
        </w:rPr>
        <w:t xml:space="preserve">. </w:t>
      </w:r>
      <w:r w:rsidR="00D412D3" w:rsidRPr="00D412D3">
        <w:rPr>
          <w:rFonts w:eastAsia="Calibri"/>
          <w:sz w:val="28"/>
          <w:szCs w:val="28"/>
          <w:lang w:eastAsia="en-US"/>
        </w:rPr>
        <w:t xml:space="preserve">Управление осуществляет регистрацию </w:t>
      </w:r>
      <w:r w:rsidR="000A2CB0">
        <w:rPr>
          <w:rFonts w:eastAsia="Calibri"/>
          <w:sz w:val="28"/>
          <w:szCs w:val="28"/>
          <w:lang w:eastAsia="en-US"/>
        </w:rPr>
        <w:t xml:space="preserve">заявок </w:t>
      </w:r>
      <w:r w:rsidR="00D412D3" w:rsidRPr="00D412D3">
        <w:rPr>
          <w:rFonts w:eastAsia="Calibri"/>
          <w:sz w:val="28"/>
          <w:szCs w:val="28"/>
          <w:lang w:eastAsia="en-US"/>
        </w:rPr>
        <w:t xml:space="preserve">в журнале регистрации </w:t>
      </w:r>
      <w:r w:rsidR="00D412D3">
        <w:rPr>
          <w:rFonts w:eastAsia="Calibri"/>
          <w:sz w:val="28"/>
          <w:szCs w:val="28"/>
          <w:lang w:eastAsia="en-US"/>
        </w:rPr>
        <w:t>заявок (приложение 2)</w:t>
      </w:r>
      <w:r w:rsidR="005567F0">
        <w:rPr>
          <w:rFonts w:eastAsia="Calibri"/>
          <w:sz w:val="28"/>
          <w:szCs w:val="28"/>
          <w:lang w:eastAsia="en-US"/>
        </w:rPr>
        <w:t>.</w:t>
      </w:r>
    </w:p>
    <w:p w:rsidR="005567F0" w:rsidRDefault="009E3C2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5567F0">
        <w:rPr>
          <w:rFonts w:eastAsia="Calibri"/>
          <w:sz w:val="28"/>
          <w:szCs w:val="28"/>
          <w:lang w:eastAsia="en-US"/>
        </w:rPr>
        <w:t>. В срок до 10 августа</w:t>
      </w:r>
      <w:r w:rsidR="00594AB8">
        <w:rPr>
          <w:rFonts w:eastAsia="Calibri"/>
          <w:sz w:val="28"/>
          <w:szCs w:val="28"/>
          <w:lang w:eastAsia="en-US"/>
        </w:rPr>
        <w:t xml:space="preserve"> 2025 года</w:t>
      </w:r>
      <w:r w:rsidR="005567F0">
        <w:rPr>
          <w:rFonts w:eastAsia="Calibri"/>
          <w:sz w:val="28"/>
          <w:szCs w:val="28"/>
          <w:lang w:eastAsia="en-US"/>
        </w:rPr>
        <w:t xml:space="preserve"> Управление направляет заявки с приложением фотоматериала работ в конкурсную комиссию конкурса по благоустройству «Красивый город»</w:t>
      </w:r>
      <w:r w:rsidR="00594AB8">
        <w:rPr>
          <w:rFonts w:eastAsia="Calibri"/>
          <w:sz w:val="28"/>
          <w:szCs w:val="28"/>
          <w:lang w:eastAsia="en-US"/>
        </w:rPr>
        <w:t xml:space="preserve"> в муниципальном образовании городской округ город Тула (далее – конкурсная комиссия)</w:t>
      </w:r>
      <w:r w:rsidR="005567F0">
        <w:rPr>
          <w:rFonts w:eastAsia="Calibri"/>
          <w:sz w:val="28"/>
          <w:szCs w:val="28"/>
          <w:lang w:eastAsia="en-US"/>
        </w:rPr>
        <w:t>.</w:t>
      </w:r>
    </w:p>
    <w:p w:rsidR="000A2CB0" w:rsidRPr="000A2CB0" w:rsidRDefault="009E3C2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. </w:t>
      </w:r>
      <w:r w:rsidR="005567F0">
        <w:rPr>
          <w:rFonts w:eastAsia="Calibri"/>
          <w:sz w:val="28"/>
          <w:szCs w:val="28"/>
          <w:lang w:eastAsia="en-US"/>
        </w:rPr>
        <w:t>Конкурсн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ой </w:t>
      </w:r>
      <w:r w:rsidR="005567F0">
        <w:rPr>
          <w:rFonts w:eastAsia="Calibri"/>
          <w:sz w:val="28"/>
          <w:szCs w:val="28"/>
          <w:lang w:eastAsia="en-US"/>
        </w:rPr>
        <w:t xml:space="preserve">комиссией </w:t>
      </w:r>
      <w:r w:rsidR="00125094" w:rsidRPr="00125094">
        <w:rPr>
          <w:rFonts w:eastAsia="Calibri"/>
          <w:sz w:val="28"/>
          <w:szCs w:val="28"/>
          <w:lang w:eastAsia="en-US"/>
        </w:rPr>
        <w:t>рассматривает</w:t>
      </w:r>
      <w:r w:rsidR="005567F0">
        <w:rPr>
          <w:rFonts w:eastAsia="Calibri"/>
          <w:sz w:val="28"/>
          <w:szCs w:val="28"/>
          <w:lang w:eastAsia="en-US"/>
        </w:rPr>
        <w:t>ся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 представленные </w:t>
      </w:r>
      <w:r w:rsidR="000A2CB0">
        <w:rPr>
          <w:rFonts w:eastAsia="Calibri"/>
          <w:sz w:val="28"/>
          <w:szCs w:val="28"/>
          <w:lang w:eastAsia="en-US"/>
        </w:rPr>
        <w:t>Управлением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 материалы, выезжает на места и о</w:t>
      </w:r>
      <w:r w:rsidR="000A2CB0">
        <w:rPr>
          <w:rFonts w:eastAsia="Calibri"/>
          <w:sz w:val="28"/>
          <w:szCs w:val="28"/>
          <w:lang w:eastAsia="en-US"/>
        </w:rPr>
        <w:t xml:space="preserve">пределяет победителей конкурса согласно критериями отбора указанных в разделе </w:t>
      </w:r>
      <w:r w:rsidR="000A2CB0">
        <w:rPr>
          <w:rFonts w:eastAsia="Calibri"/>
          <w:sz w:val="28"/>
          <w:szCs w:val="28"/>
          <w:lang w:val="en-US" w:eastAsia="en-US"/>
        </w:rPr>
        <w:t>V</w:t>
      </w:r>
      <w:r w:rsidR="00594AB8" w:rsidRPr="00594AB8">
        <w:rPr>
          <w:rFonts w:eastAsia="Calibri"/>
          <w:sz w:val="28"/>
          <w:szCs w:val="28"/>
          <w:lang w:eastAsia="en-US"/>
        </w:rPr>
        <w:t xml:space="preserve"> </w:t>
      </w:r>
      <w:r w:rsidR="00594AB8">
        <w:rPr>
          <w:rFonts w:eastAsia="Calibri"/>
          <w:sz w:val="28"/>
          <w:szCs w:val="28"/>
          <w:lang w:eastAsia="en-US"/>
        </w:rPr>
        <w:t>Положения</w:t>
      </w:r>
      <w:r w:rsidR="000A2CB0">
        <w:rPr>
          <w:rFonts w:eastAsia="Calibri"/>
          <w:sz w:val="28"/>
          <w:szCs w:val="28"/>
          <w:lang w:eastAsia="en-US"/>
        </w:rPr>
        <w:t>.</w:t>
      </w:r>
    </w:p>
    <w:p w:rsidR="00125094" w:rsidRPr="00125094" w:rsidRDefault="009E3C2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. Состав конкурсной комиссии утверждается </w:t>
      </w:r>
      <w:r w:rsidR="000A2CB0">
        <w:rPr>
          <w:rFonts w:eastAsia="Calibri"/>
          <w:sz w:val="28"/>
          <w:szCs w:val="28"/>
          <w:lang w:eastAsia="en-US"/>
        </w:rPr>
        <w:t>правовым актом администрации города Тулы.</w:t>
      </w:r>
    </w:p>
    <w:p w:rsidR="00125094" w:rsidRPr="00125094" w:rsidRDefault="009E3C2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11</w:t>
      </w:r>
      <w:r w:rsidR="00125094" w:rsidRPr="00125094">
        <w:rPr>
          <w:rFonts w:eastAsia="Calibri"/>
          <w:sz w:val="28"/>
          <w:szCs w:val="28"/>
          <w:lang w:eastAsia="en-US"/>
        </w:rPr>
        <w:t>. Проведение конкурса осуществляется за счет средств бюджета муниципального образования город Тула.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1</w:t>
      </w:r>
      <w:r w:rsidR="009E3C25">
        <w:rPr>
          <w:rFonts w:eastAsia="Calibri"/>
          <w:sz w:val="28"/>
          <w:szCs w:val="28"/>
          <w:lang w:eastAsia="en-US"/>
        </w:rPr>
        <w:t>2</w:t>
      </w:r>
      <w:r w:rsidRPr="00125094">
        <w:rPr>
          <w:rFonts w:eastAsia="Calibri"/>
          <w:sz w:val="28"/>
          <w:szCs w:val="28"/>
          <w:lang w:eastAsia="en-US"/>
        </w:rPr>
        <w:t>. По итогам конкурса по каждой номинации присуждаются три премии с выдачей дипломов: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1 место – 30000 рублей;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2 место – 25000 рублей;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3 место – 20000 рублей.</w:t>
      </w:r>
    </w:p>
    <w:p w:rsidR="006F2019" w:rsidRPr="006F2019" w:rsidRDefault="00594AB8" w:rsidP="00125094">
      <w:pPr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РАЗДЕЛ </w:t>
      </w:r>
      <w:r w:rsidR="006F2019" w:rsidRPr="006F2019">
        <w:rPr>
          <w:rFonts w:eastAsia="Calibri"/>
          <w:b/>
          <w:sz w:val="28"/>
          <w:szCs w:val="28"/>
          <w:lang w:val="en-US" w:eastAsia="en-US"/>
        </w:rPr>
        <w:t>V</w:t>
      </w:r>
      <w:r w:rsidR="006F2019" w:rsidRPr="006F2019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125094" w:rsidRPr="006F2019" w:rsidRDefault="006F2019" w:rsidP="00125094">
      <w:pPr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F2019">
        <w:rPr>
          <w:rFonts w:eastAsia="Calibri"/>
          <w:b/>
          <w:sz w:val="28"/>
          <w:szCs w:val="28"/>
          <w:lang w:eastAsia="en-US"/>
        </w:rPr>
        <w:t xml:space="preserve">ПОДВЕДЕНИЕ ИТОГОВ КОНКУРСА И КРИТЕРИИ ОТБОРА </w:t>
      </w:r>
    </w:p>
    <w:p w:rsidR="006F2019" w:rsidRPr="006F2019" w:rsidRDefault="006F2019" w:rsidP="00125094">
      <w:pPr>
        <w:ind w:left="-426" w:firstLine="852"/>
        <w:contextualSpacing/>
        <w:jc w:val="center"/>
        <w:rPr>
          <w:rFonts w:eastAsia="Calibri"/>
          <w:sz w:val="20"/>
          <w:szCs w:val="28"/>
          <w:lang w:eastAsia="en-US"/>
        </w:rPr>
      </w:pP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1</w:t>
      </w:r>
      <w:r w:rsidR="009E3C25">
        <w:rPr>
          <w:rFonts w:eastAsia="Calibri"/>
          <w:sz w:val="28"/>
          <w:szCs w:val="28"/>
          <w:lang w:eastAsia="en-US"/>
        </w:rPr>
        <w:t>3</w:t>
      </w:r>
      <w:r w:rsidRPr="00125094">
        <w:rPr>
          <w:rFonts w:eastAsia="Calibri"/>
          <w:sz w:val="28"/>
          <w:szCs w:val="28"/>
          <w:lang w:eastAsia="en-US"/>
        </w:rPr>
        <w:t>. Подведение итогов конкурса и определение победителей в номинации 1 «Самый опрятный дво</w:t>
      </w:r>
      <w:r w:rsidR="00EE70FB">
        <w:rPr>
          <w:rFonts w:eastAsia="Calibri"/>
          <w:sz w:val="28"/>
          <w:szCs w:val="28"/>
          <w:lang w:eastAsia="en-US"/>
        </w:rPr>
        <w:t>р» осуществляется по следующим критериям отбора</w:t>
      </w:r>
      <w:r w:rsidRPr="00125094">
        <w:rPr>
          <w:rFonts w:eastAsia="Calibri"/>
          <w:sz w:val="28"/>
          <w:szCs w:val="28"/>
          <w:lang w:eastAsia="en-US"/>
        </w:rPr>
        <w:t>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чистота и порядок во дворе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асфальтового покрытия, бортового камня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освещение домов и двора - </w:t>
      </w:r>
      <w:r w:rsidR="00EE70FB">
        <w:rPr>
          <w:rFonts w:eastAsia="Calibri"/>
          <w:sz w:val="28"/>
          <w:szCs w:val="28"/>
          <w:lang w:eastAsia="en-US"/>
        </w:rPr>
        <w:t xml:space="preserve"> от 0 до </w:t>
      </w:r>
      <w:r w:rsidRPr="00125094">
        <w:rPr>
          <w:rFonts w:eastAsia="Calibri"/>
          <w:sz w:val="28"/>
          <w:szCs w:val="28"/>
          <w:lang w:eastAsia="en-US"/>
        </w:rPr>
        <w:t>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малых архитектурных форм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наличие урн и их состояние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входных групп многоквартирного дома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наличие обустроенной контейнерной площадки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озеленения, наличие цветочных клумб и ухоженных газонов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EE70FB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125094" w:rsidRPr="00125094">
        <w:rPr>
          <w:rFonts w:eastAsia="Calibri"/>
          <w:sz w:val="28"/>
          <w:szCs w:val="28"/>
          <w:lang w:eastAsia="en-US"/>
        </w:rPr>
        <w:t>ак</w:t>
      </w:r>
      <w:r>
        <w:rPr>
          <w:rFonts w:eastAsia="Calibri"/>
          <w:sz w:val="28"/>
          <w:szCs w:val="28"/>
          <w:lang w:eastAsia="en-US"/>
        </w:rPr>
        <w:t>симальное количество баллов – 55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 баллов.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1</w:t>
      </w:r>
      <w:r w:rsidR="009E3C25">
        <w:rPr>
          <w:rFonts w:eastAsia="Calibri"/>
          <w:sz w:val="28"/>
          <w:szCs w:val="28"/>
          <w:lang w:eastAsia="en-US"/>
        </w:rPr>
        <w:t>4</w:t>
      </w:r>
      <w:r w:rsidRPr="00125094">
        <w:rPr>
          <w:rFonts w:eastAsia="Calibri"/>
          <w:sz w:val="28"/>
          <w:szCs w:val="28"/>
          <w:lang w:eastAsia="en-US"/>
        </w:rPr>
        <w:t>. Подведение итогов конкурса и определение победителей в номинации 2 «Самый аккуратный подъезд» осуществляется по следующим показателям: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входной группы – </w:t>
      </w:r>
      <w:r w:rsidR="00EE70FB">
        <w:rPr>
          <w:rFonts w:eastAsia="Calibri"/>
          <w:sz w:val="28"/>
          <w:szCs w:val="28"/>
          <w:lang w:eastAsia="en-US"/>
        </w:rPr>
        <w:t xml:space="preserve"> 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стен и потолка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20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дверей подъезда – </w:t>
      </w:r>
      <w:r w:rsidR="00EE70FB">
        <w:rPr>
          <w:rFonts w:eastAsia="Calibri"/>
          <w:sz w:val="28"/>
          <w:szCs w:val="28"/>
          <w:lang w:eastAsia="en-US"/>
        </w:rPr>
        <w:t xml:space="preserve"> 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чистота на лестничных площадках и маршах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20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оконных проемов, наличие штор – </w:t>
      </w:r>
      <w:r w:rsidR="00EE70FB">
        <w:rPr>
          <w:rFonts w:eastAsia="Calibri"/>
          <w:sz w:val="28"/>
          <w:szCs w:val="28"/>
          <w:lang w:eastAsia="en-US"/>
        </w:rPr>
        <w:t xml:space="preserve"> 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эстетическое состояние подъезда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25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информационное оформление подъезда – </w:t>
      </w:r>
      <w:r w:rsidR="00EE70FB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15 баллов.</w:t>
      </w:r>
    </w:p>
    <w:p w:rsidR="00125094" w:rsidRPr="00125094" w:rsidRDefault="00EE70FB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125094" w:rsidRPr="00125094">
        <w:rPr>
          <w:rFonts w:eastAsia="Calibri"/>
          <w:sz w:val="28"/>
          <w:szCs w:val="28"/>
          <w:lang w:eastAsia="en-US"/>
        </w:rPr>
        <w:t>аксимальное количество баллов – 110 баллов.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1</w:t>
      </w:r>
      <w:r w:rsidR="009E3C25">
        <w:rPr>
          <w:rFonts w:eastAsia="Calibri"/>
          <w:sz w:val="28"/>
          <w:szCs w:val="28"/>
          <w:lang w:eastAsia="en-US"/>
        </w:rPr>
        <w:t>5</w:t>
      </w:r>
      <w:r w:rsidRPr="00125094">
        <w:rPr>
          <w:rFonts w:eastAsia="Calibri"/>
          <w:sz w:val="28"/>
          <w:szCs w:val="28"/>
          <w:lang w:eastAsia="en-US"/>
        </w:rPr>
        <w:t>. Подведение итогов конкурса и опреде</w:t>
      </w:r>
      <w:r w:rsidR="006F2019">
        <w:rPr>
          <w:rFonts w:eastAsia="Calibri"/>
          <w:sz w:val="28"/>
          <w:szCs w:val="28"/>
          <w:lang w:eastAsia="en-US"/>
        </w:rPr>
        <w:t xml:space="preserve">ление победителей в номинации </w:t>
      </w:r>
      <w:r w:rsidRPr="00125094">
        <w:rPr>
          <w:rFonts w:eastAsia="Calibri"/>
          <w:sz w:val="28"/>
          <w:szCs w:val="28"/>
          <w:lang w:eastAsia="en-US"/>
        </w:rPr>
        <w:t>3 «Самая благоустроенная улица в частном секторе» осуществляется по следующим показателям: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освещение прилегающей территории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фасадов зданий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ландшафтное озеленение (наличие цветочных клумб, газонов, альпийских горок)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ограждений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оцениваемого участка (отсутствие сорняков, мусора)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асфальтового и щебеночного покрытия, бортового камня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газона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скамеек и иных малых архитектурных форм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lastRenderedPageBreak/>
        <w:t xml:space="preserve">- наличие индивидуального контейнера для сбора мусора – </w:t>
      </w:r>
      <w:r w:rsidR="004868D3">
        <w:rPr>
          <w:rFonts w:eastAsia="Calibri"/>
          <w:sz w:val="28"/>
          <w:szCs w:val="28"/>
          <w:lang w:eastAsia="en-US"/>
        </w:rPr>
        <w:t xml:space="preserve">от 0 </w:t>
      </w:r>
      <w:r w:rsidRPr="00125094">
        <w:rPr>
          <w:rFonts w:eastAsia="Calibri"/>
          <w:sz w:val="28"/>
          <w:szCs w:val="28"/>
          <w:lang w:eastAsia="en-US"/>
        </w:rPr>
        <w:t>до 15 баллов.</w:t>
      </w:r>
    </w:p>
    <w:p w:rsidR="00125094" w:rsidRPr="00125094" w:rsidRDefault="004868D3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125094" w:rsidRPr="00125094">
        <w:rPr>
          <w:rFonts w:eastAsia="Calibri"/>
          <w:sz w:val="28"/>
          <w:szCs w:val="28"/>
          <w:lang w:eastAsia="en-US"/>
        </w:rPr>
        <w:t>ак</w:t>
      </w:r>
      <w:r>
        <w:rPr>
          <w:rFonts w:eastAsia="Calibri"/>
          <w:sz w:val="28"/>
          <w:szCs w:val="28"/>
          <w:lang w:eastAsia="en-US"/>
        </w:rPr>
        <w:t>симальное количество баллов – 55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 баллов.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1</w:t>
      </w:r>
      <w:r w:rsidR="009E3C25">
        <w:rPr>
          <w:rFonts w:eastAsia="Calibri"/>
          <w:sz w:val="28"/>
          <w:szCs w:val="28"/>
          <w:lang w:eastAsia="en-US"/>
        </w:rPr>
        <w:t>6</w:t>
      </w:r>
      <w:r w:rsidRPr="00125094">
        <w:rPr>
          <w:rFonts w:eastAsia="Calibri"/>
          <w:sz w:val="28"/>
          <w:szCs w:val="28"/>
          <w:lang w:eastAsia="en-US"/>
        </w:rPr>
        <w:t>. Подведение итогов конкурса и определение победителей в номинации 4 «Лучшее цветочное оформление прилегающей территории» осуществляется по следующим показателям: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ландшафтное озеленение (наличие цветочных клумб, газонов) – </w:t>
      </w:r>
      <w:r w:rsidR="004868D3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40 балов;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- ландшафтная архитектура (оригинальность клумб) –</w:t>
      </w:r>
      <w:r w:rsidR="004868D3">
        <w:rPr>
          <w:rFonts w:eastAsia="Calibri"/>
          <w:sz w:val="28"/>
          <w:szCs w:val="28"/>
          <w:lang w:eastAsia="en-US"/>
        </w:rPr>
        <w:t xml:space="preserve"> от 0 до</w:t>
      </w:r>
      <w:r w:rsidRPr="00125094">
        <w:rPr>
          <w:rFonts w:eastAsia="Calibri"/>
          <w:sz w:val="28"/>
          <w:szCs w:val="28"/>
          <w:lang w:eastAsia="en-US"/>
        </w:rPr>
        <w:t xml:space="preserve"> 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разнообразие сортов растений – </w:t>
      </w:r>
      <w:r w:rsidR="004868D3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5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оцениваемого участка (отсутствие сорняка, мусора) – </w:t>
      </w:r>
      <w:r w:rsidR="004868D3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5 баллов.</w:t>
      </w:r>
    </w:p>
    <w:p w:rsidR="00125094" w:rsidRPr="00125094" w:rsidRDefault="004868D3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125094" w:rsidRPr="00125094">
        <w:rPr>
          <w:rFonts w:eastAsia="Calibri"/>
          <w:sz w:val="28"/>
          <w:szCs w:val="28"/>
          <w:lang w:eastAsia="en-US"/>
        </w:rPr>
        <w:t>аксимальное количество баллов – 60 баллов.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1</w:t>
      </w:r>
      <w:r w:rsidR="009E3C25">
        <w:rPr>
          <w:rFonts w:eastAsia="Calibri"/>
          <w:sz w:val="28"/>
          <w:szCs w:val="28"/>
          <w:lang w:eastAsia="en-US"/>
        </w:rPr>
        <w:t>7</w:t>
      </w:r>
      <w:r w:rsidRPr="00125094">
        <w:rPr>
          <w:rFonts w:eastAsia="Calibri"/>
          <w:sz w:val="28"/>
          <w:szCs w:val="28"/>
          <w:lang w:eastAsia="en-US"/>
        </w:rPr>
        <w:t>. Подведение итогов конкурса и определение победителей в номинации 5 «Лучший дворник» осуществляется по следующим показателям: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- чистота и порядок на подведомственном участке –</w:t>
      </w:r>
      <w:r w:rsidR="004868D3">
        <w:rPr>
          <w:rFonts w:eastAsia="Calibri"/>
          <w:sz w:val="28"/>
          <w:szCs w:val="28"/>
          <w:lang w:eastAsia="en-US"/>
        </w:rPr>
        <w:t xml:space="preserve"> от 0 до</w:t>
      </w:r>
      <w:r w:rsidRPr="00125094">
        <w:rPr>
          <w:rFonts w:eastAsia="Calibri"/>
          <w:sz w:val="28"/>
          <w:szCs w:val="28"/>
          <w:lang w:eastAsia="en-US"/>
        </w:rPr>
        <w:t xml:space="preserve"> 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кустарника – </w:t>
      </w:r>
      <w:r w:rsidR="004868D3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- состояние газонов и клумб –</w:t>
      </w:r>
      <w:r w:rsidR="004868D3">
        <w:rPr>
          <w:rFonts w:eastAsia="Calibri"/>
          <w:sz w:val="28"/>
          <w:szCs w:val="28"/>
          <w:lang w:eastAsia="en-US"/>
        </w:rPr>
        <w:t xml:space="preserve"> от 0 до</w:t>
      </w:r>
      <w:r w:rsidRPr="00125094">
        <w:rPr>
          <w:rFonts w:eastAsia="Calibri"/>
          <w:sz w:val="28"/>
          <w:szCs w:val="28"/>
          <w:lang w:eastAsia="en-US"/>
        </w:rPr>
        <w:t xml:space="preserve"> 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- санитарное состояние дорожного покрытия и бортовых камней –</w:t>
      </w:r>
      <w:r w:rsidR="004868D3">
        <w:rPr>
          <w:rFonts w:eastAsia="Calibri"/>
          <w:sz w:val="28"/>
          <w:szCs w:val="28"/>
          <w:lang w:eastAsia="en-US"/>
        </w:rPr>
        <w:t xml:space="preserve"> от 0 до</w:t>
      </w:r>
      <w:r w:rsidRPr="00125094">
        <w:rPr>
          <w:rFonts w:eastAsia="Calibri"/>
          <w:sz w:val="28"/>
          <w:szCs w:val="28"/>
          <w:lang w:eastAsia="en-US"/>
        </w:rPr>
        <w:t xml:space="preserve"> 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состояние скамеек, детского и игрового оборудования – </w:t>
      </w:r>
      <w:r w:rsidR="004868D3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10 баллов;</w:t>
      </w:r>
    </w:p>
    <w:p w:rsidR="00125094" w:rsidRP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- отзывы населения и жилищного предприятия – </w:t>
      </w:r>
      <w:r w:rsidR="004868D3">
        <w:rPr>
          <w:rFonts w:eastAsia="Calibri"/>
          <w:sz w:val="28"/>
          <w:szCs w:val="28"/>
          <w:lang w:eastAsia="en-US"/>
        </w:rPr>
        <w:t xml:space="preserve">от 0 до </w:t>
      </w:r>
      <w:r w:rsidRPr="00125094">
        <w:rPr>
          <w:rFonts w:eastAsia="Calibri"/>
          <w:sz w:val="28"/>
          <w:szCs w:val="28"/>
          <w:lang w:eastAsia="en-US"/>
        </w:rPr>
        <w:t>20 баллов;</w:t>
      </w:r>
    </w:p>
    <w:p w:rsidR="00125094" w:rsidRDefault="004868D3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125094" w:rsidRPr="00125094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ксимальное количество баллов – 70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 баллов.</w:t>
      </w:r>
    </w:p>
    <w:p w:rsidR="004868D3" w:rsidRDefault="009E3C25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18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. </w:t>
      </w:r>
      <w:r w:rsidR="004868D3">
        <w:rPr>
          <w:rFonts w:eastAsia="Calibri"/>
          <w:sz w:val="28"/>
          <w:szCs w:val="28"/>
          <w:lang w:eastAsia="en-US"/>
        </w:rPr>
        <w:t>Победителями конкурса становятся участники, набравшие наибольшее количество балов в соответствующих номинациях.</w:t>
      </w:r>
    </w:p>
    <w:p w:rsidR="004868D3" w:rsidRDefault="004868D3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балл каждого участника рассчитывается путем сложения балов по каждому критерию отбора, установленному настоящим разделом.</w:t>
      </w:r>
    </w:p>
    <w:p w:rsidR="00125094" w:rsidRPr="00125094" w:rsidRDefault="004868D3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19. </w:t>
      </w:r>
      <w:r w:rsidR="00125094" w:rsidRPr="00125094">
        <w:rPr>
          <w:rFonts w:eastAsia="Calibri"/>
          <w:sz w:val="28"/>
          <w:szCs w:val="28"/>
          <w:lang w:eastAsia="en-US"/>
        </w:rPr>
        <w:t>По результатам итогов конкурса конкурсной комиссией</w:t>
      </w:r>
      <w:r w:rsidR="006F2019">
        <w:rPr>
          <w:rFonts w:eastAsia="Calibri"/>
          <w:sz w:val="28"/>
          <w:szCs w:val="28"/>
          <w:lang w:eastAsia="en-US"/>
        </w:rPr>
        <w:t xml:space="preserve"> 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оформляется протокол об итогах конкурса. Данный протокол направляется в управление по благоустройству администрации города Тулы для подготовки </w:t>
      </w:r>
      <w:r>
        <w:rPr>
          <w:rFonts w:eastAsia="Calibri"/>
          <w:sz w:val="28"/>
          <w:szCs w:val="28"/>
          <w:lang w:eastAsia="en-US"/>
        </w:rPr>
        <w:t xml:space="preserve">соответствующего  правового акта администрации города Тулы. </w:t>
      </w:r>
    </w:p>
    <w:p w:rsidR="00537346" w:rsidRDefault="00537346" w:rsidP="00537346">
      <w:pPr>
        <w:spacing w:before="240"/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4868D3" w:rsidRPr="006F2019" w:rsidRDefault="004868D3" w:rsidP="00537346">
      <w:pPr>
        <w:spacing w:before="240"/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РАЗДЕЛ </w:t>
      </w:r>
      <w:r w:rsidRPr="006F2019">
        <w:rPr>
          <w:rFonts w:eastAsia="Calibri"/>
          <w:b/>
          <w:sz w:val="28"/>
          <w:szCs w:val="28"/>
          <w:lang w:val="en-US" w:eastAsia="en-US"/>
        </w:rPr>
        <w:t>V</w:t>
      </w:r>
      <w:r>
        <w:rPr>
          <w:rFonts w:eastAsia="Calibri"/>
          <w:b/>
          <w:sz w:val="28"/>
          <w:szCs w:val="28"/>
          <w:lang w:val="en-US" w:eastAsia="en-US"/>
        </w:rPr>
        <w:t>I</w:t>
      </w:r>
      <w:r w:rsidRPr="006F2019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4868D3" w:rsidRPr="00537346" w:rsidRDefault="00537346" w:rsidP="00125094">
      <w:pPr>
        <w:ind w:left="-426" w:firstLine="852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537346">
        <w:rPr>
          <w:rFonts w:eastAsia="Calibri"/>
          <w:b/>
          <w:sz w:val="28"/>
          <w:szCs w:val="28"/>
          <w:lang w:eastAsia="en-US"/>
        </w:rPr>
        <w:t>НАГРАЖДЕНИЕ ПОБЕДИТЕЛЕЙ</w:t>
      </w:r>
    </w:p>
    <w:p w:rsidR="00125094" w:rsidRPr="00125094" w:rsidRDefault="00125094" w:rsidP="00125094">
      <w:pPr>
        <w:ind w:left="-426" w:firstLine="852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25094" w:rsidRPr="00125094" w:rsidRDefault="004868D3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</w:t>
      </w:r>
      <w:r w:rsidR="00125094" w:rsidRPr="00125094">
        <w:rPr>
          <w:rFonts w:eastAsia="Calibri"/>
          <w:sz w:val="28"/>
          <w:szCs w:val="28"/>
          <w:lang w:eastAsia="en-US"/>
        </w:rPr>
        <w:t xml:space="preserve">. Награждение победителей ежегодного конкурса </w:t>
      </w:r>
      <w:r w:rsidR="006F2019">
        <w:rPr>
          <w:rFonts w:eastAsia="Calibri"/>
          <w:sz w:val="28"/>
          <w:szCs w:val="28"/>
          <w:lang w:eastAsia="en-US"/>
        </w:rPr>
        <w:t>по благоустройству «Красивый город»</w:t>
      </w:r>
      <w:r w:rsidR="00D76CB8">
        <w:rPr>
          <w:rFonts w:eastAsia="Calibri"/>
          <w:sz w:val="28"/>
          <w:szCs w:val="28"/>
          <w:lang w:eastAsia="en-US"/>
        </w:rPr>
        <w:t xml:space="preserve"> </w:t>
      </w:r>
      <w:r w:rsidR="00D76CB8">
        <w:rPr>
          <w:rFonts w:ascii="PT Astra Serif" w:hAnsi="PT Astra Serif" w:cs="PT Astra Serif"/>
          <w:sz w:val="28"/>
          <w:szCs w:val="28"/>
        </w:rPr>
        <w:t>в муниципальном образовании городской округ город Тула</w:t>
      </w:r>
      <w:r w:rsidR="006F2019">
        <w:rPr>
          <w:rFonts w:eastAsia="Calibri"/>
          <w:sz w:val="28"/>
          <w:szCs w:val="28"/>
          <w:lang w:eastAsia="en-US"/>
        </w:rPr>
        <w:t xml:space="preserve"> </w:t>
      </w:r>
      <w:r w:rsidR="00125094" w:rsidRPr="00125094">
        <w:rPr>
          <w:rFonts w:eastAsia="Calibri"/>
          <w:sz w:val="28"/>
          <w:szCs w:val="28"/>
          <w:lang w:eastAsia="en-US"/>
        </w:rPr>
        <w:t>осуществляется в торжественной обстановке с приглашением почетных гостей, общественности города, руководителей и представителей заинтересованных организаций, средств массовой информации.</w:t>
      </w:r>
    </w:p>
    <w:p w:rsidR="00125094" w:rsidRDefault="00125094" w:rsidP="00125094">
      <w:pPr>
        <w:ind w:left="-426" w:firstLine="852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70BD5" w:rsidRPr="00125094" w:rsidRDefault="00C70BD5" w:rsidP="00C70BD5">
      <w:pPr>
        <w:ind w:left="-426" w:firstLine="852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</w:t>
      </w:r>
    </w:p>
    <w:p w:rsid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D412D3">
      <w:pPr>
        <w:jc w:val="right"/>
      </w:pPr>
      <w:r w:rsidRPr="001346D7">
        <w:rPr>
          <w:rFonts w:ascii="PT Astra Serif" w:eastAsia="Calibri" w:hAnsi="PT Astra Serif"/>
          <w:sz w:val="28"/>
          <w:szCs w:val="26"/>
          <w:lang w:eastAsia="en-US"/>
        </w:rPr>
        <w:t>Приложение 1 к Положению</w:t>
      </w:r>
      <w:r w:rsidRPr="00FB5E04">
        <w:t xml:space="preserve"> </w:t>
      </w:r>
    </w:p>
    <w:p w:rsidR="00537346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 xml:space="preserve">о </w:t>
      </w:r>
      <w:r w:rsidR="00537346">
        <w:rPr>
          <w:rFonts w:ascii="PT Astra Serif" w:eastAsia="Calibri" w:hAnsi="PT Astra Serif"/>
          <w:sz w:val="28"/>
          <w:szCs w:val="26"/>
          <w:lang w:eastAsia="en-US"/>
        </w:rPr>
        <w:t xml:space="preserve">конкурсе  </w:t>
      </w:r>
      <w:r w:rsidRPr="00D412D3">
        <w:rPr>
          <w:rFonts w:ascii="PT Astra Serif" w:eastAsia="Calibri" w:hAnsi="PT Astra Serif"/>
          <w:sz w:val="28"/>
          <w:szCs w:val="26"/>
          <w:lang w:eastAsia="en-US"/>
        </w:rPr>
        <w:t xml:space="preserve">по благоустройству </w:t>
      </w:r>
    </w:p>
    <w:p w:rsidR="00D412D3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>«Красивый город»</w:t>
      </w:r>
    </w:p>
    <w:p w:rsidR="00D412D3" w:rsidRPr="00D412D3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 xml:space="preserve">в муниципальном образовании </w:t>
      </w:r>
    </w:p>
    <w:p w:rsidR="00D412D3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>городской округ город Тула</w:t>
      </w:r>
    </w:p>
    <w:p w:rsidR="00D412D3" w:rsidRPr="001346D7" w:rsidRDefault="00D412D3" w:rsidP="00D412D3">
      <w:pPr>
        <w:jc w:val="center"/>
        <w:rPr>
          <w:rFonts w:ascii="PT Astra Serif" w:eastAsia="Calibri" w:hAnsi="PT Astra Serif"/>
          <w:color w:val="000000"/>
          <w:sz w:val="28"/>
          <w:szCs w:val="26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6"/>
          <w:lang w:eastAsia="en-US"/>
        </w:rPr>
        <w:t xml:space="preserve">Форма </w:t>
      </w:r>
      <w:r>
        <w:rPr>
          <w:rFonts w:ascii="PT Astra Serif" w:eastAsia="Calibri" w:hAnsi="PT Astra Serif"/>
          <w:color w:val="000000"/>
          <w:sz w:val="28"/>
          <w:szCs w:val="26"/>
          <w:lang w:eastAsia="en-US"/>
        </w:rPr>
        <w:t>заявки</w:t>
      </w:r>
    </w:p>
    <w:p w:rsidR="00D412D3" w:rsidRPr="001346D7" w:rsidRDefault="00D412D3" w:rsidP="00D412D3">
      <w:pPr>
        <w:jc w:val="center"/>
        <w:rPr>
          <w:rFonts w:ascii="PT Astra Serif" w:eastAsia="Calibri" w:hAnsi="PT Astra Serif"/>
          <w:color w:val="000000"/>
          <w:sz w:val="28"/>
          <w:szCs w:val="26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6"/>
          <w:lang w:eastAsia="en-US"/>
        </w:rPr>
        <w:t xml:space="preserve"> </w:t>
      </w:r>
      <w:r>
        <w:rPr>
          <w:rFonts w:ascii="PT Astra Serif" w:eastAsia="Calibri" w:hAnsi="PT Astra Serif"/>
          <w:color w:val="000000"/>
          <w:sz w:val="28"/>
          <w:szCs w:val="26"/>
          <w:lang w:eastAsia="en-US"/>
        </w:rPr>
        <w:t>на участие в конкурсе</w:t>
      </w:r>
    </w:p>
    <w:p w:rsidR="00D412D3" w:rsidRPr="001346D7" w:rsidRDefault="00D412D3" w:rsidP="00D412D3">
      <w:pPr>
        <w:jc w:val="center"/>
        <w:rPr>
          <w:rFonts w:ascii="PT Astra Serif" w:eastAsia="Calibri" w:hAnsi="PT Astra Serif"/>
          <w:color w:val="000000"/>
          <w:sz w:val="12"/>
          <w:szCs w:val="26"/>
          <w:lang w:eastAsia="en-US"/>
        </w:rPr>
      </w:pPr>
    </w:p>
    <w:p w:rsidR="00D412D3" w:rsidRPr="001346D7" w:rsidRDefault="00D412D3" w:rsidP="00D412D3">
      <w:pPr>
        <w:jc w:val="right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Начальнику главного управления</w:t>
      </w:r>
    </w:p>
    <w:p w:rsidR="00D412D3" w:rsidRPr="001346D7" w:rsidRDefault="00D412D3" w:rsidP="00D412D3">
      <w:pPr>
        <w:jc w:val="right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администрации города Тулы</w:t>
      </w:r>
    </w:p>
    <w:p w:rsidR="00D412D3" w:rsidRPr="001346D7" w:rsidRDefault="00D412D3" w:rsidP="00D412D3">
      <w:pPr>
        <w:jc w:val="right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по _________________________</w:t>
      </w:r>
    </w:p>
    <w:p w:rsidR="00D412D3" w:rsidRPr="001346D7" w:rsidRDefault="00D412D3" w:rsidP="00D412D3">
      <w:pPr>
        <w:jc w:val="right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(наименование территориального округа)</w:t>
      </w:r>
    </w:p>
    <w:p w:rsidR="00D412D3" w:rsidRPr="001346D7" w:rsidRDefault="00D412D3" w:rsidP="00D412D3">
      <w:pPr>
        <w:jc w:val="right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территориальному округу</w:t>
      </w:r>
    </w:p>
    <w:p w:rsidR="00D412D3" w:rsidRPr="001346D7" w:rsidRDefault="00D412D3" w:rsidP="00D412D3">
      <w:pPr>
        <w:jc w:val="right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_________________________________________</w:t>
      </w:r>
    </w:p>
    <w:p w:rsidR="00D412D3" w:rsidRPr="001346D7" w:rsidRDefault="00D412D3" w:rsidP="00D412D3">
      <w:pPr>
        <w:ind w:right="707"/>
        <w:jc w:val="right"/>
        <w:rPr>
          <w:rFonts w:ascii="PT Astra Serif" w:eastAsia="Calibri" w:hAnsi="PT Astra Serif"/>
          <w:color w:val="000000"/>
          <w:sz w:val="22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2"/>
          <w:szCs w:val="28"/>
          <w:lang w:eastAsia="en-US"/>
        </w:rPr>
        <w:t>(ФИО начальника главного управления)</w:t>
      </w:r>
    </w:p>
    <w:p w:rsidR="00D412D3" w:rsidRPr="001346D7" w:rsidRDefault="00D412D3" w:rsidP="00D412D3">
      <w:pPr>
        <w:ind w:right="-2"/>
        <w:jc w:val="right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от _______________________________________</w:t>
      </w:r>
    </w:p>
    <w:p w:rsidR="00D412D3" w:rsidRPr="001346D7" w:rsidRDefault="00D412D3" w:rsidP="00D412D3">
      <w:pPr>
        <w:ind w:right="-2"/>
        <w:jc w:val="center"/>
        <w:rPr>
          <w:rFonts w:ascii="PT Astra Serif" w:eastAsia="Calibri" w:hAnsi="PT Astra Serif"/>
          <w:color w:val="000000"/>
          <w:sz w:val="20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2"/>
          <w:szCs w:val="28"/>
          <w:lang w:eastAsia="en-US"/>
        </w:rPr>
        <w:t xml:space="preserve">                                                                                </w:t>
      </w:r>
    </w:p>
    <w:p w:rsidR="00D412D3" w:rsidRPr="001346D7" w:rsidRDefault="00D412D3" w:rsidP="00D412D3">
      <w:pPr>
        <w:ind w:right="-2"/>
        <w:jc w:val="center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 xml:space="preserve">                                           </w:t>
      </w:r>
      <w:proofErr w:type="gramStart"/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проживающего</w:t>
      </w:r>
      <w:proofErr w:type="gramEnd"/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 xml:space="preserve"> по адресу:__________________</w:t>
      </w:r>
      <w:r>
        <w:rPr>
          <w:rFonts w:ascii="PT Astra Serif" w:eastAsia="Calibri" w:hAnsi="PT Astra Serif"/>
          <w:color w:val="000000"/>
          <w:sz w:val="28"/>
          <w:szCs w:val="28"/>
          <w:lang w:eastAsia="en-US"/>
        </w:rPr>
        <w:t>__</w:t>
      </w: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____,</w:t>
      </w:r>
    </w:p>
    <w:p w:rsidR="00D412D3" w:rsidRPr="001346D7" w:rsidRDefault="00D412D3" w:rsidP="00D412D3">
      <w:pPr>
        <w:ind w:right="-2"/>
        <w:jc w:val="right"/>
        <w:rPr>
          <w:rFonts w:ascii="PT Astra Serif" w:eastAsia="Calibri" w:hAnsi="PT Astra Serif"/>
          <w:color w:val="000000"/>
          <w:sz w:val="26"/>
          <w:szCs w:val="26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8"/>
          <w:lang w:eastAsia="en-US"/>
        </w:rPr>
        <w:t>тел._______________________</w:t>
      </w:r>
    </w:p>
    <w:p w:rsidR="00D412D3" w:rsidRPr="001346D7" w:rsidRDefault="00D412D3" w:rsidP="00D412D3">
      <w:pPr>
        <w:ind w:right="-2"/>
        <w:jc w:val="right"/>
        <w:rPr>
          <w:rFonts w:ascii="PT Astra Serif" w:eastAsia="Calibri" w:hAnsi="PT Astra Serif"/>
          <w:color w:val="000000"/>
          <w:sz w:val="2"/>
          <w:szCs w:val="26"/>
          <w:lang w:eastAsia="en-US"/>
        </w:rPr>
      </w:pPr>
    </w:p>
    <w:p w:rsidR="00D412D3" w:rsidRPr="001346D7" w:rsidRDefault="00D412D3" w:rsidP="00D412D3">
      <w:pPr>
        <w:jc w:val="center"/>
        <w:rPr>
          <w:rFonts w:ascii="PT Astra Serif" w:eastAsia="Calibri" w:hAnsi="PT Astra Serif"/>
          <w:bCs/>
          <w:color w:val="000000"/>
          <w:sz w:val="28"/>
          <w:lang w:eastAsia="en-US"/>
        </w:rPr>
      </w:pPr>
    </w:p>
    <w:p w:rsidR="00D412D3" w:rsidRDefault="00D412D3" w:rsidP="00D412D3">
      <w:pPr>
        <w:jc w:val="center"/>
        <w:rPr>
          <w:rFonts w:ascii="PT Astra Serif" w:eastAsia="Calibri" w:hAnsi="PT Astra Serif"/>
          <w:bCs/>
          <w:color w:val="000000"/>
          <w:sz w:val="28"/>
          <w:lang w:eastAsia="en-US"/>
        </w:rPr>
      </w:pPr>
      <w:r>
        <w:rPr>
          <w:rFonts w:ascii="PT Astra Serif" w:eastAsia="Calibri" w:hAnsi="PT Astra Serif"/>
          <w:bCs/>
          <w:color w:val="000000"/>
          <w:sz w:val="28"/>
          <w:lang w:eastAsia="en-US"/>
        </w:rPr>
        <w:t>Заявка на участие в конкурсе</w:t>
      </w:r>
    </w:p>
    <w:p w:rsidR="00D412D3" w:rsidRPr="001346D7" w:rsidRDefault="00D412D3" w:rsidP="00D412D3">
      <w:pPr>
        <w:jc w:val="center"/>
        <w:rPr>
          <w:rFonts w:ascii="PT Astra Serif" w:eastAsia="Calibri" w:hAnsi="PT Astra Serif"/>
          <w:color w:val="000000"/>
          <w:sz w:val="28"/>
          <w:szCs w:val="26"/>
          <w:lang w:eastAsia="en-US"/>
        </w:rPr>
      </w:pPr>
      <w:r>
        <w:rPr>
          <w:rFonts w:ascii="PT Astra Serif" w:eastAsia="Calibri" w:hAnsi="PT Astra Serif"/>
          <w:bCs/>
          <w:color w:val="000000"/>
          <w:sz w:val="28"/>
          <w:lang w:eastAsia="en-US"/>
        </w:rPr>
        <w:t>Номинация ____________________________________________________</w:t>
      </w:r>
    </w:p>
    <w:p w:rsidR="00D412D3" w:rsidRPr="001346D7" w:rsidRDefault="00D412D3" w:rsidP="00D412D3">
      <w:pPr>
        <w:jc w:val="both"/>
        <w:rPr>
          <w:rFonts w:ascii="PT Astra Serif" w:hAnsi="PT Astra Serif"/>
          <w:b/>
          <w:bCs/>
          <w:color w:val="000000"/>
          <w:sz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36"/>
      </w:tblGrid>
      <w:tr w:rsidR="00D412D3" w:rsidRPr="001346D7" w:rsidTr="00130971">
        <w:trPr>
          <w:trHeight w:val="171"/>
        </w:trPr>
        <w:tc>
          <w:tcPr>
            <w:tcW w:w="675" w:type="dxa"/>
          </w:tcPr>
          <w:p w:rsidR="00D412D3" w:rsidRPr="001346D7" w:rsidRDefault="00D412D3" w:rsidP="00130971">
            <w:pPr>
              <w:spacing w:after="200" w:line="276" w:lineRule="auto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>1.1</w:t>
            </w:r>
          </w:p>
        </w:tc>
        <w:tc>
          <w:tcPr>
            <w:tcW w:w="4140" w:type="dxa"/>
            <w:shd w:val="clear" w:color="auto" w:fill="auto"/>
          </w:tcPr>
          <w:p w:rsidR="00D412D3" w:rsidRPr="001346D7" w:rsidRDefault="00D412D3" w:rsidP="00130971">
            <w:pPr>
              <w:spacing w:line="240" w:lineRule="exact"/>
              <w:rPr>
                <w:rFonts w:ascii="PT Astra Serif" w:eastAsia="Calibri" w:hAnsi="PT Astra Serif"/>
                <w:bCs/>
                <w:color w:val="000000"/>
                <w:sz w:val="28"/>
                <w:lang w:eastAsia="en-US"/>
              </w:rPr>
            </w:pPr>
            <w:proofErr w:type="gramStart"/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>Полные</w:t>
            </w:r>
            <w:proofErr w:type="gramEnd"/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 xml:space="preserve"> Ф.И.О. заявителя</w:t>
            </w:r>
          </w:p>
        </w:tc>
        <w:tc>
          <w:tcPr>
            <w:tcW w:w="4536" w:type="dxa"/>
            <w:shd w:val="clear" w:color="auto" w:fill="auto"/>
          </w:tcPr>
          <w:p w:rsidR="00D412D3" w:rsidRPr="001346D7" w:rsidRDefault="00D412D3" w:rsidP="00130971">
            <w:pPr>
              <w:spacing w:after="200" w:line="276" w:lineRule="auto"/>
              <w:jc w:val="both"/>
              <w:rPr>
                <w:rFonts w:ascii="PT Astra Serif" w:eastAsia="Calibri" w:hAnsi="PT Astra Serif"/>
                <w:bCs/>
                <w:color w:val="000000"/>
                <w:sz w:val="28"/>
                <w:lang w:eastAsia="en-US"/>
              </w:rPr>
            </w:pPr>
          </w:p>
        </w:tc>
      </w:tr>
      <w:tr w:rsidR="00D412D3" w:rsidRPr="001346D7" w:rsidTr="00130971">
        <w:tc>
          <w:tcPr>
            <w:tcW w:w="675" w:type="dxa"/>
          </w:tcPr>
          <w:p w:rsidR="00D412D3" w:rsidRPr="001346D7" w:rsidRDefault="00D412D3" w:rsidP="00130971">
            <w:pPr>
              <w:spacing w:after="200" w:line="276" w:lineRule="auto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>1.2</w:t>
            </w:r>
          </w:p>
        </w:tc>
        <w:tc>
          <w:tcPr>
            <w:tcW w:w="4140" w:type="dxa"/>
            <w:shd w:val="clear" w:color="auto" w:fill="auto"/>
          </w:tcPr>
          <w:p w:rsidR="00D412D3" w:rsidRPr="001346D7" w:rsidRDefault="00D412D3" w:rsidP="00130971">
            <w:pPr>
              <w:spacing w:line="240" w:lineRule="exact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>Почтовый адрес (адрес проживания):</w:t>
            </w:r>
          </w:p>
        </w:tc>
        <w:tc>
          <w:tcPr>
            <w:tcW w:w="4536" w:type="dxa"/>
            <w:shd w:val="clear" w:color="auto" w:fill="auto"/>
          </w:tcPr>
          <w:p w:rsidR="00D412D3" w:rsidRPr="001346D7" w:rsidRDefault="00D412D3" w:rsidP="00130971">
            <w:pPr>
              <w:spacing w:after="200" w:line="276" w:lineRule="auto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</w:p>
        </w:tc>
      </w:tr>
      <w:tr w:rsidR="00D412D3" w:rsidRPr="001346D7" w:rsidTr="00130971">
        <w:trPr>
          <w:trHeight w:val="391"/>
        </w:trPr>
        <w:tc>
          <w:tcPr>
            <w:tcW w:w="675" w:type="dxa"/>
          </w:tcPr>
          <w:p w:rsidR="00D412D3" w:rsidRPr="001346D7" w:rsidRDefault="00D412D3" w:rsidP="00130971">
            <w:pPr>
              <w:spacing w:after="200" w:line="276" w:lineRule="auto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>1.3</w:t>
            </w:r>
          </w:p>
        </w:tc>
        <w:tc>
          <w:tcPr>
            <w:tcW w:w="4140" w:type="dxa"/>
            <w:shd w:val="clear" w:color="auto" w:fill="auto"/>
          </w:tcPr>
          <w:p w:rsidR="00D412D3" w:rsidRPr="001346D7" w:rsidRDefault="00D412D3" w:rsidP="00130971">
            <w:pPr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val="en-US" w:eastAsia="en-US"/>
              </w:rPr>
              <w:t>E-mail</w:t>
            </w: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:rsidR="00D412D3" w:rsidRPr="001346D7" w:rsidRDefault="00D412D3" w:rsidP="00130971">
            <w:pPr>
              <w:spacing w:after="200" w:line="276" w:lineRule="auto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</w:p>
        </w:tc>
      </w:tr>
      <w:tr w:rsidR="00D412D3" w:rsidRPr="001346D7" w:rsidTr="00130971">
        <w:trPr>
          <w:trHeight w:val="102"/>
        </w:trPr>
        <w:tc>
          <w:tcPr>
            <w:tcW w:w="675" w:type="dxa"/>
          </w:tcPr>
          <w:p w:rsidR="00D412D3" w:rsidRPr="001346D7" w:rsidRDefault="00D412D3" w:rsidP="00130971">
            <w:pPr>
              <w:spacing w:after="200" w:line="276" w:lineRule="auto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>1.4</w:t>
            </w:r>
          </w:p>
        </w:tc>
        <w:tc>
          <w:tcPr>
            <w:tcW w:w="4140" w:type="dxa"/>
            <w:shd w:val="clear" w:color="auto" w:fill="auto"/>
          </w:tcPr>
          <w:p w:rsidR="00D412D3" w:rsidRPr="001346D7" w:rsidRDefault="00D412D3" w:rsidP="00130971">
            <w:pPr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  <w:r w:rsidRPr="001346D7"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  <w:t xml:space="preserve">Контактный номер телефона </w:t>
            </w:r>
          </w:p>
        </w:tc>
        <w:tc>
          <w:tcPr>
            <w:tcW w:w="4536" w:type="dxa"/>
            <w:shd w:val="clear" w:color="auto" w:fill="auto"/>
          </w:tcPr>
          <w:p w:rsidR="00D412D3" w:rsidRPr="001346D7" w:rsidRDefault="00D412D3" w:rsidP="00130971">
            <w:pPr>
              <w:spacing w:after="200" w:line="276" w:lineRule="auto"/>
              <w:rPr>
                <w:rFonts w:ascii="PT Astra Serif" w:eastAsia="Calibri" w:hAnsi="PT Astra Serif"/>
                <w:color w:val="000000"/>
                <w:spacing w:val="2"/>
                <w:sz w:val="28"/>
                <w:lang w:eastAsia="en-US"/>
              </w:rPr>
            </w:pPr>
          </w:p>
        </w:tc>
      </w:tr>
    </w:tbl>
    <w:p w:rsidR="00D412D3" w:rsidRPr="001346D7" w:rsidRDefault="00D412D3" w:rsidP="00D412D3">
      <w:pPr>
        <w:ind w:right="-2"/>
        <w:jc w:val="both"/>
        <w:rPr>
          <w:rFonts w:ascii="PT Astra Serif" w:eastAsia="Calibri" w:hAnsi="PT Astra Serif"/>
          <w:color w:val="000000"/>
          <w:sz w:val="6"/>
          <w:szCs w:val="26"/>
          <w:lang w:eastAsia="en-US"/>
        </w:rPr>
      </w:pPr>
    </w:p>
    <w:p w:rsidR="00D412D3" w:rsidRDefault="00D412D3" w:rsidP="00D412D3">
      <w:pPr>
        <w:ind w:right="-2"/>
        <w:jc w:val="both"/>
        <w:rPr>
          <w:rFonts w:ascii="PT Astra Serif" w:eastAsia="Calibri" w:hAnsi="PT Astra Serif"/>
          <w:color w:val="000000"/>
          <w:sz w:val="28"/>
          <w:szCs w:val="26"/>
          <w:lang w:eastAsia="en-US"/>
        </w:rPr>
      </w:pPr>
      <w:r w:rsidRPr="001346D7">
        <w:rPr>
          <w:rFonts w:ascii="PT Astra Serif" w:eastAsia="Calibri" w:hAnsi="PT Astra Serif"/>
          <w:color w:val="000000"/>
          <w:sz w:val="28"/>
          <w:szCs w:val="26"/>
          <w:lang w:eastAsia="en-US"/>
        </w:rPr>
        <w:t xml:space="preserve">Приложение: </w:t>
      </w:r>
      <w:r w:rsidRPr="009E3C25">
        <w:rPr>
          <w:rFonts w:ascii="PT Astra Serif" w:eastAsia="Calibri" w:hAnsi="PT Astra Serif"/>
          <w:b/>
          <w:color w:val="000000"/>
          <w:sz w:val="28"/>
          <w:szCs w:val="26"/>
          <w:lang w:eastAsia="en-US"/>
        </w:rPr>
        <w:t>фотоматериал работ</w:t>
      </w:r>
      <w:r w:rsidRPr="001346D7">
        <w:rPr>
          <w:rFonts w:ascii="PT Astra Serif" w:eastAsia="Calibri" w:hAnsi="PT Astra Serif"/>
          <w:color w:val="000000"/>
          <w:sz w:val="28"/>
          <w:szCs w:val="26"/>
          <w:lang w:eastAsia="en-US"/>
        </w:rPr>
        <w:t xml:space="preserve"> на __ л. в 1 экз.</w:t>
      </w:r>
    </w:p>
    <w:p w:rsidR="00D412D3" w:rsidRPr="001346D7" w:rsidRDefault="00D412D3" w:rsidP="00D412D3">
      <w:pPr>
        <w:ind w:right="-2"/>
        <w:jc w:val="both"/>
        <w:rPr>
          <w:rFonts w:ascii="PT Astra Serif" w:eastAsia="Calibri" w:hAnsi="PT Astra Serif"/>
          <w:color w:val="000000"/>
          <w:sz w:val="28"/>
          <w:szCs w:val="26"/>
          <w:lang w:eastAsia="en-US"/>
        </w:rPr>
      </w:pPr>
    </w:p>
    <w:p w:rsidR="00D412D3" w:rsidRDefault="00D412D3" w:rsidP="00D412D3">
      <w:pPr>
        <w:ind w:right="-2"/>
        <w:jc w:val="both"/>
        <w:rPr>
          <w:rFonts w:ascii="PT Astra Serif" w:eastAsia="Calibri" w:hAnsi="PT Astra Serif"/>
          <w:color w:val="000000"/>
          <w:sz w:val="26"/>
          <w:szCs w:val="26"/>
          <w:lang w:eastAsia="en-US"/>
        </w:rPr>
      </w:pPr>
      <w:r w:rsidRPr="001346D7">
        <w:rPr>
          <w:rFonts w:ascii="PT Astra Serif" w:eastAsia="Calibri" w:hAnsi="PT Astra Serif"/>
          <w:color w:val="000000"/>
          <w:sz w:val="26"/>
          <w:szCs w:val="26"/>
          <w:lang w:eastAsia="en-US"/>
        </w:rPr>
        <w:t>Дата ____________________</w:t>
      </w:r>
      <w:r>
        <w:rPr>
          <w:rFonts w:ascii="PT Astra Serif" w:eastAsia="Calibri" w:hAnsi="PT Astra Serif"/>
          <w:color w:val="000000"/>
          <w:sz w:val="26"/>
          <w:szCs w:val="26"/>
          <w:lang w:eastAsia="en-US"/>
        </w:rPr>
        <w:t>__</w:t>
      </w:r>
      <w:r w:rsidRPr="001346D7">
        <w:rPr>
          <w:rFonts w:ascii="PT Astra Serif" w:eastAsia="Calibri" w:hAnsi="PT Astra Serif"/>
          <w:color w:val="000000"/>
          <w:sz w:val="26"/>
          <w:szCs w:val="26"/>
          <w:lang w:eastAsia="en-US"/>
        </w:rPr>
        <w:t>_</w:t>
      </w:r>
      <w:r>
        <w:rPr>
          <w:rFonts w:ascii="PT Astra Serif" w:eastAsia="Calibri" w:hAnsi="PT Astra Serif"/>
          <w:color w:val="000000"/>
          <w:sz w:val="26"/>
          <w:szCs w:val="26"/>
          <w:lang w:eastAsia="en-US"/>
        </w:rPr>
        <w:t xml:space="preserve">                       </w:t>
      </w:r>
    </w:p>
    <w:p w:rsidR="00D412D3" w:rsidRDefault="00D412D3" w:rsidP="00D412D3">
      <w:pPr>
        <w:ind w:right="-2"/>
        <w:jc w:val="both"/>
        <w:rPr>
          <w:rFonts w:ascii="PT Astra Serif" w:eastAsia="Calibri" w:hAnsi="PT Astra Serif"/>
          <w:color w:val="000000"/>
          <w:sz w:val="26"/>
          <w:szCs w:val="26"/>
          <w:lang w:eastAsia="en-US"/>
        </w:rPr>
      </w:pPr>
      <w:r w:rsidRPr="001346D7">
        <w:rPr>
          <w:rFonts w:ascii="PT Astra Serif" w:eastAsia="Calibri" w:hAnsi="PT Astra Serif"/>
          <w:color w:val="000000"/>
          <w:sz w:val="26"/>
          <w:szCs w:val="26"/>
          <w:lang w:eastAsia="en-US"/>
        </w:rPr>
        <w:t>Подпись____________________</w:t>
      </w:r>
    </w:p>
    <w:p w:rsidR="00D412D3" w:rsidRDefault="00D412D3" w:rsidP="00D412D3">
      <w:pPr>
        <w:ind w:right="-2"/>
        <w:jc w:val="center"/>
        <w:rPr>
          <w:rFonts w:ascii="PT Astra Serif" w:eastAsia="Calibri" w:hAnsi="PT Astra Serif"/>
          <w:color w:val="000000"/>
          <w:sz w:val="26"/>
          <w:szCs w:val="26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6F2019" w:rsidRDefault="006F2019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</w:p>
    <w:p w:rsidR="006F2019" w:rsidRDefault="006F2019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</w:p>
    <w:p w:rsidR="00D412D3" w:rsidRDefault="00D412D3" w:rsidP="00D412D3">
      <w:pPr>
        <w:jc w:val="right"/>
      </w:pPr>
      <w:r w:rsidRPr="001346D7">
        <w:rPr>
          <w:rFonts w:ascii="PT Astra Serif" w:eastAsia="Calibri" w:hAnsi="PT Astra Serif"/>
          <w:sz w:val="28"/>
          <w:szCs w:val="26"/>
          <w:lang w:eastAsia="en-US"/>
        </w:rPr>
        <w:t xml:space="preserve">Приложение </w:t>
      </w:r>
      <w:r>
        <w:rPr>
          <w:rFonts w:ascii="PT Astra Serif" w:eastAsia="Calibri" w:hAnsi="PT Astra Serif"/>
          <w:sz w:val="28"/>
          <w:szCs w:val="26"/>
          <w:lang w:eastAsia="en-US"/>
        </w:rPr>
        <w:t>2</w:t>
      </w:r>
      <w:r w:rsidRPr="001346D7">
        <w:rPr>
          <w:rFonts w:ascii="PT Astra Serif" w:eastAsia="Calibri" w:hAnsi="PT Astra Serif"/>
          <w:sz w:val="28"/>
          <w:szCs w:val="26"/>
          <w:lang w:eastAsia="en-US"/>
        </w:rPr>
        <w:t xml:space="preserve"> к Положению</w:t>
      </w:r>
      <w:r w:rsidRPr="00FB5E04">
        <w:t xml:space="preserve"> </w:t>
      </w:r>
    </w:p>
    <w:p w:rsidR="00537346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>о конкурс</w:t>
      </w:r>
      <w:r w:rsidR="00537346">
        <w:rPr>
          <w:rFonts w:ascii="PT Astra Serif" w:eastAsia="Calibri" w:hAnsi="PT Astra Serif"/>
          <w:sz w:val="28"/>
          <w:szCs w:val="26"/>
          <w:lang w:eastAsia="en-US"/>
        </w:rPr>
        <w:t xml:space="preserve">е </w:t>
      </w:r>
      <w:r w:rsidRPr="00D412D3">
        <w:rPr>
          <w:rFonts w:ascii="PT Astra Serif" w:eastAsia="Calibri" w:hAnsi="PT Astra Serif"/>
          <w:sz w:val="28"/>
          <w:szCs w:val="26"/>
          <w:lang w:eastAsia="en-US"/>
        </w:rPr>
        <w:t xml:space="preserve">по благоустройству </w:t>
      </w:r>
    </w:p>
    <w:p w:rsidR="00D412D3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>«Красивый город»</w:t>
      </w:r>
    </w:p>
    <w:p w:rsidR="00D412D3" w:rsidRPr="00D412D3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 xml:space="preserve">в муниципальном образовании </w:t>
      </w:r>
    </w:p>
    <w:p w:rsidR="00D412D3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D412D3">
        <w:rPr>
          <w:rFonts w:ascii="PT Astra Serif" w:eastAsia="Calibri" w:hAnsi="PT Astra Serif"/>
          <w:sz w:val="28"/>
          <w:szCs w:val="26"/>
          <w:lang w:eastAsia="en-US"/>
        </w:rPr>
        <w:t>городской округ город Тула</w:t>
      </w:r>
    </w:p>
    <w:p w:rsidR="00D412D3" w:rsidRPr="001346D7" w:rsidRDefault="00D412D3" w:rsidP="00D412D3">
      <w:pPr>
        <w:jc w:val="right"/>
        <w:rPr>
          <w:rFonts w:ascii="PT Astra Serif" w:eastAsia="Calibri" w:hAnsi="PT Astra Serif"/>
          <w:sz w:val="28"/>
          <w:szCs w:val="26"/>
          <w:lang w:eastAsia="en-US"/>
        </w:rPr>
      </w:pPr>
    </w:p>
    <w:p w:rsidR="00D412D3" w:rsidRPr="001346D7" w:rsidRDefault="00D412D3" w:rsidP="00D412D3">
      <w:pPr>
        <w:jc w:val="center"/>
        <w:rPr>
          <w:rFonts w:ascii="PT Astra Serif" w:eastAsia="Calibri" w:hAnsi="PT Astra Serif"/>
          <w:sz w:val="28"/>
          <w:szCs w:val="26"/>
          <w:lang w:eastAsia="en-US"/>
        </w:rPr>
      </w:pPr>
    </w:p>
    <w:p w:rsidR="00D412D3" w:rsidRDefault="00D412D3" w:rsidP="00D412D3">
      <w:pPr>
        <w:jc w:val="center"/>
        <w:rPr>
          <w:rFonts w:ascii="PT Astra Serif" w:eastAsia="Calibri" w:hAnsi="PT Astra Serif"/>
          <w:sz w:val="28"/>
          <w:szCs w:val="26"/>
          <w:lang w:eastAsia="en-US"/>
        </w:rPr>
      </w:pPr>
      <w:r w:rsidRPr="001346D7">
        <w:rPr>
          <w:rFonts w:ascii="PT Astra Serif" w:eastAsia="Calibri" w:hAnsi="PT Astra Serif"/>
          <w:sz w:val="28"/>
          <w:szCs w:val="26"/>
          <w:lang w:eastAsia="en-US"/>
        </w:rPr>
        <w:t xml:space="preserve">Форма журнала регистрации </w:t>
      </w:r>
      <w:r>
        <w:rPr>
          <w:rFonts w:ascii="PT Astra Serif" w:eastAsia="Calibri" w:hAnsi="PT Astra Serif"/>
          <w:sz w:val="28"/>
          <w:szCs w:val="26"/>
          <w:lang w:eastAsia="en-US"/>
        </w:rPr>
        <w:t>заявок</w:t>
      </w:r>
    </w:p>
    <w:p w:rsidR="00D412D3" w:rsidRPr="001346D7" w:rsidRDefault="00D412D3" w:rsidP="00D412D3">
      <w:pPr>
        <w:jc w:val="center"/>
        <w:rPr>
          <w:rFonts w:ascii="PT Astra Serif" w:eastAsia="Calibri" w:hAnsi="PT Astra Serif"/>
          <w:sz w:val="28"/>
          <w:szCs w:val="26"/>
          <w:lang w:eastAsia="en-US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843"/>
        <w:gridCol w:w="1559"/>
        <w:gridCol w:w="1843"/>
        <w:gridCol w:w="1843"/>
      </w:tblGrid>
      <w:tr w:rsidR="00D412D3" w:rsidRPr="001346D7" w:rsidTr="00130971">
        <w:tc>
          <w:tcPr>
            <w:tcW w:w="562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№</w:t>
            </w:r>
          </w:p>
        </w:tc>
        <w:tc>
          <w:tcPr>
            <w:tcW w:w="1701" w:type="dxa"/>
          </w:tcPr>
          <w:p w:rsidR="00D412D3" w:rsidRPr="001346D7" w:rsidRDefault="00D412D3" w:rsidP="000A2CB0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 xml:space="preserve">Дата принятия </w:t>
            </w:r>
            <w:r w:rsidR="000A2CB0">
              <w:rPr>
                <w:rFonts w:ascii="PT Astra Serif" w:eastAsia="Calibri" w:hAnsi="PT Astra Serif"/>
                <w:sz w:val="28"/>
                <w:szCs w:val="26"/>
              </w:rPr>
              <w:t>заявки</w:t>
            </w:r>
          </w:p>
        </w:tc>
        <w:tc>
          <w:tcPr>
            <w:tcW w:w="1843" w:type="dxa"/>
          </w:tcPr>
          <w:p w:rsidR="00D412D3" w:rsidRPr="001346D7" w:rsidRDefault="00D412D3" w:rsidP="000A2CB0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proofErr w:type="spellStart"/>
            <w:proofErr w:type="gramStart"/>
            <w:r w:rsidRPr="001346D7">
              <w:rPr>
                <w:rFonts w:ascii="PT Astra Serif" w:eastAsia="Calibri" w:hAnsi="PT Astra Serif"/>
                <w:sz w:val="28"/>
                <w:szCs w:val="26"/>
              </w:rPr>
              <w:t>Местораспо-ложение</w:t>
            </w:r>
            <w:proofErr w:type="spellEnd"/>
            <w:proofErr w:type="gramEnd"/>
            <w:r w:rsidRPr="001346D7">
              <w:rPr>
                <w:rFonts w:ascii="PT Astra Serif" w:eastAsia="Calibri" w:hAnsi="PT Astra Serif"/>
                <w:sz w:val="28"/>
                <w:szCs w:val="26"/>
              </w:rPr>
              <w:t xml:space="preserve"> объекта </w:t>
            </w:r>
          </w:p>
        </w:tc>
        <w:tc>
          <w:tcPr>
            <w:tcW w:w="1559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ФИО заявителя</w:t>
            </w: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Прилагаемые документы</w:t>
            </w: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Подпись заявителя</w:t>
            </w:r>
          </w:p>
        </w:tc>
      </w:tr>
      <w:tr w:rsidR="00D412D3" w:rsidRPr="001346D7" w:rsidTr="00130971">
        <w:tc>
          <w:tcPr>
            <w:tcW w:w="562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1</w:t>
            </w:r>
          </w:p>
        </w:tc>
        <w:tc>
          <w:tcPr>
            <w:tcW w:w="1701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2</w:t>
            </w: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3</w:t>
            </w:r>
          </w:p>
        </w:tc>
        <w:tc>
          <w:tcPr>
            <w:tcW w:w="1559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4</w:t>
            </w: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5</w:t>
            </w: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  <w:r w:rsidRPr="001346D7">
              <w:rPr>
                <w:rFonts w:ascii="PT Astra Serif" w:eastAsia="Calibri" w:hAnsi="PT Astra Serif"/>
                <w:sz w:val="28"/>
                <w:szCs w:val="26"/>
              </w:rPr>
              <w:t>6</w:t>
            </w:r>
          </w:p>
        </w:tc>
      </w:tr>
      <w:tr w:rsidR="00D412D3" w:rsidRPr="001346D7" w:rsidTr="00130971">
        <w:tc>
          <w:tcPr>
            <w:tcW w:w="562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</w:p>
        </w:tc>
        <w:tc>
          <w:tcPr>
            <w:tcW w:w="1701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</w:p>
        </w:tc>
        <w:tc>
          <w:tcPr>
            <w:tcW w:w="1559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</w:p>
        </w:tc>
        <w:tc>
          <w:tcPr>
            <w:tcW w:w="1843" w:type="dxa"/>
          </w:tcPr>
          <w:p w:rsidR="00D412D3" w:rsidRPr="001346D7" w:rsidRDefault="00D412D3" w:rsidP="00130971">
            <w:pPr>
              <w:jc w:val="center"/>
              <w:rPr>
                <w:rFonts w:ascii="PT Astra Serif" w:eastAsia="Calibri" w:hAnsi="PT Astra Serif"/>
                <w:sz w:val="28"/>
                <w:szCs w:val="26"/>
              </w:rPr>
            </w:pPr>
          </w:p>
        </w:tc>
      </w:tr>
    </w:tbl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0A2CB0" w:rsidRDefault="000A2CB0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D412D3" w:rsidRDefault="00D412D3" w:rsidP="00125094">
      <w:pPr>
        <w:jc w:val="right"/>
        <w:rPr>
          <w:rFonts w:eastAsia="Calibri"/>
          <w:sz w:val="28"/>
          <w:szCs w:val="28"/>
          <w:lang w:eastAsia="en-US"/>
        </w:rPr>
      </w:pP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 xml:space="preserve">к распоряжению администрации </w:t>
      </w: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 w:rsidRPr="00125094">
        <w:rPr>
          <w:rFonts w:eastAsia="Calibri"/>
          <w:sz w:val="28"/>
          <w:szCs w:val="28"/>
          <w:lang w:eastAsia="en-US"/>
        </w:rPr>
        <w:t>города Тулы</w:t>
      </w:r>
    </w:p>
    <w:p w:rsidR="00125094" w:rsidRPr="00125094" w:rsidRDefault="00125094" w:rsidP="00125094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</w:t>
      </w:r>
      <w:r w:rsidRPr="00125094">
        <w:rPr>
          <w:rFonts w:eastAsia="Calibri"/>
          <w:sz w:val="28"/>
          <w:szCs w:val="28"/>
          <w:lang w:eastAsia="en-US"/>
        </w:rPr>
        <w:t>_</w:t>
      </w:r>
      <w:r>
        <w:rPr>
          <w:rFonts w:eastAsia="Calibri"/>
          <w:sz w:val="28"/>
          <w:szCs w:val="28"/>
          <w:lang w:eastAsia="en-US"/>
        </w:rPr>
        <w:t>__</w:t>
      </w:r>
      <w:r w:rsidRPr="00125094">
        <w:rPr>
          <w:rFonts w:eastAsia="Calibri"/>
          <w:sz w:val="28"/>
          <w:szCs w:val="28"/>
          <w:lang w:eastAsia="en-US"/>
        </w:rPr>
        <w:t>______  №_____</w:t>
      </w:r>
    </w:p>
    <w:p w:rsidR="003E7315" w:rsidRDefault="003E7315" w:rsidP="001346D7">
      <w:pPr>
        <w:jc w:val="right"/>
        <w:rPr>
          <w:rFonts w:ascii="PT Astra Serif" w:eastAsia="Calibri" w:hAnsi="PT Astra Serif"/>
          <w:sz w:val="28"/>
          <w:szCs w:val="28"/>
          <w:lang w:eastAsia="en-US"/>
        </w:rPr>
      </w:pPr>
    </w:p>
    <w:p w:rsidR="00125094" w:rsidRDefault="00125094" w:rsidP="001346D7">
      <w:pPr>
        <w:jc w:val="right"/>
        <w:rPr>
          <w:rFonts w:ascii="PT Astra Serif" w:eastAsia="Calibri" w:hAnsi="PT Astra Serif"/>
          <w:sz w:val="28"/>
          <w:szCs w:val="28"/>
          <w:lang w:eastAsia="en-US"/>
        </w:rPr>
      </w:pPr>
    </w:p>
    <w:p w:rsidR="00125094" w:rsidRDefault="00125094" w:rsidP="00125094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</w:t>
      </w:r>
      <w:r w:rsidRPr="00125094">
        <w:rPr>
          <w:rFonts w:ascii="PT Astra Serif" w:hAnsi="PT Astra Serif" w:cs="PT Astra Serif"/>
          <w:sz w:val="28"/>
          <w:szCs w:val="28"/>
        </w:rPr>
        <w:t>остав конкурсной комиссии конкурса по благоустройству «Красивый город»</w:t>
      </w:r>
      <w:r w:rsidR="00537346">
        <w:rPr>
          <w:rFonts w:ascii="PT Astra Serif" w:hAnsi="PT Astra Serif" w:cs="PT Astra Serif"/>
          <w:sz w:val="28"/>
          <w:szCs w:val="28"/>
        </w:rPr>
        <w:t xml:space="preserve"> в муниципальном образовании городской округ город Тула</w:t>
      </w:r>
      <w:bookmarkStart w:id="0" w:name="_GoBack"/>
      <w:bookmarkEnd w:id="0"/>
    </w:p>
    <w:p w:rsidR="00505241" w:rsidRDefault="00505241" w:rsidP="00125094">
      <w:pPr>
        <w:jc w:val="center"/>
        <w:rPr>
          <w:rFonts w:ascii="PT Astra Serif" w:hAnsi="PT Astra Serif" w:cs="PT Astra Serif"/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306"/>
        <w:gridCol w:w="6322"/>
      </w:tblGrid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председатель комиссии</w:t>
            </w:r>
          </w:p>
        </w:tc>
        <w:tc>
          <w:tcPr>
            <w:tcW w:w="306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505241" w:rsidRDefault="00505241" w:rsidP="00505241">
            <w:pPr>
              <w:jc w:val="both"/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заместитель начальника управления – начальник отдела формирования комфортной городской среды управления по благоустройству администрации города Тулы</w:t>
            </w:r>
          </w:p>
        </w:tc>
      </w:tr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заместитель председателя комиссии</w:t>
            </w:r>
          </w:p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306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505241" w:rsidRDefault="00505241" w:rsidP="00505241">
            <w:pPr>
              <w:jc w:val="both"/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 xml:space="preserve">заместитель </w:t>
            </w:r>
            <w:proofErr w:type="gramStart"/>
            <w:r w:rsidRPr="00505241">
              <w:rPr>
                <w:rFonts w:eastAsia="Calibri"/>
                <w:sz w:val="27"/>
                <w:szCs w:val="27"/>
              </w:rPr>
              <w:t>начальника отдела формирования комфортной городской среды управления</w:t>
            </w:r>
            <w:proofErr w:type="gramEnd"/>
            <w:r w:rsidRPr="00505241">
              <w:rPr>
                <w:rFonts w:eastAsia="Calibri"/>
                <w:sz w:val="27"/>
                <w:szCs w:val="27"/>
              </w:rPr>
              <w:t xml:space="preserve"> по благоустройству </w:t>
            </w:r>
            <w:r w:rsidR="009E3C25">
              <w:rPr>
                <w:rFonts w:eastAsia="Calibri"/>
                <w:sz w:val="27"/>
                <w:szCs w:val="27"/>
              </w:rPr>
              <w:t xml:space="preserve">администрации </w:t>
            </w:r>
            <w:r w:rsidRPr="00505241">
              <w:rPr>
                <w:rFonts w:eastAsia="Calibri"/>
                <w:sz w:val="27"/>
                <w:szCs w:val="27"/>
              </w:rPr>
              <w:t>города Тулы</w:t>
            </w:r>
          </w:p>
        </w:tc>
      </w:tr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секретарь комиссии</w:t>
            </w:r>
          </w:p>
        </w:tc>
        <w:tc>
          <w:tcPr>
            <w:tcW w:w="306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505241" w:rsidRDefault="00505241" w:rsidP="00505241">
            <w:pPr>
              <w:jc w:val="both"/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референт отдела формирования комфортной городской среды управления по благоустройству</w:t>
            </w:r>
            <w:r w:rsidR="009E3C25">
              <w:rPr>
                <w:rFonts w:eastAsia="Calibri"/>
                <w:sz w:val="27"/>
                <w:szCs w:val="27"/>
              </w:rPr>
              <w:t xml:space="preserve"> администрации</w:t>
            </w:r>
            <w:r w:rsidRPr="00505241">
              <w:rPr>
                <w:rFonts w:eastAsia="Calibri"/>
                <w:sz w:val="27"/>
                <w:szCs w:val="27"/>
              </w:rPr>
              <w:t xml:space="preserve"> города Тулы </w:t>
            </w:r>
          </w:p>
        </w:tc>
      </w:tr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член комиссии</w:t>
            </w:r>
          </w:p>
        </w:tc>
        <w:tc>
          <w:tcPr>
            <w:tcW w:w="306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505241" w:rsidRDefault="00505241" w:rsidP="00505241">
            <w:pPr>
              <w:jc w:val="both"/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заместитель начальника главного управления по благоустройству главного управления администрации города Тулы по Советскому территориальному округу</w:t>
            </w:r>
          </w:p>
        </w:tc>
      </w:tr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 xml:space="preserve">член комиссии </w:t>
            </w:r>
          </w:p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306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505241" w:rsidRDefault="00505241" w:rsidP="00505241">
            <w:pPr>
              <w:jc w:val="both"/>
              <w:rPr>
                <w:rFonts w:eastAsia="Calibri"/>
                <w:sz w:val="27"/>
                <w:szCs w:val="27"/>
              </w:rPr>
            </w:pPr>
            <w:r w:rsidRPr="000C13F1">
              <w:rPr>
                <w:sz w:val="27"/>
                <w:szCs w:val="27"/>
              </w:rPr>
              <w:t xml:space="preserve">заместитель начальника </w:t>
            </w:r>
            <w:r>
              <w:rPr>
                <w:sz w:val="27"/>
                <w:szCs w:val="27"/>
              </w:rPr>
              <w:t>главного управления по благоустройству главного управления администрации города Тулы по Привокзальному территориальному округу</w:t>
            </w:r>
          </w:p>
        </w:tc>
      </w:tr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 xml:space="preserve">член комиссии </w:t>
            </w:r>
          </w:p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306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0C13F1" w:rsidRDefault="00505241" w:rsidP="00505241">
            <w:pPr>
              <w:jc w:val="both"/>
              <w:rPr>
                <w:sz w:val="27"/>
                <w:szCs w:val="27"/>
              </w:rPr>
            </w:pPr>
            <w:r w:rsidRPr="000C13F1">
              <w:rPr>
                <w:sz w:val="27"/>
                <w:szCs w:val="27"/>
              </w:rPr>
              <w:t xml:space="preserve">заместитель начальника </w:t>
            </w:r>
            <w:r>
              <w:rPr>
                <w:sz w:val="27"/>
                <w:szCs w:val="27"/>
              </w:rPr>
              <w:t>главного управления по благоустройству главного управления администрации города Тулы по Центральному территориальному округу</w:t>
            </w:r>
          </w:p>
        </w:tc>
      </w:tr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 xml:space="preserve">член комиссии </w:t>
            </w:r>
          </w:p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306" w:type="dxa"/>
          </w:tcPr>
          <w:p w:rsid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0C13F1" w:rsidRDefault="00505241" w:rsidP="00505241">
            <w:pPr>
              <w:jc w:val="both"/>
              <w:rPr>
                <w:sz w:val="27"/>
                <w:szCs w:val="27"/>
              </w:rPr>
            </w:pPr>
            <w:r w:rsidRPr="000C13F1">
              <w:rPr>
                <w:sz w:val="27"/>
                <w:szCs w:val="27"/>
              </w:rPr>
              <w:t xml:space="preserve">заместитель начальника </w:t>
            </w:r>
            <w:r>
              <w:rPr>
                <w:sz w:val="27"/>
                <w:szCs w:val="27"/>
              </w:rPr>
              <w:t>главного управления по благоустройству главного управления администрации города Тулы по Пролетарскому территориальному округу</w:t>
            </w:r>
          </w:p>
        </w:tc>
      </w:tr>
      <w:tr w:rsidR="00505241" w:rsidRPr="00505241" w:rsidTr="00130971">
        <w:tc>
          <w:tcPr>
            <w:tcW w:w="2942" w:type="dxa"/>
          </w:tcPr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 w:rsidRPr="00505241">
              <w:rPr>
                <w:rFonts w:eastAsia="Calibri"/>
                <w:sz w:val="27"/>
                <w:szCs w:val="27"/>
              </w:rPr>
              <w:t xml:space="preserve">член комиссии </w:t>
            </w:r>
          </w:p>
          <w:p w:rsidR="00505241" w:rsidRPr="00505241" w:rsidRDefault="00505241" w:rsidP="00505241">
            <w:pPr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306" w:type="dxa"/>
          </w:tcPr>
          <w:p w:rsidR="00505241" w:rsidRDefault="00505241" w:rsidP="00505241">
            <w:pPr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</w:tc>
        <w:tc>
          <w:tcPr>
            <w:tcW w:w="6322" w:type="dxa"/>
          </w:tcPr>
          <w:p w:rsidR="00505241" w:rsidRPr="000C13F1" w:rsidRDefault="00505241" w:rsidP="00505241">
            <w:pPr>
              <w:jc w:val="both"/>
              <w:rPr>
                <w:sz w:val="27"/>
                <w:szCs w:val="27"/>
              </w:rPr>
            </w:pPr>
            <w:r w:rsidRPr="000C13F1">
              <w:rPr>
                <w:sz w:val="27"/>
                <w:szCs w:val="27"/>
              </w:rPr>
              <w:t xml:space="preserve">заместитель начальника </w:t>
            </w:r>
            <w:r>
              <w:rPr>
                <w:sz w:val="27"/>
                <w:szCs w:val="27"/>
              </w:rPr>
              <w:t>главного управления по благоустройству главного управления администрации города Тулы по Зареченскому территориальному округу</w:t>
            </w:r>
          </w:p>
        </w:tc>
      </w:tr>
    </w:tbl>
    <w:p w:rsidR="00505241" w:rsidRDefault="00505241" w:rsidP="00125094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:rsidR="00C70BD5" w:rsidRPr="00125094" w:rsidRDefault="00C70BD5" w:rsidP="00125094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__________________________________</w:t>
      </w:r>
    </w:p>
    <w:sectPr w:rsidR="00C70BD5" w:rsidRPr="00125094" w:rsidSect="0021030E">
      <w:headerReference w:type="default" r:id="rId9"/>
      <w:pgSz w:w="11906" w:h="16838"/>
      <w:pgMar w:top="993" w:right="566" w:bottom="709" w:left="1560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F6" w:rsidRDefault="00877BF6" w:rsidP="002926FC">
      <w:r>
        <w:separator/>
      </w:r>
    </w:p>
  </w:endnote>
  <w:endnote w:type="continuationSeparator" w:id="0">
    <w:p w:rsidR="00877BF6" w:rsidRDefault="00877BF6" w:rsidP="0029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F6" w:rsidRDefault="00877BF6" w:rsidP="002926FC">
      <w:r>
        <w:separator/>
      </w:r>
    </w:p>
  </w:footnote>
  <w:footnote w:type="continuationSeparator" w:id="0">
    <w:p w:rsidR="00877BF6" w:rsidRDefault="00877BF6" w:rsidP="00292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474121"/>
      <w:docPartObj>
        <w:docPartGallery w:val="Page Numbers (Top of Page)"/>
        <w:docPartUnique/>
      </w:docPartObj>
    </w:sdtPr>
    <w:sdtEndPr/>
    <w:sdtContent>
      <w:p w:rsidR="001346D7" w:rsidRDefault="001346D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346">
          <w:rPr>
            <w:noProof/>
          </w:rPr>
          <w:t>4</w:t>
        </w:r>
        <w:r>
          <w:fldChar w:fldCharType="end"/>
        </w:r>
      </w:p>
    </w:sdtContent>
  </w:sdt>
  <w:p w:rsidR="001346D7" w:rsidRDefault="001346D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707C"/>
    <w:multiLevelType w:val="hybridMultilevel"/>
    <w:tmpl w:val="CAA4A3D8"/>
    <w:lvl w:ilvl="0" w:tplc="5F801C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23E04"/>
    <w:multiLevelType w:val="hybridMultilevel"/>
    <w:tmpl w:val="0B20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64D5A"/>
    <w:multiLevelType w:val="hybridMultilevel"/>
    <w:tmpl w:val="5BB8F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A15BB"/>
    <w:multiLevelType w:val="hybridMultilevel"/>
    <w:tmpl w:val="EB9C6AC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E7AA6"/>
    <w:multiLevelType w:val="hybridMultilevel"/>
    <w:tmpl w:val="193C6BF4"/>
    <w:lvl w:ilvl="0" w:tplc="9B4AD4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8F0ED8"/>
    <w:multiLevelType w:val="hybridMultilevel"/>
    <w:tmpl w:val="7FBCC876"/>
    <w:lvl w:ilvl="0" w:tplc="077429D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3201AA"/>
    <w:multiLevelType w:val="hybridMultilevel"/>
    <w:tmpl w:val="7D7C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0B"/>
    <w:rsid w:val="00003819"/>
    <w:rsid w:val="00011C8F"/>
    <w:rsid w:val="00014513"/>
    <w:rsid w:val="000170E1"/>
    <w:rsid w:val="00026287"/>
    <w:rsid w:val="000500BA"/>
    <w:rsid w:val="0005077E"/>
    <w:rsid w:val="00056391"/>
    <w:rsid w:val="00066D23"/>
    <w:rsid w:val="00067419"/>
    <w:rsid w:val="00070311"/>
    <w:rsid w:val="00073CBC"/>
    <w:rsid w:val="00081076"/>
    <w:rsid w:val="000820B4"/>
    <w:rsid w:val="00082D02"/>
    <w:rsid w:val="000A17DC"/>
    <w:rsid w:val="000A2CB0"/>
    <w:rsid w:val="000B0935"/>
    <w:rsid w:val="000B1C76"/>
    <w:rsid w:val="000C4E91"/>
    <w:rsid w:val="000C64D6"/>
    <w:rsid w:val="000D49B8"/>
    <w:rsid w:val="000E1050"/>
    <w:rsid w:val="000E16DE"/>
    <w:rsid w:val="000E4E22"/>
    <w:rsid w:val="000E5095"/>
    <w:rsid w:val="000E5D1C"/>
    <w:rsid w:val="000F32C4"/>
    <w:rsid w:val="00110552"/>
    <w:rsid w:val="00116338"/>
    <w:rsid w:val="001229E2"/>
    <w:rsid w:val="00125094"/>
    <w:rsid w:val="0012648C"/>
    <w:rsid w:val="001346D7"/>
    <w:rsid w:val="00135A0F"/>
    <w:rsid w:val="00167790"/>
    <w:rsid w:val="001760DE"/>
    <w:rsid w:val="0019055A"/>
    <w:rsid w:val="00192856"/>
    <w:rsid w:val="00192E9B"/>
    <w:rsid w:val="001A07C6"/>
    <w:rsid w:val="001B3915"/>
    <w:rsid w:val="001C5796"/>
    <w:rsid w:val="001D42B4"/>
    <w:rsid w:val="001D4356"/>
    <w:rsid w:val="001D4BB6"/>
    <w:rsid w:val="001E0481"/>
    <w:rsid w:val="001F7B2B"/>
    <w:rsid w:val="00205F6F"/>
    <w:rsid w:val="00206AA8"/>
    <w:rsid w:val="0021030E"/>
    <w:rsid w:val="002168A2"/>
    <w:rsid w:val="00217C43"/>
    <w:rsid w:val="002226FE"/>
    <w:rsid w:val="002406BB"/>
    <w:rsid w:val="00263110"/>
    <w:rsid w:val="00264F38"/>
    <w:rsid w:val="00267542"/>
    <w:rsid w:val="00284B04"/>
    <w:rsid w:val="002926FC"/>
    <w:rsid w:val="002933C8"/>
    <w:rsid w:val="00293D26"/>
    <w:rsid w:val="00293E7E"/>
    <w:rsid w:val="00296C28"/>
    <w:rsid w:val="002B617D"/>
    <w:rsid w:val="002C4B3B"/>
    <w:rsid w:val="002D4559"/>
    <w:rsid w:val="002E0489"/>
    <w:rsid w:val="002F0A40"/>
    <w:rsid w:val="002F0B1B"/>
    <w:rsid w:val="002F2A14"/>
    <w:rsid w:val="002F2B54"/>
    <w:rsid w:val="002F3352"/>
    <w:rsid w:val="002F3589"/>
    <w:rsid w:val="002F49E1"/>
    <w:rsid w:val="002F7CF7"/>
    <w:rsid w:val="00301A03"/>
    <w:rsid w:val="00302212"/>
    <w:rsid w:val="0030417E"/>
    <w:rsid w:val="003066BF"/>
    <w:rsid w:val="003152CF"/>
    <w:rsid w:val="00322443"/>
    <w:rsid w:val="00362294"/>
    <w:rsid w:val="00364946"/>
    <w:rsid w:val="0036572C"/>
    <w:rsid w:val="003A26D0"/>
    <w:rsid w:val="003B39DE"/>
    <w:rsid w:val="003B443C"/>
    <w:rsid w:val="003E7315"/>
    <w:rsid w:val="003F3C91"/>
    <w:rsid w:val="00402E31"/>
    <w:rsid w:val="00410A5B"/>
    <w:rsid w:val="00416F64"/>
    <w:rsid w:val="004265FA"/>
    <w:rsid w:val="00437E8D"/>
    <w:rsid w:val="00451990"/>
    <w:rsid w:val="00467694"/>
    <w:rsid w:val="004805B3"/>
    <w:rsid w:val="004868D3"/>
    <w:rsid w:val="004908CD"/>
    <w:rsid w:val="004931E6"/>
    <w:rsid w:val="004A38D2"/>
    <w:rsid w:val="004A4D80"/>
    <w:rsid w:val="004B1A03"/>
    <w:rsid w:val="004B21B0"/>
    <w:rsid w:val="004C100D"/>
    <w:rsid w:val="004C5677"/>
    <w:rsid w:val="004D2A28"/>
    <w:rsid w:val="004E2E0B"/>
    <w:rsid w:val="004E36B9"/>
    <w:rsid w:val="004F5604"/>
    <w:rsid w:val="005025FF"/>
    <w:rsid w:val="00505241"/>
    <w:rsid w:val="00523C89"/>
    <w:rsid w:val="005301C3"/>
    <w:rsid w:val="00534A46"/>
    <w:rsid w:val="00535198"/>
    <w:rsid w:val="00537346"/>
    <w:rsid w:val="00540A93"/>
    <w:rsid w:val="005460F9"/>
    <w:rsid w:val="005465B9"/>
    <w:rsid w:val="005516BB"/>
    <w:rsid w:val="005567F0"/>
    <w:rsid w:val="0056400B"/>
    <w:rsid w:val="005668C6"/>
    <w:rsid w:val="005720C8"/>
    <w:rsid w:val="005743FF"/>
    <w:rsid w:val="00582257"/>
    <w:rsid w:val="00593D93"/>
    <w:rsid w:val="00594AB8"/>
    <w:rsid w:val="005A21C0"/>
    <w:rsid w:val="005A6F37"/>
    <w:rsid w:val="005B2752"/>
    <w:rsid w:val="005C62BA"/>
    <w:rsid w:val="005E0417"/>
    <w:rsid w:val="005E2CD0"/>
    <w:rsid w:val="005E3AFC"/>
    <w:rsid w:val="005E3D2B"/>
    <w:rsid w:val="005F79B5"/>
    <w:rsid w:val="00603900"/>
    <w:rsid w:val="0061752E"/>
    <w:rsid w:val="006206C8"/>
    <w:rsid w:val="006229C6"/>
    <w:rsid w:val="00627F96"/>
    <w:rsid w:val="00630E12"/>
    <w:rsid w:val="006639C7"/>
    <w:rsid w:val="00664286"/>
    <w:rsid w:val="00671CB7"/>
    <w:rsid w:val="0067271E"/>
    <w:rsid w:val="00672997"/>
    <w:rsid w:val="00677085"/>
    <w:rsid w:val="006872E6"/>
    <w:rsid w:val="0069116B"/>
    <w:rsid w:val="006934DE"/>
    <w:rsid w:val="006964C3"/>
    <w:rsid w:val="006A635E"/>
    <w:rsid w:val="006B3774"/>
    <w:rsid w:val="006B694B"/>
    <w:rsid w:val="006C780A"/>
    <w:rsid w:val="006D063D"/>
    <w:rsid w:val="006D0C5E"/>
    <w:rsid w:val="006E3F10"/>
    <w:rsid w:val="006F2019"/>
    <w:rsid w:val="006F5B63"/>
    <w:rsid w:val="00702694"/>
    <w:rsid w:val="00711220"/>
    <w:rsid w:val="0072129A"/>
    <w:rsid w:val="00735E82"/>
    <w:rsid w:val="00745E85"/>
    <w:rsid w:val="007708EF"/>
    <w:rsid w:val="00771946"/>
    <w:rsid w:val="00774D8E"/>
    <w:rsid w:val="007765E3"/>
    <w:rsid w:val="00784394"/>
    <w:rsid w:val="007974D7"/>
    <w:rsid w:val="007C4F57"/>
    <w:rsid w:val="007C6D7F"/>
    <w:rsid w:val="007D3DF8"/>
    <w:rsid w:val="007D480A"/>
    <w:rsid w:val="007E15D0"/>
    <w:rsid w:val="007E6FB1"/>
    <w:rsid w:val="007F3B78"/>
    <w:rsid w:val="007F46FD"/>
    <w:rsid w:val="007F7C2A"/>
    <w:rsid w:val="00810FFF"/>
    <w:rsid w:val="00820630"/>
    <w:rsid w:val="00842B0B"/>
    <w:rsid w:val="00853E61"/>
    <w:rsid w:val="00857D8E"/>
    <w:rsid w:val="00862472"/>
    <w:rsid w:val="00862896"/>
    <w:rsid w:val="00870C2C"/>
    <w:rsid w:val="00877BF6"/>
    <w:rsid w:val="0089080A"/>
    <w:rsid w:val="00895577"/>
    <w:rsid w:val="008A10B1"/>
    <w:rsid w:val="008A4FEE"/>
    <w:rsid w:val="008A5B3E"/>
    <w:rsid w:val="008B5803"/>
    <w:rsid w:val="008D5123"/>
    <w:rsid w:val="008E032F"/>
    <w:rsid w:val="008F29A4"/>
    <w:rsid w:val="008F71EB"/>
    <w:rsid w:val="00903E96"/>
    <w:rsid w:val="00906ED2"/>
    <w:rsid w:val="00911E79"/>
    <w:rsid w:val="00917D63"/>
    <w:rsid w:val="0092129D"/>
    <w:rsid w:val="00926ACA"/>
    <w:rsid w:val="009343D5"/>
    <w:rsid w:val="00934760"/>
    <w:rsid w:val="00942333"/>
    <w:rsid w:val="00971366"/>
    <w:rsid w:val="0097287D"/>
    <w:rsid w:val="009849D0"/>
    <w:rsid w:val="009917DB"/>
    <w:rsid w:val="00997305"/>
    <w:rsid w:val="00997D0D"/>
    <w:rsid w:val="009A5DBD"/>
    <w:rsid w:val="009B3C7A"/>
    <w:rsid w:val="009B7B66"/>
    <w:rsid w:val="009D26BC"/>
    <w:rsid w:val="009E0E37"/>
    <w:rsid w:val="009E3C25"/>
    <w:rsid w:val="009F1723"/>
    <w:rsid w:val="009F293F"/>
    <w:rsid w:val="009F51D6"/>
    <w:rsid w:val="00A0714E"/>
    <w:rsid w:val="00A24F3D"/>
    <w:rsid w:val="00A40C58"/>
    <w:rsid w:val="00A42350"/>
    <w:rsid w:val="00A57BD4"/>
    <w:rsid w:val="00AA0D70"/>
    <w:rsid w:val="00AA6672"/>
    <w:rsid w:val="00AB651F"/>
    <w:rsid w:val="00AB796D"/>
    <w:rsid w:val="00AC0C5F"/>
    <w:rsid w:val="00AC35AD"/>
    <w:rsid w:val="00AC3B9B"/>
    <w:rsid w:val="00AD07AA"/>
    <w:rsid w:val="00AF591F"/>
    <w:rsid w:val="00B07770"/>
    <w:rsid w:val="00B1087A"/>
    <w:rsid w:val="00B14DB1"/>
    <w:rsid w:val="00B20A6C"/>
    <w:rsid w:val="00B216B4"/>
    <w:rsid w:val="00B23A11"/>
    <w:rsid w:val="00B33C06"/>
    <w:rsid w:val="00B40FDD"/>
    <w:rsid w:val="00B52EBF"/>
    <w:rsid w:val="00B55514"/>
    <w:rsid w:val="00B659D9"/>
    <w:rsid w:val="00B67B34"/>
    <w:rsid w:val="00B72C27"/>
    <w:rsid w:val="00B80F05"/>
    <w:rsid w:val="00B82B29"/>
    <w:rsid w:val="00B844B5"/>
    <w:rsid w:val="00B91D78"/>
    <w:rsid w:val="00BD09B6"/>
    <w:rsid w:val="00BD7C09"/>
    <w:rsid w:val="00BF1A8E"/>
    <w:rsid w:val="00BF3E55"/>
    <w:rsid w:val="00BF4D36"/>
    <w:rsid w:val="00C02EA6"/>
    <w:rsid w:val="00C33066"/>
    <w:rsid w:val="00C463FB"/>
    <w:rsid w:val="00C46A28"/>
    <w:rsid w:val="00C50BD8"/>
    <w:rsid w:val="00C52162"/>
    <w:rsid w:val="00C555FC"/>
    <w:rsid w:val="00C61388"/>
    <w:rsid w:val="00C61E4E"/>
    <w:rsid w:val="00C70BD5"/>
    <w:rsid w:val="00C71D32"/>
    <w:rsid w:val="00C749BF"/>
    <w:rsid w:val="00C7698C"/>
    <w:rsid w:val="00C93DF5"/>
    <w:rsid w:val="00C9456B"/>
    <w:rsid w:val="00CA432B"/>
    <w:rsid w:val="00CB65C2"/>
    <w:rsid w:val="00CC29A3"/>
    <w:rsid w:val="00CD5D7A"/>
    <w:rsid w:val="00CE1EEE"/>
    <w:rsid w:val="00CF353D"/>
    <w:rsid w:val="00D11F47"/>
    <w:rsid w:val="00D229A9"/>
    <w:rsid w:val="00D27972"/>
    <w:rsid w:val="00D31BD3"/>
    <w:rsid w:val="00D36F0D"/>
    <w:rsid w:val="00D412D3"/>
    <w:rsid w:val="00D44383"/>
    <w:rsid w:val="00D76CB8"/>
    <w:rsid w:val="00D8244B"/>
    <w:rsid w:val="00D91B72"/>
    <w:rsid w:val="00D94E11"/>
    <w:rsid w:val="00DA1EAC"/>
    <w:rsid w:val="00DA4122"/>
    <w:rsid w:val="00DA6DB6"/>
    <w:rsid w:val="00DA7FD7"/>
    <w:rsid w:val="00DB2932"/>
    <w:rsid w:val="00DB7969"/>
    <w:rsid w:val="00DC54EE"/>
    <w:rsid w:val="00DF23B0"/>
    <w:rsid w:val="00E0696A"/>
    <w:rsid w:val="00E17FA4"/>
    <w:rsid w:val="00E227BA"/>
    <w:rsid w:val="00E22D0A"/>
    <w:rsid w:val="00E27F5A"/>
    <w:rsid w:val="00E33427"/>
    <w:rsid w:val="00E352A3"/>
    <w:rsid w:val="00E41ABD"/>
    <w:rsid w:val="00E50CD9"/>
    <w:rsid w:val="00E7110B"/>
    <w:rsid w:val="00E72BBF"/>
    <w:rsid w:val="00E76048"/>
    <w:rsid w:val="00E939E1"/>
    <w:rsid w:val="00EA2165"/>
    <w:rsid w:val="00EB4951"/>
    <w:rsid w:val="00EC1DCB"/>
    <w:rsid w:val="00EC4AA3"/>
    <w:rsid w:val="00EC72A8"/>
    <w:rsid w:val="00EC7AD3"/>
    <w:rsid w:val="00ED447C"/>
    <w:rsid w:val="00EE70FB"/>
    <w:rsid w:val="00EF4E78"/>
    <w:rsid w:val="00F209F5"/>
    <w:rsid w:val="00F23083"/>
    <w:rsid w:val="00F24F53"/>
    <w:rsid w:val="00F36FA9"/>
    <w:rsid w:val="00F411D5"/>
    <w:rsid w:val="00F54BAE"/>
    <w:rsid w:val="00F55ABD"/>
    <w:rsid w:val="00F608DE"/>
    <w:rsid w:val="00F65FC5"/>
    <w:rsid w:val="00F71A07"/>
    <w:rsid w:val="00F85B15"/>
    <w:rsid w:val="00F92F05"/>
    <w:rsid w:val="00FA3E82"/>
    <w:rsid w:val="00FA72C7"/>
    <w:rsid w:val="00FB1DFE"/>
    <w:rsid w:val="00FB5E04"/>
    <w:rsid w:val="00FC71F5"/>
    <w:rsid w:val="00FE1409"/>
    <w:rsid w:val="00FE56EC"/>
    <w:rsid w:val="00FF1A94"/>
    <w:rsid w:val="00FF2317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E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64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00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99"/>
    <w:qFormat/>
    <w:rsid w:val="0056400B"/>
    <w:rPr>
      <w:lang w:eastAsia="en-US"/>
    </w:rPr>
  </w:style>
  <w:style w:type="character" w:styleId="a4">
    <w:name w:val="Hyperlink"/>
    <w:basedOn w:val="a0"/>
    <w:uiPriority w:val="99"/>
    <w:semiHidden/>
    <w:rsid w:val="0056400B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rsid w:val="0056400B"/>
  </w:style>
  <w:style w:type="paragraph" w:styleId="a5">
    <w:name w:val="Body Text"/>
    <w:basedOn w:val="a"/>
    <w:link w:val="a6"/>
    <w:uiPriority w:val="99"/>
    <w:rsid w:val="0011055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110552"/>
    <w:rPr>
      <w:rFonts w:ascii="Calibri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FC71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C71F5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locked/>
    <w:rsid w:val="004B2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D4438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1346D7"/>
  </w:style>
  <w:style w:type="character" w:customStyle="1" w:styleId="ae">
    <w:name w:val="Основной текст_"/>
    <w:basedOn w:val="a0"/>
    <w:link w:val="13"/>
    <w:uiPriority w:val="99"/>
    <w:locked/>
    <w:rsid w:val="001346D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e"/>
    <w:uiPriority w:val="99"/>
    <w:rsid w:val="001346D7"/>
    <w:pPr>
      <w:widowControl w:val="0"/>
      <w:shd w:val="clear" w:color="auto" w:fill="FFFFFF"/>
      <w:spacing w:line="336" w:lineRule="exact"/>
      <w:ind w:hanging="360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1346D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customStyle="1" w:styleId="2">
    <w:name w:val="Сетка таблицы2"/>
    <w:basedOn w:val="a1"/>
    <w:next w:val="ad"/>
    <w:uiPriority w:val="39"/>
    <w:rsid w:val="001346D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1346D7"/>
    <w:rPr>
      <w:lang w:eastAsia="en-US"/>
    </w:rPr>
  </w:style>
  <w:style w:type="paragraph" w:styleId="af">
    <w:name w:val="List Paragraph"/>
    <w:basedOn w:val="a"/>
    <w:uiPriority w:val="1"/>
    <w:qFormat/>
    <w:rsid w:val="001346D7"/>
    <w:pPr>
      <w:ind w:left="708"/>
    </w:pPr>
    <w:rPr>
      <w:sz w:val="20"/>
      <w:szCs w:val="20"/>
    </w:rPr>
  </w:style>
  <w:style w:type="paragraph" w:customStyle="1" w:styleId="formattext">
    <w:name w:val="formattext"/>
    <w:basedOn w:val="a"/>
    <w:rsid w:val="001346D7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346D7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d"/>
    <w:rsid w:val="005052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E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64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00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99"/>
    <w:qFormat/>
    <w:rsid w:val="0056400B"/>
    <w:rPr>
      <w:lang w:eastAsia="en-US"/>
    </w:rPr>
  </w:style>
  <w:style w:type="character" w:styleId="a4">
    <w:name w:val="Hyperlink"/>
    <w:basedOn w:val="a0"/>
    <w:uiPriority w:val="99"/>
    <w:semiHidden/>
    <w:rsid w:val="0056400B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rsid w:val="0056400B"/>
  </w:style>
  <w:style w:type="paragraph" w:styleId="a5">
    <w:name w:val="Body Text"/>
    <w:basedOn w:val="a"/>
    <w:link w:val="a6"/>
    <w:uiPriority w:val="99"/>
    <w:rsid w:val="0011055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110552"/>
    <w:rPr>
      <w:rFonts w:ascii="Calibri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FC71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C71F5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locked/>
    <w:rsid w:val="004B2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D4438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1346D7"/>
  </w:style>
  <w:style w:type="character" w:customStyle="1" w:styleId="ae">
    <w:name w:val="Основной текст_"/>
    <w:basedOn w:val="a0"/>
    <w:link w:val="13"/>
    <w:uiPriority w:val="99"/>
    <w:locked/>
    <w:rsid w:val="001346D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e"/>
    <w:uiPriority w:val="99"/>
    <w:rsid w:val="001346D7"/>
    <w:pPr>
      <w:widowControl w:val="0"/>
      <w:shd w:val="clear" w:color="auto" w:fill="FFFFFF"/>
      <w:spacing w:line="336" w:lineRule="exact"/>
      <w:ind w:hanging="360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1346D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customStyle="1" w:styleId="2">
    <w:name w:val="Сетка таблицы2"/>
    <w:basedOn w:val="a1"/>
    <w:next w:val="ad"/>
    <w:uiPriority w:val="39"/>
    <w:rsid w:val="001346D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1346D7"/>
    <w:rPr>
      <w:lang w:eastAsia="en-US"/>
    </w:rPr>
  </w:style>
  <w:style w:type="paragraph" w:styleId="af">
    <w:name w:val="List Paragraph"/>
    <w:basedOn w:val="a"/>
    <w:uiPriority w:val="1"/>
    <w:qFormat/>
    <w:rsid w:val="001346D7"/>
    <w:pPr>
      <w:ind w:left="708"/>
    </w:pPr>
    <w:rPr>
      <w:sz w:val="20"/>
      <w:szCs w:val="20"/>
    </w:rPr>
  </w:style>
  <w:style w:type="paragraph" w:customStyle="1" w:styleId="formattext">
    <w:name w:val="formattext"/>
    <w:basedOn w:val="a"/>
    <w:rsid w:val="001346D7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346D7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d"/>
    <w:rsid w:val="005052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6E1AB-FBA9-4AF1-ACDD-137F2BA89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</dc:creator>
  <cp:lastModifiedBy>Ермилов Сергей Игоревич</cp:lastModifiedBy>
  <cp:revision>9</cp:revision>
  <cp:lastPrinted>2025-06-30T12:54:00Z</cp:lastPrinted>
  <dcterms:created xsi:type="dcterms:W3CDTF">2025-06-30T13:26:00Z</dcterms:created>
  <dcterms:modified xsi:type="dcterms:W3CDTF">2025-07-02T11:11:00Z</dcterms:modified>
</cp:coreProperties>
</file>