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tblLook w:val="04A0" w:firstRow="1" w:lastRow="0" w:firstColumn="1" w:lastColumn="0" w:noHBand="0" w:noVBand="1"/>
      </w:tblPr>
      <w:tblGrid>
        <w:gridCol w:w="2195"/>
        <w:gridCol w:w="2195"/>
        <w:gridCol w:w="2195"/>
        <w:gridCol w:w="2195"/>
        <w:gridCol w:w="1080"/>
        <w:gridCol w:w="1780"/>
        <w:gridCol w:w="1780"/>
        <w:gridCol w:w="1606"/>
      </w:tblGrid>
      <w:tr w:rsidR="00E6174B" w:rsidRPr="00E6174B" w:rsidTr="000C2DE5">
        <w:trPr>
          <w:trHeight w:val="315"/>
        </w:trPr>
        <w:tc>
          <w:tcPr>
            <w:tcW w:w="8780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6" w:type="dxa"/>
            <w:gridSpan w:val="3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E6174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6174B" w:rsidRPr="00E6174B" w:rsidTr="000C2DE5">
        <w:trPr>
          <w:trHeight w:val="315"/>
        </w:trPr>
        <w:tc>
          <w:tcPr>
            <w:tcW w:w="8780" w:type="dxa"/>
            <w:gridSpan w:val="4"/>
            <w:vMerge/>
            <w:vAlign w:val="center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6" w:type="dxa"/>
            <w:gridSpan w:val="3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E6174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 решению Тульской городской</w:t>
            </w:r>
          </w:p>
        </w:tc>
      </w:tr>
      <w:tr w:rsidR="00E6174B" w:rsidRPr="00E6174B" w:rsidTr="000C2DE5">
        <w:trPr>
          <w:trHeight w:val="315"/>
        </w:trPr>
        <w:tc>
          <w:tcPr>
            <w:tcW w:w="8780" w:type="dxa"/>
            <w:gridSpan w:val="4"/>
            <w:vMerge/>
            <w:vAlign w:val="center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6" w:type="dxa"/>
            <w:gridSpan w:val="3"/>
            <w:shd w:val="clear" w:color="auto" w:fill="auto"/>
            <w:noWrap/>
            <w:vAlign w:val="bottom"/>
            <w:hideMark/>
          </w:tcPr>
          <w:p w:rsidR="00E6174B" w:rsidRPr="00E6174B" w:rsidRDefault="00E6174B" w:rsidP="00C43EA0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E6174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Думы от </w:t>
            </w:r>
            <w:r w:rsidR="00C43EA0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28 мая 2025 г. </w:t>
            </w:r>
            <w:r w:rsidR="00FA5179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E6174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№</w:t>
            </w:r>
            <w:r w:rsidR="00C43EA0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9/192</w:t>
            </w:r>
          </w:p>
        </w:tc>
      </w:tr>
      <w:tr w:rsidR="00E6174B" w:rsidRPr="00E6174B" w:rsidTr="000C2DE5">
        <w:trPr>
          <w:trHeight w:val="315"/>
        </w:trPr>
        <w:tc>
          <w:tcPr>
            <w:tcW w:w="8780" w:type="dxa"/>
            <w:gridSpan w:val="4"/>
            <w:vMerge/>
            <w:vAlign w:val="center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E6174B" w:rsidRPr="00E6174B" w:rsidTr="000C2DE5">
        <w:trPr>
          <w:trHeight w:val="315"/>
        </w:trPr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6" w:type="dxa"/>
            <w:gridSpan w:val="3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E6174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6174B" w:rsidRPr="00E6174B" w:rsidTr="000C2DE5">
        <w:trPr>
          <w:trHeight w:val="315"/>
        </w:trPr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6" w:type="dxa"/>
            <w:gridSpan w:val="3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E6174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 решению Тульской городской</w:t>
            </w:r>
          </w:p>
        </w:tc>
      </w:tr>
      <w:tr w:rsidR="00E6174B" w:rsidRPr="00E6174B" w:rsidTr="000C2DE5">
        <w:trPr>
          <w:trHeight w:val="315"/>
        </w:trPr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6" w:type="dxa"/>
            <w:gridSpan w:val="3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E6174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Думы от 20 декабря 2024г. № 4/64</w:t>
            </w:r>
          </w:p>
        </w:tc>
      </w:tr>
      <w:tr w:rsidR="00E6174B" w:rsidRPr="00E6174B" w:rsidTr="000C2DE5">
        <w:trPr>
          <w:trHeight w:val="315"/>
        </w:trPr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E6174B" w:rsidRPr="00E6174B" w:rsidRDefault="00E6174B" w:rsidP="00E6174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E6174B" w:rsidRPr="00E6174B" w:rsidTr="000C2DE5">
        <w:trPr>
          <w:trHeight w:val="1110"/>
        </w:trPr>
        <w:tc>
          <w:tcPr>
            <w:tcW w:w="15026" w:type="dxa"/>
            <w:gridSpan w:val="8"/>
            <w:shd w:val="clear" w:color="auto" w:fill="auto"/>
            <w:vAlign w:val="center"/>
            <w:hideMark/>
          </w:tcPr>
          <w:p w:rsidR="00E6174B" w:rsidRPr="00E6174B" w:rsidRDefault="00E6174B" w:rsidP="002566D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74B">
              <w:rPr>
                <w:rFonts w:ascii="PT Astra Serif" w:eastAsia="Times New Roman" w:hAnsi="PT Astra Serif" w:cs="Calibri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бюджета муниципального образования город Тула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город Тула на 2025 год и на плановый период 2026 и 2027 годов</w:t>
            </w:r>
          </w:p>
        </w:tc>
      </w:tr>
    </w:tbl>
    <w:p w:rsidR="00814143" w:rsidRDefault="00C374A8" w:rsidP="00C374A8">
      <w:pPr>
        <w:jc w:val="right"/>
        <w:rPr>
          <w:rFonts w:ascii="PT Astra Serif" w:hAnsi="PT Astra Serif"/>
        </w:rPr>
      </w:pPr>
      <w:r w:rsidRPr="00C374A8">
        <w:rPr>
          <w:rFonts w:ascii="PT Astra Serif" w:hAnsi="PT Astra Serif"/>
        </w:rPr>
        <w:t>(руб.)</w:t>
      </w:r>
    </w:p>
    <w:tbl>
      <w:tblPr>
        <w:tblStyle w:val="a3"/>
        <w:tblW w:w="15062" w:type="dxa"/>
        <w:tblLook w:val="04A0" w:firstRow="1" w:lastRow="0" w:firstColumn="1" w:lastColumn="0" w:noHBand="0" w:noVBand="1"/>
      </w:tblPr>
      <w:tblGrid>
        <w:gridCol w:w="5382"/>
        <w:gridCol w:w="632"/>
        <w:gridCol w:w="788"/>
        <w:gridCol w:w="1456"/>
        <w:gridCol w:w="1063"/>
        <w:gridCol w:w="1881"/>
        <w:gridCol w:w="1984"/>
        <w:gridCol w:w="1876"/>
      </w:tblGrid>
      <w:tr w:rsidR="00B004F2" w:rsidRPr="00B004F2" w:rsidTr="000C2DE5">
        <w:trPr>
          <w:trHeight w:val="20"/>
          <w:tblHeader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632" w:type="dxa"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Раз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B004F2">
              <w:rPr>
                <w:rFonts w:ascii="PT Astra Serif" w:hAnsi="PT Astra Serif"/>
                <w:sz w:val="18"/>
                <w:szCs w:val="18"/>
              </w:rPr>
              <w:t>дел</w:t>
            </w:r>
          </w:p>
        </w:tc>
        <w:tc>
          <w:tcPr>
            <w:tcW w:w="788" w:type="dxa"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Под-раздел</w:t>
            </w:r>
          </w:p>
        </w:tc>
        <w:tc>
          <w:tcPr>
            <w:tcW w:w="1456" w:type="dxa"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63" w:type="dxa"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1881" w:type="dxa"/>
            <w:hideMark/>
          </w:tcPr>
          <w:p w:rsidR="00B004F2" w:rsidRPr="00B004F2" w:rsidRDefault="00B004F2" w:rsidP="00B004F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984" w:type="dxa"/>
            <w:hideMark/>
          </w:tcPr>
          <w:p w:rsidR="00B004F2" w:rsidRPr="00B004F2" w:rsidRDefault="00B004F2" w:rsidP="00B004F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876" w:type="dxa"/>
            <w:hideMark/>
          </w:tcPr>
          <w:p w:rsidR="00B004F2" w:rsidRPr="00B004F2" w:rsidRDefault="00B004F2" w:rsidP="00B004F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3 680 462 869,81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2 959 809 682,25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3 527 141 348,67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Депутаты Тульской городской Думы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деятельности Тульской городской Думы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192 207 300,00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198 831 600,00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202 215 500,00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47 906 500,00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709 167 630,38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742 530 681,35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767 348 800,00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"Благоустройство территории, поддержание жизнедеятельности и удовлетворение потребностей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жителей Центрального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8 961 700,00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9 646 000,00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8 197 800,00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16 700 700,00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13 947 100,00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14 505 000,00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4 767 200,00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4 711 900,00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4 840 100,00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7 632 300,00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6 616 700,00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6 881 400,00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6 273 236,04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6 290 834,03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6 313 747,59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395 421 120,00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421 142 270,00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435 239 800,00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Глава администрации города Тулы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8310000000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388 014 320,00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413 439 170,00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427 228 600,00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113 187 900,00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128 703 600,00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131 103 600,00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123 249 100,00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127 431 700,00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131 949 000,00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8 635 400,00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8410000000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33 892 700,00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34 761 800,00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35 921 100,00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6 490 300,00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6 263 300,00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6 282 600,00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Резервный фонд администрации города Тулы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938 474 933,41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783 218 527,10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810 617 405,50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86 820 200,00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115 737 200,00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113 825 900,00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118 378 900,00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13 735 500,00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7 744 200,00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8 053 900,00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136 814 160,00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138 149 800,00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143 659 500,00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136 814 160,00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138 149 800,00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143 659 500,00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125 954 000,00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130 992 200,00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136 231 900,00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125 954 000,00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130 992 200,00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136 231 900,00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125 954 000,00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130 992 200,00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136 231 900,00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10 860 160,00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7 157 600,00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7 427 600,00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10 786 660,00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7 083 940,00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7 353 800,00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10 786 660,00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7 083 940,00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7 353 800,00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13 660,00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13 660,00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549 008 381,17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401 184 145,93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414 410 224,33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549 008 381,17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401 184 145,93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414 410 224,33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272 339 004,00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280 235 282,00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291 944 736,00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231 439 394,00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240 700 972,00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250 331 126,00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231 439 394,00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240 700 972,00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250 331 126,00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39 260 010,00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37 894 710,00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39 974 010,00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39 260 010,00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37 894 710,00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39 974 010,00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36 821 800,00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33 091 800,00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33 106 800,00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36 821 800,00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33 091 800,00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33 106 800,00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36 821 800,00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33 091 800,00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33 106 800,00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55 123 140,00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52 438 300,00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53 113 200,00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41 555 440,00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38 894 900,00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39 569 800,00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41 555 440,00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38 894 900,00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39 569 800,00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13 527 700,00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13 527 700,00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"Наш город"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13 079 724,30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13 269 946,50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13 467 980,70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15 833 684,55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16 438 773,83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17 067 464,03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353 395 042,99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348 666 079,28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360 283 824,71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216 458 150,14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233 135 195,64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245 231 195,64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216 458 150,14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233 135 195,64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245 231 195,64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216 458 150,14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233 135 195,64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245 231 195,64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6 111 394,50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6 091 470,00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6 091 870,00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89 314,50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69 390,00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69 790,00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89 314,50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69 390,00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69 790,00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89 314,50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69 390,00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69 790,00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81 549 470,00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81 549 470,00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81 549 470,00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975 600,00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"Развитие и техническое обслуживание комплексной автоматизированной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4 404 646 778,59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4 008 903 789,89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3 873 050 449,87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15 455 406,78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14 985 298,90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14 930 964,00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10 227 850,44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9 933 351,11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9 907 164,40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5 227 556,34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5 051 947,79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5 023 799,60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52 500 338,15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52 417 797,08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52 417 797,08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2 083 974 037,37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1 998 308 886,15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2 000 198 386,15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2 015 427 237,37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45 104 600,00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47 236 700,00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49 126 200,00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4 554 200,00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5 064 300,00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5 266 900,00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2 121 427 720,66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1 815 115 971,06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1 660 992 910,37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1 421 388 879,41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921 388 879,41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691 434 679,41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775 100 000,00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806 100 000,00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9 290 722,00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690 748 119,25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690 748 119,25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690 748 119,25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183 053 489,25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183 053 489,25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183 053 489,25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129 889 081,25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126 726 900,00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143 160 218,27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51 190 100,00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48 775 600,00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50 726 600,00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6 780 800,00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2 589 900,00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2 693 500,00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6 975 665 350,27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5 813 554 557,13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5 714 268 677,56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731 353 865,94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462 870 330,00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477 870 330,00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596 733 255,94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22 431 610,00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112 189 000,00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112 189 000,00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2 200 709 399,81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1 330 329 720,01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1 080 676 681,00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400 435 650,00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405 502 727,00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407 840 221,00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766 674 372,26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3 885 485 184,52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3 857 547 607,12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3 986 551 466,56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3 592 586 105,49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3 672 892 818,47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3 795 687 066,56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3 592 586 105,49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3 672 892 818,47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3 795 687 066,56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442 569 320,00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458 223 316,80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462 227 470,00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9 286 560,00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32 450 000,00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33 690 000,00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34 950 000,00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19 498 000,00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158 116 900,00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162 806 900,00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169 170 200,00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2 988 900,00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4 267 400,00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3 003 400,00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72 406 509,27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38 888 180,64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39 030 731,75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67 550 947,73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38 888 180,64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39 030 731,75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67 550 947,73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38 888 180,64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39 030 731,75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8 550 947,73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8 688 180,64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8 830 731,75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8 550 947,73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8 688 180,64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8 830 731,75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7 626 012,21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7 763 245,12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7 905 796,23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7 626 012,21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7 763 245,12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7 905 796,23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7 626 012,21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7 763 245,12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7 905 796,23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16 943 300 204,70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16 784 250 517,37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16 760 429 847,77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5 255 019 037,73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5 802 627 588,92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5 951 582 230,30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5 107 105 163,99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5 107 105 163,99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4 969 228 612,97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5 357 443 074,95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5 779 205 215,42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1 093 200 000,00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1 143 666 200,00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1 177 903 000,00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3 829 028 612,97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4 161 776 874,95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4 543 602 215,42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43 700 000,00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85 933 003,18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103 700 000,00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106 000 000,00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31 599 669,85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31 599 669,85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31 599 669,85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4 531 186,20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4 577 937,90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4 766 814,30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9 251 028 397,41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8 502 076 876,00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8 340 848 794,51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8 633 043 728,02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8 380 265 260,00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8 334 725 862,51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912 486 158,12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282 195 786,73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7 720 557 569,90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8 023 976 609,23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8 240 353 762,51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6 725 920 672,00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7 049 103 804,69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7 583 464 995,09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725 000 000,00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741 000 000,00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761 121 500,00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5 700 000,00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6 678 500,00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5 879 426 772,00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6 190 037 704,69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6 707 256 295,09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213 280 688,20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193 308 665,63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180 019 900,00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разработка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144 686 430,08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144 686 430,08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144 686 430,08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717 134 380,30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710 212 289,13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398 563 218,76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198 962 646,34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185 074 220,91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191 556 347,63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581 117,29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581 614,60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614 000,00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144 582 063,36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156 258 499,20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166 052 897,98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820 000,00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3 700 000,00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17 613 102,64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17 783 500,28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18 471 340,55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332 502 682,67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327 376 551,12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1 644 135,40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1 619 270,42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4 148 980,00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603 385 657,39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1 384 923 877,37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1 505 312 105,44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1 603 824 099,05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828 509 364,98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911 461 200,50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978 522 726,17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15 465 700,00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15 807 400,00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326 509 364,98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345 402 500,50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379 363 526,17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2 300 000,00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127 640,00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85 540,00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159 440,00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127 640,00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85 540,00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159 440,00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127 640,00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85 540,00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159 440,00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1 534 700,00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1 536 200,00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1 537 700,00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139 205 790,18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142 251 869,75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146 561 720,56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911 588 402,01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830 445 877,26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716 075 303,35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43 755 100,00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45 505 300,00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47 325 500,00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4 432 300,00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4 609 600,00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4 794 000,00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5 004 820,00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5 805 580,00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5 858 880,00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2 993 300,00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3 506 700,00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3 560 000,00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530 332 390,71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502 419 105,96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377 030 432,05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530 332 390,71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502 419 105,96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377 030 432,05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142 221 641,82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152 764 746,00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163 983 350,60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128 874 693,62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141 762 163,05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155 938 379,37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128 874 693,62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141 762 163,05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155 938 379,37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128 874 693,62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141 762 163,05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155 938 379,37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259 236 055,27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207 892 196,91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57 108 702,08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127 723 691,30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58 169 191,30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58 269 491,30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127 723 691,30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58 169 191,30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58 269 491,30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Исполнение судебных актов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996 321 059,31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1 037 658 371,93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1 098 416 568,12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973 075 559,31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1 013 477 671,93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1 073 376 368,12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949 016 359,31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918 460 462,39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878 882 442,68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942 230 993,45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1 003 497 089,64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283 137 500,00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303 942 400,00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323 602 700,00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530 948 300,00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568 174 500,00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604 795 900,00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23 159 256,32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25 059 790,06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26 841 285,27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41 637 386,36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45 054 303,39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48 257 204,37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8 360 200,00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7 740 200,00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8 035 241,23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20 784 400,00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29 800,00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37 600,00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176 100,00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547 000,00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593 600,00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138 800,00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1 694 500,00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1 192 000,00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23 245 500,00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24 180 700,00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25 040 200,00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2 144 100,00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2 231 000,00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2 282 100,00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196 393 412,09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171 997 960,79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181 224 105,07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78 811 892,00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55 376 488,00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64 057 312,00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20 963 200,00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23 151 300,00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25 946 000,00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20 783 200,00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22 951 300,00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25 726 000,00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20 583 200,00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22 751 300,00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25 526 000,00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82 579 520,09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81 619 472,79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82 164 793,07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875 828 358,65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828 677 257,37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853 023 633,85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189 315 100,00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195 162 600,00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199 230 800,00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6 160 000,00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4 200 700,00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1 959 300,00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647 609 509,70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592 909 686,55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611 641 712,14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99 440 519,46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004F2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004F2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Капитальный ремонт спортивных объектов, находящихся в муниципальной собственности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мероприятий по оснащению объектов в муниципальных учреждениях образования, </w:t>
            </w: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1 633 500,00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"Управление муниципальными финансами"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500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B004F2" w:rsidRPr="00B004F2" w:rsidTr="000C2DE5">
        <w:trPr>
          <w:trHeight w:val="20"/>
        </w:trPr>
        <w:tc>
          <w:tcPr>
            <w:tcW w:w="5382" w:type="dxa"/>
            <w:hideMark/>
          </w:tcPr>
          <w:p w:rsidR="00B004F2" w:rsidRPr="00B004F2" w:rsidRDefault="00B004F2" w:rsidP="00B004F2">
            <w:pPr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632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8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56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63" w:type="dxa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B004F2" w:rsidRPr="00B004F2" w:rsidTr="000C2DE5">
        <w:trPr>
          <w:trHeight w:val="20"/>
        </w:trPr>
        <w:tc>
          <w:tcPr>
            <w:tcW w:w="9321" w:type="dxa"/>
            <w:gridSpan w:val="5"/>
            <w:noWrap/>
            <w:hideMark/>
          </w:tcPr>
          <w:p w:rsidR="00B004F2" w:rsidRPr="00B004F2" w:rsidRDefault="00B004F2" w:rsidP="00B004F2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ИТОГО</w:t>
            </w:r>
          </w:p>
        </w:tc>
        <w:tc>
          <w:tcPr>
            <w:tcW w:w="1881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35 903 655 516,66</w:t>
            </w:r>
          </w:p>
        </w:tc>
        <w:tc>
          <w:tcPr>
            <w:tcW w:w="1984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34 478 744 868,00</w:t>
            </w:r>
          </w:p>
        </w:tc>
        <w:tc>
          <w:tcPr>
            <w:tcW w:w="1876" w:type="dxa"/>
            <w:noWrap/>
            <w:hideMark/>
          </w:tcPr>
          <w:p w:rsidR="00B004F2" w:rsidRPr="00B004F2" w:rsidRDefault="00B004F2" w:rsidP="00B004F2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004F2">
              <w:rPr>
                <w:rFonts w:ascii="PT Astra Serif" w:hAnsi="PT Astra Serif"/>
                <w:sz w:val="18"/>
                <w:szCs w:val="18"/>
              </w:rPr>
              <w:t>35 613 760 556,56</w:t>
            </w:r>
          </w:p>
        </w:tc>
      </w:tr>
    </w:tbl>
    <w:p w:rsidR="00C374A8" w:rsidRDefault="00C374A8" w:rsidP="00C374A8">
      <w:pPr>
        <w:jc w:val="both"/>
        <w:rPr>
          <w:rFonts w:ascii="PT Astra Serif" w:hAnsi="PT Astra Serif"/>
        </w:rPr>
      </w:pPr>
    </w:p>
    <w:sectPr w:rsidR="00C374A8" w:rsidSect="00FE14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C4F" w:rsidRDefault="00050C4F" w:rsidP="00FE1456">
      <w:pPr>
        <w:spacing w:after="0" w:line="240" w:lineRule="auto"/>
      </w:pPr>
      <w:r>
        <w:separator/>
      </w:r>
    </w:p>
  </w:endnote>
  <w:endnote w:type="continuationSeparator" w:id="0">
    <w:p w:rsidR="00050C4F" w:rsidRDefault="00050C4F" w:rsidP="00FE1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F2" w:rsidRDefault="00B004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F2" w:rsidRDefault="00B004F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F2" w:rsidRDefault="00B004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C4F" w:rsidRDefault="00050C4F" w:rsidP="00FE1456">
      <w:pPr>
        <w:spacing w:after="0" w:line="240" w:lineRule="auto"/>
      </w:pPr>
      <w:r>
        <w:separator/>
      </w:r>
    </w:p>
  </w:footnote>
  <w:footnote w:type="continuationSeparator" w:id="0">
    <w:p w:rsidR="00050C4F" w:rsidRDefault="00050C4F" w:rsidP="00FE1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F2" w:rsidRDefault="00B004F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1202848"/>
      <w:docPartObj>
        <w:docPartGallery w:val="Page Numbers (Top of Page)"/>
        <w:docPartUnique/>
      </w:docPartObj>
    </w:sdtPr>
    <w:sdtEndPr/>
    <w:sdtContent>
      <w:p w:rsidR="00B004F2" w:rsidRDefault="00B004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179">
          <w:rPr>
            <w:noProof/>
          </w:rPr>
          <w:t>2</w:t>
        </w:r>
        <w:r>
          <w:fldChar w:fldCharType="end"/>
        </w:r>
      </w:p>
    </w:sdtContent>
  </w:sdt>
  <w:p w:rsidR="00B004F2" w:rsidRDefault="00B004F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F2" w:rsidRDefault="00B004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4B"/>
    <w:rsid w:val="0004091C"/>
    <w:rsid w:val="00050C4F"/>
    <w:rsid w:val="000C2DE5"/>
    <w:rsid w:val="00111676"/>
    <w:rsid w:val="002566DB"/>
    <w:rsid w:val="0038091E"/>
    <w:rsid w:val="00485B4A"/>
    <w:rsid w:val="007725C6"/>
    <w:rsid w:val="00791BE5"/>
    <w:rsid w:val="00814143"/>
    <w:rsid w:val="00B004F2"/>
    <w:rsid w:val="00BF5C67"/>
    <w:rsid w:val="00C374A8"/>
    <w:rsid w:val="00C43EA0"/>
    <w:rsid w:val="00E6174B"/>
    <w:rsid w:val="00FA5179"/>
    <w:rsid w:val="00FE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17C99"/>
  <w15:chartTrackingRefBased/>
  <w15:docId w15:val="{3020428B-7F22-4B6B-93F3-ABB345C0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145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1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1456"/>
  </w:style>
  <w:style w:type="paragraph" w:styleId="a8">
    <w:name w:val="footer"/>
    <w:basedOn w:val="a"/>
    <w:link w:val="a9"/>
    <w:uiPriority w:val="99"/>
    <w:unhideWhenUsed/>
    <w:rsid w:val="00FE1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1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33534</Words>
  <Characters>191148</Characters>
  <Application>Microsoft Office Word</Application>
  <DocSecurity>0</DocSecurity>
  <Lines>1592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11</cp:revision>
  <cp:lastPrinted>2025-05-13T10:49:00Z</cp:lastPrinted>
  <dcterms:created xsi:type="dcterms:W3CDTF">2025-05-12T06:09:00Z</dcterms:created>
  <dcterms:modified xsi:type="dcterms:W3CDTF">2025-05-26T07:40:00Z</dcterms:modified>
</cp:coreProperties>
</file>