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B0" w:rsidRDefault="00AC45B0" w:rsidP="00AC45B0">
      <w:pPr>
        <w:spacing w:after="0" w:line="240" w:lineRule="auto"/>
        <w:jc w:val="center"/>
        <w:rPr>
          <w:rFonts w:ascii="Arial" w:hAnsi="Arial" w:cs="Arial"/>
          <w:b/>
          <w:bCs/>
          <w:sz w:val="32"/>
          <w:szCs w:val="32"/>
        </w:rPr>
      </w:pPr>
      <w:r>
        <w:rPr>
          <w:rFonts w:ascii="Arial" w:hAnsi="Arial" w:cs="Arial"/>
          <w:b/>
          <w:noProof/>
          <w:sz w:val="32"/>
          <w:szCs w:val="32"/>
          <w:lang w:eastAsia="ru-RU"/>
        </w:rPr>
        <w:drawing>
          <wp:inline distT="0" distB="0" distL="0" distR="0">
            <wp:extent cx="676275" cy="800100"/>
            <wp:effectExtent l="0" t="0" r="9525"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AC45B0" w:rsidRPr="00AC45B0" w:rsidRDefault="00AC45B0" w:rsidP="00AC45B0">
      <w:pPr>
        <w:pStyle w:val="a4"/>
        <w:tabs>
          <w:tab w:val="left" w:pos="0"/>
        </w:tabs>
        <w:spacing w:after="0" w:line="240" w:lineRule="auto"/>
        <w:jc w:val="center"/>
        <w:rPr>
          <w:rFonts w:ascii="Arial" w:hAnsi="Arial" w:cs="Arial"/>
          <w:b/>
          <w:bCs/>
          <w:color w:val="auto"/>
          <w:sz w:val="32"/>
          <w:szCs w:val="32"/>
        </w:rPr>
      </w:pPr>
      <w:r w:rsidRPr="00AC45B0">
        <w:rPr>
          <w:rFonts w:ascii="Arial" w:hAnsi="Arial" w:cs="Arial"/>
          <w:b/>
          <w:color w:val="auto"/>
          <w:sz w:val="32"/>
          <w:szCs w:val="32"/>
        </w:rPr>
        <w:t xml:space="preserve">Т у л ь с </w:t>
      </w:r>
      <w:proofErr w:type="gramStart"/>
      <w:r w:rsidRPr="00AC45B0">
        <w:rPr>
          <w:rFonts w:ascii="Arial" w:hAnsi="Arial" w:cs="Arial"/>
          <w:b/>
          <w:color w:val="auto"/>
          <w:sz w:val="32"/>
          <w:szCs w:val="32"/>
        </w:rPr>
        <w:t>к</w:t>
      </w:r>
      <w:proofErr w:type="gramEnd"/>
      <w:r w:rsidRPr="00AC45B0">
        <w:rPr>
          <w:rFonts w:ascii="Arial" w:hAnsi="Arial" w:cs="Arial"/>
          <w:b/>
          <w:color w:val="auto"/>
          <w:sz w:val="32"/>
          <w:szCs w:val="32"/>
        </w:rPr>
        <w:t xml:space="preserve"> а я   о б л а с т ь</w:t>
      </w:r>
    </w:p>
    <w:p w:rsidR="00AC45B0" w:rsidRPr="00AC45B0" w:rsidRDefault="00AC45B0" w:rsidP="00AC45B0">
      <w:pPr>
        <w:tabs>
          <w:tab w:val="left" w:pos="0"/>
          <w:tab w:val="left" w:pos="567"/>
          <w:tab w:val="left" w:pos="709"/>
        </w:tabs>
        <w:spacing w:after="0" w:line="240" w:lineRule="auto"/>
        <w:jc w:val="center"/>
        <w:rPr>
          <w:rFonts w:ascii="Arial" w:hAnsi="Arial" w:cs="Arial"/>
          <w:b/>
          <w:sz w:val="32"/>
          <w:szCs w:val="32"/>
        </w:rPr>
      </w:pPr>
      <w:r w:rsidRPr="00AC45B0">
        <w:rPr>
          <w:rFonts w:ascii="Arial" w:hAnsi="Arial" w:cs="Arial"/>
          <w:b/>
          <w:sz w:val="32"/>
          <w:szCs w:val="32"/>
        </w:rPr>
        <w:t>Муниципальное образование город Тула</w:t>
      </w:r>
    </w:p>
    <w:p w:rsidR="00AC45B0" w:rsidRPr="00AC45B0" w:rsidRDefault="00AC45B0" w:rsidP="00AC45B0">
      <w:pPr>
        <w:pStyle w:val="2"/>
        <w:tabs>
          <w:tab w:val="left" w:pos="0"/>
          <w:tab w:val="left" w:pos="567"/>
          <w:tab w:val="left" w:pos="709"/>
        </w:tabs>
        <w:spacing w:before="0" w:after="0" w:line="240" w:lineRule="auto"/>
        <w:jc w:val="center"/>
        <w:rPr>
          <w:rFonts w:ascii="Arial" w:eastAsia="MS Mincho" w:hAnsi="Arial" w:cs="Arial"/>
          <w:b/>
          <w:color w:val="auto"/>
          <w:sz w:val="32"/>
          <w:szCs w:val="32"/>
        </w:rPr>
      </w:pPr>
      <w:r w:rsidRPr="00AC45B0">
        <w:rPr>
          <w:rFonts w:ascii="Arial" w:eastAsia="MS Mincho" w:hAnsi="Arial" w:cs="Arial"/>
          <w:b/>
          <w:color w:val="auto"/>
          <w:sz w:val="32"/>
          <w:szCs w:val="32"/>
        </w:rPr>
        <w:t>Тульская городская Дума</w:t>
      </w:r>
    </w:p>
    <w:p w:rsidR="00AC45B0" w:rsidRPr="00AC45B0" w:rsidRDefault="00AC45B0" w:rsidP="00AC45B0">
      <w:pPr>
        <w:pStyle w:val="2"/>
        <w:tabs>
          <w:tab w:val="left" w:pos="0"/>
          <w:tab w:val="left" w:pos="567"/>
          <w:tab w:val="left" w:pos="709"/>
        </w:tabs>
        <w:spacing w:before="0" w:after="0" w:line="240" w:lineRule="auto"/>
        <w:jc w:val="center"/>
        <w:rPr>
          <w:rFonts w:ascii="Arial" w:eastAsia="MS Mincho" w:hAnsi="Arial" w:cs="Arial"/>
          <w:b/>
          <w:color w:val="auto"/>
          <w:sz w:val="32"/>
          <w:szCs w:val="32"/>
        </w:rPr>
      </w:pPr>
      <w:r w:rsidRPr="00AC45B0">
        <w:rPr>
          <w:b/>
          <w:noProof/>
          <w:lang w:eastAsia="ru-RU"/>
        </w:rPr>
        <mc:AlternateContent>
          <mc:Choice Requires="wps">
            <w:drawing>
              <wp:anchor distT="4294967268" distB="4294967268" distL="114300" distR="114300" simplePos="0" relativeHeight="251663360" behindDoc="0" locked="0" layoutInCell="1" allowOverlap="1">
                <wp:simplePos x="0" y="0"/>
                <wp:positionH relativeFrom="page">
                  <wp:posOffset>798830</wp:posOffset>
                </wp:positionH>
                <wp:positionV relativeFrom="paragraph">
                  <wp:posOffset>231140</wp:posOffset>
                </wp:positionV>
                <wp:extent cx="59436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A6F26" id="Прямая соединительная линия 2" o:spid="_x0000_s1026" style="position:absolute;z-index:251663360;visibility:visible;mso-wrap-style:square;mso-width-percent:0;mso-height-percent:0;mso-wrap-distance-left:9pt;mso-wrap-distance-top:-78e-5mm;mso-wrap-distance-right:9pt;mso-wrap-distance-bottom:-78e-5mm;mso-position-horizontal:absolute;mso-position-horizontal-relative:page;mso-position-vertical:absolute;mso-position-vertical-relative:text;mso-width-percent:0;mso-height-percent:0;mso-width-relative:page;mso-height-relative:page" from="62.9pt,18.2pt" to="53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" strokeweight="1pt">
                <w10:wrap anchorx="page"/>
              </v:line>
            </w:pict>
          </mc:Fallback>
        </mc:AlternateContent>
      </w:r>
      <w:r w:rsidRPr="00AC45B0">
        <w:rPr>
          <w:rFonts w:ascii="Arial" w:eastAsia="MS Mincho" w:hAnsi="Arial" w:cs="Arial"/>
          <w:b/>
          <w:color w:val="auto"/>
          <w:sz w:val="32"/>
          <w:szCs w:val="32"/>
        </w:rPr>
        <w:t>7-го созыва</w:t>
      </w:r>
    </w:p>
    <w:p w:rsidR="00AC45B0" w:rsidRPr="00AC45B0" w:rsidRDefault="00AC45B0" w:rsidP="00AC45B0">
      <w:pPr>
        <w:tabs>
          <w:tab w:val="left" w:pos="0"/>
        </w:tabs>
        <w:spacing w:after="0" w:line="240" w:lineRule="auto"/>
        <w:jc w:val="center"/>
        <w:rPr>
          <w:rFonts w:ascii="Arial" w:eastAsia="MS Mincho" w:hAnsi="Arial" w:cs="Arial"/>
          <w:sz w:val="24"/>
          <w:szCs w:val="24"/>
        </w:rPr>
      </w:pPr>
      <w:r w:rsidRPr="00AC45B0">
        <w:rPr>
          <w:rFonts w:ascii="Arial" w:hAnsi="Arial" w:cs="Arial"/>
          <w:sz w:val="24"/>
          <w:szCs w:val="24"/>
        </w:rPr>
        <w:t>7-е очередное заседание</w:t>
      </w:r>
    </w:p>
    <w:p w:rsidR="00AC45B0" w:rsidRPr="00AC45B0" w:rsidRDefault="00AC45B0" w:rsidP="00AC45B0">
      <w:pPr>
        <w:pStyle w:val="1"/>
        <w:spacing w:before="0" w:after="0" w:line="240" w:lineRule="auto"/>
        <w:jc w:val="center"/>
        <w:rPr>
          <w:rFonts w:ascii="Arial" w:eastAsia="Calibri" w:hAnsi="Arial" w:cs="Arial"/>
          <w:b/>
          <w:color w:val="auto"/>
          <w:sz w:val="32"/>
          <w:szCs w:val="32"/>
        </w:rPr>
      </w:pPr>
      <w:r w:rsidRPr="00AC45B0">
        <w:rPr>
          <w:rFonts w:ascii="Arial" w:eastAsia="Calibri" w:hAnsi="Arial" w:cs="Arial"/>
          <w:b/>
          <w:color w:val="auto"/>
          <w:sz w:val="32"/>
          <w:szCs w:val="32"/>
        </w:rPr>
        <w:t>РЕШЕНИЕ</w:t>
      </w:r>
    </w:p>
    <w:tbl>
      <w:tblPr>
        <w:tblW w:w="11064" w:type="dxa"/>
        <w:jc w:val="center"/>
        <w:tblLook w:val="04A0" w:firstRow="1" w:lastRow="0" w:firstColumn="1" w:lastColumn="0" w:noHBand="0" w:noVBand="1"/>
      </w:tblPr>
      <w:tblGrid>
        <w:gridCol w:w="4044"/>
        <w:gridCol w:w="1130"/>
        <w:gridCol w:w="1130"/>
        <w:gridCol w:w="1130"/>
        <w:gridCol w:w="643"/>
        <w:gridCol w:w="2987"/>
      </w:tblGrid>
      <w:tr w:rsidR="00AC45B0" w:rsidTr="00AC45B0">
        <w:trPr>
          <w:jc w:val="center"/>
        </w:trPr>
        <w:tc>
          <w:tcPr>
            <w:tcW w:w="4044" w:type="dxa"/>
            <w:hideMark/>
          </w:tcPr>
          <w:p w:rsidR="00AC45B0" w:rsidRDefault="00AC45B0">
            <w:pPr>
              <w:ind w:firstLine="709"/>
              <w:jc w:val="center"/>
              <w:rPr>
                <w:rFonts w:ascii="Arial" w:hAnsi="Arial" w:cs="Arial"/>
                <w:sz w:val="32"/>
                <w:szCs w:val="32"/>
              </w:rPr>
            </w:pPr>
            <w:r>
              <w:rPr>
                <w:rFonts w:ascii="Arial" w:hAnsi="Arial" w:cs="Arial"/>
                <w:sz w:val="32"/>
                <w:szCs w:val="32"/>
              </w:rPr>
              <w:t>от 26 марта 2025 г.</w:t>
            </w:r>
          </w:p>
        </w:tc>
        <w:tc>
          <w:tcPr>
            <w:tcW w:w="1130" w:type="dxa"/>
          </w:tcPr>
          <w:p w:rsidR="00AC45B0" w:rsidRDefault="00AC45B0">
            <w:pPr>
              <w:ind w:firstLine="709"/>
              <w:jc w:val="center"/>
              <w:rPr>
                <w:rFonts w:ascii="Arial" w:eastAsia="Times New Roman" w:hAnsi="Arial" w:cs="Arial"/>
                <w:color w:val="000000"/>
                <w:sz w:val="32"/>
                <w:szCs w:val="32"/>
              </w:rPr>
            </w:pPr>
          </w:p>
        </w:tc>
        <w:tc>
          <w:tcPr>
            <w:tcW w:w="1130" w:type="dxa"/>
          </w:tcPr>
          <w:p w:rsidR="00AC45B0" w:rsidRDefault="00AC45B0">
            <w:pPr>
              <w:ind w:firstLine="709"/>
              <w:jc w:val="center"/>
              <w:rPr>
                <w:rFonts w:ascii="Arial" w:eastAsiaTheme="minorHAnsi" w:hAnsi="Arial" w:cs="Arial"/>
                <w:sz w:val="32"/>
                <w:szCs w:val="32"/>
              </w:rPr>
            </w:pPr>
          </w:p>
        </w:tc>
        <w:tc>
          <w:tcPr>
            <w:tcW w:w="1130" w:type="dxa"/>
          </w:tcPr>
          <w:p w:rsidR="00AC45B0" w:rsidRDefault="00AC45B0">
            <w:pPr>
              <w:ind w:firstLine="709"/>
              <w:jc w:val="center"/>
              <w:rPr>
                <w:rFonts w:ascii="Arial" w:hAnsi="Arial" w:cs="Arial"/>
                <w:sz w:val="32"/>
                <w:szCs w:val="32"/>
              </w:rPr>
            </w:pPr>
          </w:p>
        </w:tc>
        <w:tc>
          <w:tcPr>
            <w:tcW w:w="643" w:type="dxa"/>
          </w:tcPr>
          <w:p w:rsidR="00AC45B0" w:rsidRDefault="00AC45B0">
            <w:pPr>
              <w:ind w:firstLine="709"/>
              <w:jc w:val="center"/>
              <w:rPr>
                <w:rFonts w:ascii="Arial" w:eastAsia="Times New Roman" w:hAnsi="Arial" w:cs="Arial"/>
                <w:sz w:val="32"/>
                <w:szCs w:val="32"/>
              </w:rPr>
            </w:pPr>
          </w:p>
        </w:tc>
        <w:tc>
          <w:tcPr>
            <w:tcW w:w="2987" w:type="dxa"/>
            <w:hideMark/>
          </w:tcPr>
          <w:p w:rsidR="00AC45B0" w:rsidRDefault="00AC45B0">
            <w:pPr>
              <w:ind w:firstLine="709"/>
              <w:jc w:val="center"/>
              <w:rPr>
                <w:rFonts w:ascii="Arial" w:eastAsiaTheme="minorHAnsi" w:hAnsi="Arial" w:cs="Arial"/>
                <w:sz w:val="32"/>
                <w:szCs w:val="32"/>
              </w:rPr>
            </w:pPr>
            <w:r>
              <w:rPr>
                <w:rFonts w:ascii="Arial" w:hAnsi="Arial" w:cs="Arial"/>
                <w:sz w:val="32"/>
                <w:szCs w:val="32"/>
              </w:rPr>
              <w:t>№ 7/137</w:t>
            </w:r>
          </w:p>
        </w:tc>
      </w:tr>
    </w:tbl>
    <w:p w:rsidR="00AC45B0" w:rsidRPr="00AC45B0" w:rsidRDefault="00AC45B0" w:rsidP="00AC45B0">
      <w:pPr>
        <w:pStyle w:val="ConsTitle"/>
        <w:ind w:firstLine="709"/>
        <w:jc w:val="center"/>
        <w:rPr>
          <w:rFonts w:ascii="PT Astra Serif" w:hAnsi="PT Astra Serif"/>
          <w:sz w:val="24"/>
          <w:szCs w:val="24"/>
          <w:lang w:eastAsia="en-US"/>
        </w:rPr>
      </w:pPr>
      <w:r w:rsidRPr="00AC45B0">
        <w:rPr>
          <w:rFonts w:ascii="PT Astra Serif" w:hAnsi="PT Astra Serif"/>
          <w:sz w:val="24"/>
          <w:szCs w:val="24"/>
          <w:lang w:eastAsia="en-US"/>
        </w:rPr>
        <w:t>Отчет о работе заместителя председателя Тульской   городской   Думы</w:t>
      </w:r>
    </w:p>
    <w:p w:rsidR="00672D94" w:rsidRPr="00AC45B0" w:rsidRDefault="00AC45B0" w:rsidP="00AC45B0">
      <w:pPr>
        <w:spacing w:line="240" w:lineRule="auto"/>
        <w:jc w:val="center"/>
        <w:rPr>
          <w:rFonts w:ascii="PT Astra Serif" w:eastAsia="Times New Roman" w:hAnsi="PT Astra Serif"/>
          <w:b/>
          <w:sz w:val="24"/>
          <w:szCs w:val="24"/>
          <w:lang w:eastAsia="ru-RU"/>
        </w:rPr>
      </w:pPr>
      <w:r w:rsidRPr="00AC45B0">
        <w:rPr>
          <w:rFonts w:ascii="PT Astra Serif" w:hAnsi="PT Astra Serif"/>
          <w:b/>
          <w:sz w:val="24"/>
          <w:szCs w:val="24"/>
        </w:rPr>
        <w:t>Герасимовой Д.В. за 2024 год</w:t>
      </w:r>
    </w:p>
    <w:p w:rsidR="00672D94" w:rsidRPr="00F04AB4" w:rsidRDefault="00672D94" w:rsidP="007735BA">
      <w:pPr>
        <w:pStyle w:val="ConsNormal"/>
        <w:tabs>
          <w:tab w:val="left" w:pos="851"/>
        </w:tabs>
        <w:ind w:firstLine="709"/>
        <w:jc w:val="both"/>
        <w:rPr>
          <w:rFonts w:ascii="PT Astra Serif" w:hAnsi="PT Astra Serif"/>
          <w:sz w:val="24"/>
          <w:szCs w:val="24"/>
        </w:rPr>
      </w:pPr>
      <w:r w:rsidRPr="00F04AB4">
        <w:rPr>
          <w:rFonts w:ascii="PT Astra Serif" w:hAnsi="PT Astra Serif"/>
          <w:sz w:val="24"/>
          <w:szCs w:val="24"/>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w:t>
      </w:r>
      <w:r w:rsidR="00EE11C7" w:rsidRPr="00F04AB4">
        <w:rPr>
          <w:rFonts w:ascii="PT Astra Serif" w:hAnsi="PT Astra Serif"/>
          <w:sz w:val="24"/>
          <w:szCs w:val="24"/>
        </w:rPr>
        <w:t xml:space="preserve">городской округ </w:t>
      </w:r>
      <w:r w:rsidRPr="00F04AB4">
        <w:rPr>
          <w:rFonts w:ascii="PT Astra Serif" w:hAnsi="PT Astra Serif"/>
          <w:sz w:val="24"/>
          <w:szCs w:val="24"/>
        </w:rPr>
        <w:t xml:space="preserve">город Тула, п. 4.4 Регламента Тульской городской Думы Тульская городская Дума  </w:t>
      </w:r>
    </w:p>
    <w:p w:rsidR="00672D94" w:rsidRPr="00F04AB4" w:rsidRDefault="00672D94" w:rsidP="007735BA">
      <w:pPr>
        <w:pStyle w:val="ConsNormal"/>
        <w:tabs>
          <w:tab w:val="left" w:pos="851"/>
        </w:tabs>
        <w:ind w:firstLine="709"/>
        <w:jc w:val="both"/>
        <w:rPr>
          <w:rFonts w:ascii="PT Astra Serif" w:hAnsi="PT Astra Serif"/>
          <w:sz w:val="24"/>
          <w:szCs w:val="24"/>
        </w:rPr>
      </w:pPr>
    </w:p>
    <w:p w:rsidR="00672D94" w:rsidRPr="00F04AB4" w:rsidRDefault="00672D94" w:rsidP="00E85A33">
      <w:pPr>
        <w:pStyle w:val="ConsNormal"/>
        <w:tabs>
          <w:tab w:val="left" w:pos="851"/>
        </w:tabs>
        <w:ind w:firstLine="0"/>
        <w:jc w:val="center"/>
        <w:rPr>
          <w:rFonts w:ascii="PT Astra Serif" w:hAnsi="PT Astra Serif"/>
          <w:sz w:val="24"/>
          <w:szCs w:val="24"/>
        </w:rPr>
      </w:pPr>
      <w:r w:rsidRPr="00F04AB4">
        <w:rPr>
          <w:rFonts w:ascii="PT Astra Serif" w:hAnsi="PT Astra Serif"/>
          <w:sz w:val="24"/>
          <w:szCs w:val="24"/>
        </w:rPr>
        <w:t>Р Е Ш И Л А:</w:t>
      </w:r>
    </w:p>
    <w:p w:rsidR="00672D94" w:rsidRPr="00F04AB4" w:rsidRDefault="00672D94" w:rsidP="00E85A33">
      <w:pPr>
        <w:pStyle w:val="ConsNormal"/>
        <w:tabs>
          <w:tab w:val="left" w:pos="851"/>
        </w:tabs>
        <w:ind w:firstLine="0"/>
        <w:jc w:val="both"/>
        <w:rPr>
          <w:rFonts w:ascii="PT Astra Serif" w:hAnsi="PT Astra Serif"/>
          <w:sz w:val="24"/>
          <w:szCs w:val="24"/>
        </w:rPr>
      </w:pPr>
    </w:p>
    <w:p w:rsidR="00672D94" w:rsidRPr="00F04AB4" w:rsidRDefault="00672D94" w:rsidP="007735BA">
      <w:pPr>
        <w:pStyle w:val="ConsNormal"/>
        <w:widowControl/>
        <w:tabs>
          <w:tab w:val="left" w:pos="851"/>
        </w:tabs>
        <w:ind w:firstLine="709"/>
        <w:jc w:val="both"/>
        <w:rPr>
          <w:rFonts w:ascii="PT Astra Serif" w:hAnsi="PT Astra Serif"/>
          <w:sz w:val="24"/>
          <w:szCs w:val="24"/>
        </w:rPr>
      </w:pPr>
      <w:r w:rsidRPr="00F04AB4">
        <w:rPr>
          <w:rFonts w:ascii="PT Astra Serif" w:hAnsi="PT Astra Serif"/>
          <w:sz w:val="24"/>
          <w:szCs w:val="24"/>
        </w:rPr>
        <w:t xml:space="preserve">1. Принять к сведению отчет о работе заместителя председателя Тульской городской Думы </w:t>
      </w:r>
      <w:r w:rsidR="003060DA" w:rsidRPr="00F04AB4">
        <w:rPr>
          <w:rFonts w:ascii="PT Astra Serif" w:hAnsi="PT Astra Serif"/>
          <w:sz w:val="24"/>
          <w:szCs w:val="24"/>
        </w:rPr>
        <w:t>Герасимовой</w:t>
      </w:r>
      <w:r w:rsidRPr="00F04AB4">
        <w:rPr>
          <w:rFonts w:ascii="PT Astra Serif" w:hAnsi="PT Astra Serif"/>
          <w:sz w:val="24"/>
          <w:szCs w:val="24"/>
        </w:rPr>
        <w:t xml:space="preserve"> </w:t>
      </w:r>
      <w:r w:rsidR="00EE11C7" w:rsidRPr="00F04AB4">
        <w:rPr>
          <w:rFonts w:ascii="PT Astra Serif" w:hAnsi="PT Astra Serif"/>
          <w:sz w:val="24"/>
          <w:szCs w:val="24"/>
        </w:rPr>
        <w:t xml:space="preserve">Д.В. </w:t>
      </w:r>
      <w:r w:rsidRPr="00F04AB4">
        <w:rPr>
          <w:rFonts w:ascii="PT Astra Serif" w:hAnsi="PT Astra Serif"/>
          <w:sz w:val="24"/>
          <w:szCs w:val="24"/>
        </w:rPr>
        <w:t>за 2024 год (приложение).</w:t>
      </w:r>
    </w:p>
    <w:p w:rsidR="00672D94" w:rsidRPr="00F04AB4" w:rsidRDefault="00672D94" w:rsidP="007735BA">
      <w:pPr>
        <w:pStyle w:val="ConsNormal"/>
        <w:widowControl/>
        <w:tabs>
          <w:tab w:val="left" w:pos="851"/>
        </w:tabs>
        <w:ind w:firstLine="709"/>
        <w:jc w:val="both"/>
        <w:rPr>
          <w:rFonts w:ascii="PT Astra Serif" w:hAnsi="PT Astra Serif"/>
          <w:color w:val="FF0000"/>
          <w:sz w:val="24"/>
          <w:szCs w:val="24"/>
        </w:rPr>
      </w:pPr>
      <w:r w:rsidRPr="00F04AB4">
        <w:rPr>
          <w:rFonts w:ascii="PT Astra Serif" w:hAnsi="PT Astra Serif"/>
          <w:sz w:val="24"/>
          <w:szCs w:val="24"/>
        </w:rPr>
        <w:t>2.</w:t>
      </w:r>
      <w:r w:rsidRPr="00F04AB4">
        <w:rPr>
          <w:rFonts w:ascii="PT Astra Serif" w:hAnsi="PT Astra Serif"/>
          <w:color w:val="FF0000"/>
          <w:sz w:val="24"/>
          <w:szCs w:val="24"/>
        </w:rPr>
        <w:t xml:space="preserve"> </w:t>
      </w:r>
      <w:r w:rsidRPr="00F04AB4">
        <w:rPr>
          <w:rFonts w:ascii="PT Astra Serif" w:hAnsi="PT Astra Serif"/>
          <w:sz w:val="24"/>
          <w:szCs w:val="24"/>
        </w:rPr>
        <w:t>Разместить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по адресу: http://www.npatula-city.ru, на официальных сайтах муниципального образования город Тула и администрации города Тулы в информационно-телекоммуникационной сети «Интерне</w:t>
      </w:r>
      <w:r w:rsidRPr="00FD7C29">
        <w:rPr>
          <w:rFonts w:ascii="PT Astra Serif" w:hAnsi="PT Astra Serif"/>
          <w:sz w:val="24"/>
          <w:szCs w:val="24"/>
        </w:rPr>
        <w:t>т».</w:t>
      </w:r>
    </w:p>
    <w:p w:rsidR="00672D94" w:rsidRPr="00F04AB4" w:rsidRDefault="00672D94" w:rsidP="007735BA">
      <w:pPr>
        <w:pStyle w:val="ConsNormal"/>
        <w:widowControl/>
        <w:ind w:firstLine="709"/>
        <w:jc w:val="both"/>
        <w:rPr>
          <w:rFonts w:ascii="PT Astra Serif" w:hAnsi="PT Astra Serif"/>
          <w:sz w:val="24"/>
          <w:szCs w:val="24"/>
        </w:rPr>
      </w:pPr>
      <w:r w:rsidRPr="00F04AB4">
        <w:rPr>
          <w:rFonts w:ascii="PT Astra Serif" w:hAnsi="PT Astra Serif"/>
          <w:sz w:val="24"/>
          <w:szCs w:val="24"/>
        </w:rPr>
        <w:t>3.  Решение вступает в силу со дня его принятия.</w:t>
      </w:r>
    </w:p>
    <w:p w:rsidR="00672D94" w:rsidRPr="00F04AB4" w:rsidRDefault="00672D94" w:rsidP="007735BA">
      <w:pPr>
        <w:pStyle w:val="ConsNonformat"/>
        <w:widowControl/>
        <w:ind w:firstLine="709"/>
        <w:rPr>
          <w:rFonts w:ascii="PT Astra Serif" w:hAnsi="PT Astra Serif"/>
          <w:sz w:val="24"/>
          <w:szCs w:val="24"/>
        </w:rPr>
      </w:pPr>
    </w:p>
    <w:p w:rsidR="00672D94" w:rsidRPr="00F04AB4" w:rsidRDefault="00672D94" w:rsidP="007735BA">
      <w:pPr>
        <w:pStyle w:val="ConsNonformat"/>
        <w:widowControl/>
        <w:ind w:firstLine="709"/>
        <w:jc w:val="both"/>
        <w:rPr>
          <w:rFonts w:ascii="PT Astra Serif" w:hAnsi="PT Astra Serif"/>
          <w:sz w:val="24"/>
          <w:szCs w:val="24"/>
        </w:rPr>
      </w:pPr>
    </w:p>
    <w:p w:rsidR="00672D94" w:rsidRPr="00F04AB4" w:rsidRDefault="00672D94" w:rsidP="007735BA">
      <w:pPr>
        <w:pStyle w:val="ConsNonformat"/>
        <w:widowControl/>
        <w:ind w:firstLine="709"/>
        <w:jc w:val="both"/>
        <w:rPr>
          <w:rFonts w:ascii="PT Astra Serif" w:hAnsi="PT Astra Serif"/>
          <w:sz w:val="24"/>
          <w:szCs w:val="24"/>
        </w:rPr>
      </w:pPr>
    </w:p>
    <w:p w:rsidR="00672D94" w:rsidRPr="00F04AB4" w:rsidRDefault="00672D94" w:rsidP="007735BA">
      <w:pPr>
        <w:pStyle w:val="ConsNonformat"/>
        <w:widowControl/>
        <w:ind w:firstLine="709"/>
        <w:jc w:val="both"/>
        <w:rPr>
          <w:rFonts w:ascii="PT Astra Serif" w:hAnsi="PT Astra Serif"/>
          <w:sz w:val="24"/>
          <w:szCs w:val="24"/>
        </w:rPr>
      </w:pPr>
    </w:p>
    <w:p w:rsidR="00672D94" w:rsidRPr="00F04AB4" w:rsidRDefault="00672D94" w:rsidP="00AC45B0">
      <w:pPr>
        <w:pStyle w:val="ConsNonformat"/>
        <w:widowControl/>
        <w:ind w:firstLine="567"/>
        <w:jc w:val="both"/>
        <w:rPr>
          <w:rFonts w:ascii="PT Astra Serif" w:hAnsi="PT Astra Serif"/>
          <w:sz w:val="24"/>
          <w:szCs w:val="24"/>
        </w:rPr>
      </w:pPr>
      <w:r w:rsidRPr="00F04AB4">
        <w:rPr>
          <w:rFonts w:ascii="PT Astra Serif" w:hAnsi="PT Astra Serif"/>
          <w:sz w:val="24"/>
          <w:szCs w:val="24"/>
        </w:rPr>
        <w:t xml:space="preserve">Глава муниципального </w:t>
      </w:r>
      <w:r w:rsidR="00AC45B0">
        <w:rPr>
          <w:rFonts w:ascii="PT Astra Serif" w:hAnsi="PT Astra Serif"/>
          <w:sz w:val="24"/>
          <w:szCs w:val="24"/>
        </w:rPr>
        <w:t xml:space="preserve">        </w:t>
      </w:r>
    </w:p>
    <w:p w:rsidR="00672D94" w:rsidRPr="00F04AB4" w:rsidRDefault="00672D94" w:rsidP="00AC45B0">
      <w:pPr>
        <w:pStyle w:val="ConsNonformat"/>
        <w:widowControl/>
        <w:ind w:right="849" w:firstLine="567"/>
        <w:jc w:val="both"/>
        <w:rPr>
          <w:rFonts w:ascii="PT Astra Serif" w:hAnsi="PT Astra Serif"/>
          <w:sz w:val="24"/>
          <w:szCs w:val="24"/>
        </w:rPr>
      </w:pPr>
      <w:r w:rsidRPr="00F04AB4">
        <w:rPr>
          <w:rFonts w:ascii="PT Astra Serif" w:hAnsi="PT Astra Serif"/>
          <w:sz w:val="24"/>
          <w:szCs w:val="24"/>
        </w:rPr>
        <w:t xml:space="preserve">образования город Тула                                                    </w:t>
      </w:r>
      <w:r w:rsidR="00AC45B0">
        <w:rPr>
          <w:rFonts w:ascii="PT Astra Serif" w:hAnsi="PT Astra Serif"/>
          <w:sz w:val="24"/>
          <w:szCs w:val="24"/>
        </w:rPr>
        <w:t xml:space="preserve">  </w:t>
      </w:r>
      <w:r w:rsidRPr="00F04AB4">
        <w:rPr>
          <w:rFonts w:ascii="PT Astra Serif" w:hAnsi="PT Astra Serif"/>
          <w:sz w:val="24"/>
          <w:szCs w:val="24"/>
        </w:rPr>
        <w:t xml:space="preserve">                  </w:t>
      </w:r>
      <w:r w:rsidR="00AC45B0">
        <w:rPr>
          <w:rFonts w:ascii="PT Astra Serif" w:hAnsi="PT Astra Serif"/>
          <w:sz w:val="24"/>
          <w:szCs w:val="24"/>
        </w:rPr>
        <w:t xml:space="preserve">               </w:t>
      </w:r>
      <w:r w:rsidRPr="00F04AB4">
        <w:rPr>
          <w:rFonts w:ascii="PT Astra Serif" w:hAnsi="PT Astra Serif"/>
          <w:sz w:val="24"/>
          <w:szCs w:val="24"/>
        </w:rPr>
        <w:t xml:space="preserve">    А.А. </w:t>
      </w:r>
      <w:proofErr w:type="spellStart"/>
      <w:r w:rsidRPr="00F04AB4">
        <w:rPr>
          <w:rFonts w:ascii="PT Astra Serif" w:hAnsi="PT Astra Serif"/>
          <w:sz w:val="24"/>
          <w:szCs w:val="24"/>
        </w:rPr>
        <w:t>Эрк</w:t>
      </w:r>
      <w:proofErr w:type="spellEnd"/>
    </w:p>
    <w:p w:rsidR="00672D94" w:rsidRPr="00F04AB4" w:rsidRDefault="00672D94" w:rsidP="007735BA">
      <w:pPr>
        <w:pStyle w:val="ConsNonformat"/>
        <w:widowControl/>
        <w:ind w:firstLine="993"/>
        <w:jc w:val="both"/>
        <w:rPr>
          <w:rFonts w:ascii="PT Astra Serif" w:hAnsi="PT Astra Serif"/>
          <w:sz w:val="24"/>
          <w:szCs w:val="24"/>
        </w:rPr>
      </w:pPr>
    </w:p>
    <w:p w:rsidR="00672D94" w:rsidRPr="00F04AB4" w:rsidRDefault="00672D94" w:rsidP="007735BA">
      <w:pPr>
        <w:pStyle w:val="ConsNonformat"/>
        <w:widowControl/>
        <w:ind w:firstLine="993"/>
        <w:jc w:val="both"/>
        <w:rPr>
          <w:rFonts w:ascii="PT Astra Serif" w:hAnsi="PT Astra Serif"/>
          <w:sz w:val="24"/>
          <w:szCs w:val="24"/>
        </w:rPr>
      </w:pPr>
    </w:p>
    <w:p w:rsidR="00672D94" w:rsidRPr="00F04AB4" w:rsidRDefault="00672D94" w:rsidP="007735BA">
      <w:pPr>
        <w:pStyle w:val="ConsNonformat"/>
        <w:widowControl/>
        <w:ind w:firstLine="993"/>
        <w:jc w:val="both"/>
        <w:rPr>
          <w:rFonts w:ascii="PT Astra Serif" w:hAnsi="PT Astra Serif"/>
          <w:sz w:val="24"/>
          <w:szCs w:val="24"/>
        </w:rPr>
      </w:pPr>
    </w:p>
    <w:p w:rsidR="00672D94" w:rsidRPr="00F04AB4" w:rsidRDefault="00672D94" w:rsidP="007735BA">
      <w:pPr>
        <w:pStyle w:val="ConsNonformat"/>
        <w:widowControl/>
        <w:ind w:firstLine="993"/>
        <w:jc w:val="both"/>
        <w:rPr>
          <w:rFonts w:ascii="PT Astra Serif" w:hAnsi="PT Astra Serif"/>
          <w:sz w:val="24"/>
          <w:szCs w:val="24"/>
        </w:rPr>
      </w:pPr>
    </w:p>
    <w:p w:rsidR="00672D94" w:rsidRPr="00F04AB4" w:rsidRDefault="00672D94" w:rsidP="007735BA">
      <w:pPr>
        <w:pStyle w:val="ConsNonformat"/>
        <w:widowControl/>
        <w:ind w:firstLine="993"/>
        <w:jc w:val="both"/>
        <w:rPr>
          <w:rFonts w:ascii="PT Astra Serif" w:hAnsi="PT Astra Serif"/>
          <w:sz w:val="24"/>
          <w:szCs w:val="24"/>
        </w:rPr>
      </w:pPr>
    </w:p>
    <w:p w:rsidR="00672D94" w:rsidRPr="00F04AB4" w:rsidRDefault="00672D94" w:rsidP="007735BA">
      <w:pPr>
        <w:pStyle w:val="ConsNonformat"/>
        <w:widowControl/>
        <w:ind w:firstLine="993"/>
        <w:jc w:val="both"/>
        <w:rPr>
          <w:rFonts w:ascii="PT Astra Serif" w:hAnsi="PT Astra Serif"/>
          <w:sz w:val="24"/>
          <w:szCs w:val="24"/>
        </w:rPr>
      </w:pPr>
    </w:p>
    <w:p w:rsidR="00672D94" w:rsidRPr="00F04AB4" w:rsidRDefault="00672D94" w:rsidP="007735BA">
      <w:pPr>
        <w:pStyle w:val="ConsNonformat"/>
        <w:widowControl/>
        <w:ind w:firstLine="993"/>
        <w:jc w:val="both"/>
        <w:rPr>
          <w:rFonts w:ascii="PT Astra Serif" w:hAnsi="PT Astra Serif"/>
          <w:sz w:val="24"/>
          <w:szCs w:val="24"/>
        </w:rPr>
      </w:pPr>
    </w:p>
    <w:p w:rsidR="00672D94" w:rsidRPr="00F04AB4" w:rsidRDefault="00672D94" w:rsidP="007735BA">
      <w:pPr>
        <w:tabs>
          <w:tab w:val="left" w:pos="6804"/>
        </w:tabs>
        <w:spacing w:line="240" w:lineRule="auto"/>
        <w:ind w:firstLine="709"/>
        <w:jc w:val="center"/>
        <w:rPr>
          <w:rFonts w:ascii="PT Astra Serif" w:hAnsi="PT Astra Serif"/>
          <w:sz w:val="24"/>
          <w:szCs w:val="24"/>
        </w:rPr>
      </w:pPr>
    </w:p>
    <w:p w:rsidR="00672D94" w:rsidRPr="00F04AB4" w:rsidRDefault="00672D94" w:rsidP="007735BA">
      <w:pPr>
        <w:tabs>
          <w:tab w:val="left" w:pos="6804"/>
        </w:tabs>
        <w:spacing w:line="240" w:lineRule="auto"/>
        <w:ind w:firstLine="709"/>
        <w:jc w:val="center"/>
        <w:rPr>
          <w:rFonts w:ascii="PT Astra Serif" w:hAnsi="PT Astra Serif"/>
          <w:sz w:val="24"/>
          <w:szCs w:val="24"/>
        </w:rPr>
      </w:pPr>
    </w:p>
    <w:p w:rsidR="00672D94" w:rsidRPr="00F04AB4" w:rsidRDefault="00672D94" w:rsidP="007735BA">
      <w:pPr>
        <w:tabs>
          <w:tab w:val="left" w:pos="6804"/>
        </w:tabs>
        <w:spacing w:line="240" w:lineRule="auto"/>
        <w:ind w:firstLine="709"/>
        <w:jc w:val="center"/>
        <w:rPr>
          <w:rFonts w:ascii="PT Astra Serif" w:hAnsi="PT Astra Serif"/>
          <w:sz w:val="24"/>
          <w:szCs w:val="24"/>
        </w:rPr>
      </w:pPr>
    </w:p>
    <w:p w:rsidR="00672D94" w:rsidRPr="00F04AB4" w:rsidRDefault="00672D94" w:rsidP="007735BA">
      <w:pPr>
        <w:tabs>
          <w:tab w:val="left" w:pos="6804"/>
        </w:tabs>
        <w:spacing w:line="240" w:lineRule="auto"/>
        <w:ind w:firstLine="709"/>
        <w:jc w:val="center"/>
        <w:rPr>
          <w:rFonts w:ascii="PT Astra Serif" w:hAnsi="PT Astra Serif"/>
          <w:sz w:val="24"/>
          <w:szCs w:val="24"/>
        </w:rPr>
      </w:pPr>
    </w:p>
    <w:p w:rsidR="00C53F86" w:rsidRPr="00F04AB4" w:rsidRDefault="00C53F86" w:rsidP="007735BA">
      <w:pPr>
        <w:spacing w:after="0" w:line="240" w:lineRule="auto"/>
        <w:ind w:left="5670"/>
        <w:jc w:val="center"/>
        <w:rPr>
          <w:rFonts w:ascii="PT Astra Serif" w:hAnsi="PT Astra Serif"/>
          <w:sz w:val="24"/>
          <w:szCs w:val="24"/>
        </w:rPr>
      </w:pPr>
      <w:r w:rsidRPr="00F04AB4">
        <w:rPr>
          <w:rFonts w:ascii="PT Astra Serif" w:hAnsi="PT Astra Serif"/>
          <w:sz w:val="24"/>
          <w:szCs w:val="24"/>
        </w:rPr>
        <w:lastRenderedPageBreak/>
        <w:t xml:space="preserve">Приложение </w:t>
      </w:r>
    </w:p>
    <w:p w:rsidR="00C53F86" w:rsidRPr="00F04AB4" w:rsidRDefault="00C53F86" w:rsidP="007735BA">
      <w:pPr>
        <w:spacing w:after="0" w:line="240" w:lineRule="auto"/>
        <w:ind w:left="5670"/>
        <w:jc w:val="center"/>
        <w:rPr>
          <w:rFonts w:ascii="PT Astra Serif" w:hAnsi="PT Astra Serif"/>
          <w:sz w:val="24"/>
          <w:szCs w:val="24"/>
        </w:rPr>
      </w:pPr>
      <w:r w:rsidRPr="00F04AB4">
        <w:rPr>
          <w:rFonts w:ascii="PT Astra Serif" w:hAnsi="PT Astra Serif"/>
          <w:sz w:val="24"/>
          <w:szCs w:val="24"/>
        </w:rPr>
        <w:t>к решению Тульской городской</w:t>
      </w:r>
    </w:p>
    <w:p w:rsidR="00C53F86" w:rsidRPr="00F04AB4" w:rsidRDefault="00C53F86" w:rsidP="00AC45B0">
      <w:pPr>
        <w:spacing w:after="0" w:line="240" w:lineRule="auto"/>
        <w:ind w:left="5670"/>
        <w:jc w:val="center"/>
        <w:rPr>
          <w:rFonts w:ascii="PT Astra Serif" w:hAnsi="PT Astra Serif"/>
          <w:sz w:val="24"/>
          <w:szCs w:val="24"/>
        </w:rPr>
      </w:pPr>
      <w:r w:rsidRPr="00F04AB4">
        <w:rPr>
          <w:rFonts w:ascii="PT Astra Serif" w:hAnsi="PT Astra Serif"/>
          <w:sz w:val="24"/>
          <w:szCs w:val="24"/>
        </w:rPr>
        <w:t>Думы от</w:t>
      </w:r>
      <w:r w:rsidR="00AC45B0">
        <w:rPr>
          <w:rFonts w:ascii="PT Astra Serif" w:hAnsi="PT Astra Serif"/>
          <w:sz w:val="24"/>
          <w:szCs w:val="24"/>
        </w:rPr>
        <w:t xml:space="preserve"> 26 марта 2025 г. № 7/137</w:t>
      </w:r>
    </w:p>
    <w:p w:rsidR="00C53F86" w:rsidRPr="00F04AB4" w:rsidRDefault="00C53F86" w:rsidP="007735BA">
      <w:pPr>
        <w:spacing w:after="0" w:line="240" w:lineRule="auto"/>
        <w:ind w:firstLine="851"/>
        <w:jc w:val="both"/>
        <w:rPr>
          <w:rFonts w:ascii="PT Astra Serif" w:hAnsi="PT Astra Serif"/>
          <w:sz w:val="24"/>
          <w:szCs w:val="24"/>
        </w:rPr>
      </w:pPr>
    </w:p>
    <w:p w:rsidR="00C53F86" w:rsidRPr="00F04AB4" w:rsidRDefault="00C53F86" w:rsidP="007735BA">
      <w:pPr>
        <w:spacing w:after="0" w:line="240" w:lineRule="auto"/>
        <w:ind w:firstLine="851"/>
        <w:jc w:val="center"/>
        <w:rPr>
          <w:rFonts w:ascii="PT Astra Serif" w:hAnsi="PT Astra Serif"/>
          <w:b/>
          <w:sz w:val="24"/>
          <w:szCs w:val="24"/>
        </w:rPr>
      </w:pPr>
      <w:r w:rsidRPr="00F04AB4">
        <w:rPr>
          <w:rFonts w:ascii="PT Astra Serif" w:hAnsi="PT Astra Serif"/>
          <w:b/>
          <w:sz w:val="24"/>
          <w:szCs w:val="24"/>
        </w:rPr>
        <w:t>Отчет</w:t>
      </w:r>
    </w:p>
    <w:p w:rsidR="00CF746A" w:rsidRDefault="00C53F86" w:rsidP="007735BA">
      <w:pPr>
        <w:spacing w:after="0" w:line="240" w:lineRule="auto"/>
        <w:ind w:firstLine="851"/>
        <w:jc w:val="center"/>
        <w:rPr>
          <w:rFonts w:ascii="PT Astra Serif" w:hAnsi="PT Astra Serif"/>
          <w:b/>
          <w:sz w:val="24"/>
          <w:szCs w:val="24"/>
        </w:rPr>
      </w:pPr>
      <w:r w:rsidRPr="00F04AB4">
        <w:rPr>
          <w:rFonts w:ascii="PT Astra Serif" w:hAnsi="PT Astra Serif"/>
          <w:b/>
          <w:sz w:val="24"/>
          <w:szCs w:val="24"/>
        </w:rPr>
        <w:t>о работе заместителя председателя</w:t>
      </w:r>
      <w:r w:rsidR="00CF746A">
        <w:rPr>
          <w:rFonts w:ascii="PT Astra Serif" w:hAnsi="PT Astra Serif"/>
          <w:b/>
          <w:sz w:val="24"/>
          <w:szCs w:val="24"/>
        </w:rPr>
        <w:t xml:space="preserve"> </w:t>
      </w:r>
      <w:r w:rsidRPr="00F04AB4">
        <w:rPr>
          <w:rFonts w:ascii="PT Astra Serif" w:hAnsi="PT Astra Serif"/>
          <w:b/>
          <w:sz w:val="24"/>
          <w:szCs w:val="24"/>
        </w:rPr>
        <w:t>Тульской городской Думы</w:t>
      </w:r>
    </w:p>
    <w:p w:rsidR="00C53F86" w:rsidRPr="00F04AB4" w:rsidRDefault="00C53F86" w:rsidP="007735BA">
      <w:pPr>
        <w:spacing w:after="0" w:line="240" w:lineRule="auto"/>
        <w:ind w:firstLine="851"/>
        <w:jc w:val="center"/>
        <w:rPr>
          <w:rFonts w:ascii="PT Astra Serif" w:hAnsi="PT Astra Serif"/>
          <w:b/>
          <w:sz w:val="24"/>
          <w:szCs w:val="24"/>
        </w:rPr>
      </w:pPr>
      <w:bookmarkStart w:id="0" w:name="_GoBack"/>
      <w:bookmarkEnd w:id="0"/>
      <w:r w:rsidRPr="00F04AB4">
        <w:rPr>
          <w:rFonts w:ascii="PT Astra Serif" w:hAnsi="PT Astra Serif"/>
          <w:b/>
          <w:sz w:val="24"/>
          <w:szCs w:val="24"/>
        </w:rPr>
        <w:t xml:space="preserve"> Герасимовой </w:t>
      </w:r>
      <w:r w:rsidR="00EE11C7" w:rsidRPr="00F04AB4">
        <w:rPr>
          <w:rFonts w:ascii="PT Astra Serif" w:hAnsi="PT Astra Serif"/>
          <w:b/>
          <w:sz w:val="24"/>
          <w:szCs w:val="24"/>
        </w:rPr>
        <w:t xml:space="preserve">Д.В. </w:t>
      </w:r>
      <w:r w:rsidRPr="00F04AB4">
        <w:rPr>
          <w:rFonts w:ascii="PT Astra Serif" w:hAnsi="PT Astra Serif"/>
          <w:b/>
          <w:sz w:val="24"/>
          <w:szCs w:val="24"/>
        </w:rPr>
        <w:t>за 2024 год</w:t>
      </w:r>
    </w:p>
    <w:p w:rsidR="00C53F86" w:rsidRPr="00F04AB4" w:rsidRDefault="00C53F86" w:rsidP="007735BA">
      <w:pPr>
        <w:spacing w:after="0" w:line="240" w:lineRule="auto"/>
        <w:ind w:firstLine="851"/>
        <w:jc w:val="both"/>
        <w:rPr>
          <w:rFonts w:ascii="PT Astra Serif" w:hAnsi="PT Astra Serif"/>
          <w:sz w:val="24"/>
          <w:szCs w:val="24"/>
        </w:rPr>
      </w:pPr>
    </w:p>
    <w:p w:rsidR="00C53F86" w:rsidRPr="00F04AB4" w:rsidRDefault="00C53F86"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Представляю на рассмотрение отчет о моей деятельности в должности заместителя председателя Тульской городской Думы за 2024 год. </w:t>
      </w:r>
    </w:p>
    <w:p w:rsidR="00C53F86" w:rsidRPr="00F04AB4" w:rsidRDefault="00C53F86"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В отчетный период согласно своим должностным полномочиям осуществляла координацию работы постоянной комиссии </w:t>
      </w:r>
      <w:r w:rsidR="00030A66" w:rsidRPr="00F04AB4">
        <w:rPr>
          <w:rFonts w:ascii="PT Astra Serif" w:hAnsi="PT Astra Serif"/>
          <w:sz w:val="24"/>
          <w:szCs w:val="24"/>
        </w:rPr>
        <w:t xml:space="preserve">Тульской городской Думы </w:t>
      </w:r>
      <w:r w:rsidRPr="00F04AB4">
        <w:rPr>
          <w:rFonts w:ascii="PT Astra Serif" w:hAnsi="PT Astra Serif"/>
          <w:sz w:val="24"/>
          <w:szCs w:val="24"/>
        </w:rPr>
        <w:t xml:space="preserve">по местному самоуправлению и межпартийному взаимодействию, работала в составе </w:t>
      </w:r>
      <w:proofErr w:type="gramStart"/>
      <w:r w:rsidRPr="00F04AB4">
        <w:rPr>
          <w:rFonts w:ascii="PT Astra Serif" w:hAnsi="PT Astra Serif"/>
          <w:sz w:val="24"/>
          <w:szCs w:val="24"/>
        </w:rPr>
        <w:t xml:space="preserve">Совета  </w:t>
      </w:r>
      <w:r w:rsidR="00030A66" w:rsidRPr="00F04AB4">
        <w:rPr>
          <w:rFonts w:ascii="PT Astra Serif" w:hAnsi="PT Astra Serif"/>
          <w:sz w:val="24"/>
          <w:szCs w:val="24"/>
        </w:rPr>
        <w:t>Тульской</w:t>
      </w:r>
      <w:proofErr w:type="gramEnd"/>
      <w:r w:rsidR="00030A66" w:rsidRPr="00F04AB4">
        <w:rPr>
          <w:rFonts w:ascii="PT Astra Serif" w:hAnsi="PT Astra Serif"/>
          <w:sz w:val="24"/>
          <w:szCs w:val="24"/>
        </w:rPr>
        <w:t xml:space="preserve"> городской Думы</w:t>
      </w:r>
      <w:r w:rsidRPr="00F04AB4">
        <w:rPr>
          <w:rFonts w:ascii="PT Astra Serif" w:hAnsi="PT Astra Serif"/>
          <w:sz w:val="24"/>
          <w:szCs w:val="24"/>
        </w:rPr>
        <w:t xml:space="preserve">, комиссии  </w:t>
      </w:r>
      <w:r w:rsidR="00030A66" w:rsidRPr="00F04AB4">
        <w:rPr>
          <w:rFonts w:ascii="PT Astra Serif" w:hAnsi="PT Astra Serif"/>
          <w:sz w:val="24"/>
          <w:szCs w:val="24"/>
        </w:rPr>
        <w:t xml:space="preserve">Тульской городской </w:t>
      </w:r>
      <w:r w:rsidRPr="00F04AB4">
        <w:rPr>
          <w:rFonts w:ascii="PT Astra Serif" w:hAnsi="PT Astra Serif"/>
          <w:sz w:val="24"/>
          <w:szCs w:val="24"/>
        </w:rPr>
        <w:t xml:space="preserve">Думы по награждениям. </w:t>
      </w:r>
    </w:p>
    <w:p w:rsidR="00C53F86" w:rsidRPr="00F04AB4" w:rsidRDefault="00C53F86" w:rsidP="007735BA">
      <w:pPr>
        <w:pStyle w:val="af5"/>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За отчетный период проведено 7 заседаний </w:t>
      </w:r>
      <w:r w:rsidR="00030A66" w:rsidRPr="00F04AB4">
        <w:rPr>
          <w:rFonts w:ascii="PT Astra Serif" w:hAnsi="PT Astra Serif"/>
          <w:sz w:val="24"/>
          <w:szCs w:val="24"/>
        </w:rPr>
        <w:t xml:space="preserve">постоянной </w:t>
      </w:r>
      <w:r w:rsidRPr="00F04AB4">
        <w:rPr>
          <w:rFonts w:ascii="PT Astra Serif" w:hAnsi="PT Astra Serif"/>
          <w:sz w:val="24"/>
          <w:szCs w:val="24"/>
        </w:rPr>
        <w:t xml:space="preserve">комиссии по местному самоуправлению и межпартийному </w:t>
      </w:r>
      <w:proofErr w:type="gramStart"/>
      <w:r w:rsidRPr="00F04AB4">
        <w:rPr>
          <w:rFonts w:ascii="PT Astra Serif" w:hAnsi="PT Astra Serif"/>
          <w:sz w:val="24"/>
          <w:szCs w:val="24"/>
        </w:rPr>
        <w:t xml:space="preserve">взаимодействию </w:t>
      </w:r>
      <w:r w:rsidR="00030A66" w:rsidRPr="00F04AB4">
        <w:rPr>
          <w:rFonts w:ascii="PT Astra Serif" w:hAnsi="PT Astra Serif"/>
          <w:sz w:val="24"/>
          <w:szCs w:val="24"/>
        </w:rPr>
        <w:t xml:space="preserve"> Тульской</w:t>
      </w:r>
      <w:proofErr w:type="gramEnd"/>
      <w:r w:rsidR="00030A66" w:rsidRPr="00F04AB4">
        <w:rPr>
          <w:rFonts w:ascii="PT Astra Serif" w:hAnsi="PT Astra Serif"/>
          <w:sz w:val="24"/>
          <w:szCs w:val="24"/>
        </w:rPr>
        <w:t xml:space="preserve"> городской Думы </w:t>
      </w:r>
      <w:r w:rsidR="000A7FED">
        <w:rPr>
          <w:rFonts w:ascii="PT Astra Serif" w:hAnsi="PT Astra Serif"/>
          <w:sz w:val="24"/>
          <w:szCs w:val="24"/>
        </w:rPr>
        <w:t xml:space="preserve">(далее – </w:t>
      </w:r>
      <w:r w:rsidR="007F573E" w:rsidRPr="009937C0">
        <w:rPr>
          <w:rFonts w:ascii="PT Astra Serif" w:hAnsi="PT Astra Serif"/>
          <w:sz w:val="24"/>
          <w:szCs w:val="24"/>
        </w:rPr>
        <w:t>К</w:t>
      </w:r>
      <w:r w:rsidRPr="009937C0">
        <w:rPr>
          <w:rFonts w:ascii="PT Astra Serif" w:hAnsi="PT Astra Serif"/>
          <w:sz w:val="24"/>
          <w:szCs w:val="24"/>
        </w:rPr>
        <w:t>омиссия),</w:t>
      </w:r>
      <w:r w:rsidRPr="00F04AB4">
        <w:rPr>
          <w:rFonts w:ascii="PT Astra Serif" w:hAnsi="PT Astra Serif"/>
          <w:sz w:val="24"/>
          <w:szCs w:val="24"/>
        </w:rPr>
        <w:t xml:space="preserve">  из них   4</w:t>
      </w:r>
      <w:r w:rsidR="00FB0536" w:rsidRPr="00F04AB4">
        <w:rPr>
          <w:rFonts w:ascii="PT Astra Serif" w:hAnsi="PT Astra Serif"/>
          <w:sz w:val="24"/>
          <w:szCs w:val="24"/>
        </w:rPr>
        <w:t xml:space="preserve"> совместных, рассмотрено около 8</w:t>
      </w:r>
      <w:r w:rsidRPr="00F04AB4">
        <w:rPr>
          <w:rFonts w:ascii="PT Astra Serif" w:hAnsi="PT Astra Serif"/>
          <w:sz w:val="24"/>
          <w:szCs w:val="24"/>
        </w:rPr>
        <w:t xml:space="preserve">0 вопросов, из них 21 профильный. Проекты решений были одобрены Комиссией и приняты на заседаниях </w:t>
      </w:r>
      <w:r w:rsidR="00030A66" w:rsidRPr="00F04AB4">
        <w:rPr>
          <w:rFonts w:ascii="PT Astra Serif" w:hAnsi="PT Astra Serif"/>
          <w:sz w:val="24"/>
          <w:szCs w:val="24"/>
        </w:rPr>
        <w:t xml:space="preserve">Тульской городской </w:t>
      </w:r>
      <w:r w:rsidRPr="00F04AB4">
        <w:rPr>
          <w:rFonts w:ascii="PT Astra Serif" w:hAnsi="PT Astra Serif"/>
          <w:sz w:val="24"/>
          <w:szCs w:val="24"/>
        </w:rPr>
        <w:t>Думы</w:t>
      </w:r>
      <w:r w:rsidR="00030A66" w:rsidRPr="00F04AB4">
        <w:rPr>
          <w:rFonts w:ascii="PT Astra Serif" w:hAnsi="PT Astra Serif"/>
          <w:sz w:val="24"/>
          <w:szCs w:val="24"/>
        </w:rPr>
        <w:t xml:space="preserve"> (</w:t>
      </w:r>
      <w:proofErr w:type="gramStart"/>
      <w:r w:rsidR="00030A66" w:rsidRPr="00F04AB4">
        <w:rPr>
          <w:rFonts w:ascii="PT Astra Serif" w:hAnsi="PT Astra Serif"/>
          <w:sz w:val="24"/>
          <w:szCs w:val="24"/>
        </w:rPr>
        <w:t>далее  -</w:t>
      </w:r>
      <w:proofErr w:type="gramEnd"/>
      <w:r w:rsidR="00030A66" w:rsidRPr="00F04AB4">
        <w:rPr>
          <w:rFonts w:ascii="PT Astra Serif" w:hAnsi="PT Astra Serif"/>
          <w:sz w:val="24"/>
          <w:szCs w:val="24"/>
        </w:rPr>
        <w:t xml:space="preserve"> Дума)</w:t>
      </w:r>
      <w:r w:rsidRPr="00F04AB4">
        <w:rPr>
          <w:rFonts w:ascii="PT Astra Serif" w:hAnsi="PT Astra Serif"/>
          <w:sz w:val="24"/>
          <w:szCs w:val="24"/>
        </w:rPr>
        <w:t>.</w:t>
      </w:r>
    </w:p>
    <w:p w:rsidR="00C53F86" w:rsidRPr="00F04AB4" w:rsidRDefault="00C53F86"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В соответствии с профильн</w:t>
      </w:r>
      <w:r w:rsidR="007F573E">
        <w:rPr>
          <w:rFonts w:ascii="PT Astra Serif" w:hAnsi="PT Astra Serif"/>
          <w:sz w:val="24"/>
          <w:szCs w:val="24"/>
        </w:rPr>
        <w:t>ыми направлениями деятельности К</w:t>
      </w:r>
      <w:r w:rsidRPr="00F04AB4">
        <w:rPr>
          <w:rFonts w:ascii="PT Astra Serif" w:hAnsi="PT Astra Serif"/>
          <w:sz w:val="24"/>
          <w:szCs w:val="24"/>
        </w:rPr>
        <w:t>омиссии осуществлялась работа по приведению Устава муниципального образовани</w:t>
      </w:r>
      <w:r w:rsidR="00CD6890" w:rsidRPr="00F04AB4">
        <w:rPr>
          <w:rFonts w:ascii="PT Astra Serif" w:hAnsi="PT Astra Serif"/>
          <w:sz w:val="24"/>
          <w:szCs w:val="24"/>
        </w:rPr>
        <w:t>я город</w:t>
      </w:r>
      <w:r w:rsidR="00030A66" w:rsidRPr="00F04AB4">
        <w:rPr>
          <w:rFonts w:ascii="PT Astra Serif" w:hAnsi="PT Astra Serif"/>
          <w:sz w:val="24"/>
          <w:szCs w:val="24"/>
        </w:rPr>
        <w:t>ской округ город</w:t>
      </w:r>
      <w:r w:rsidR="00CD6890" w:rsidRPr="00F04AB4">
        <w:rPr>
          <w:rFonts w:ascii="PT Astra Serif" w:hAnsi="PT Astra Serif"/>
          <w:sz w:val="24"/>
          <w:szCs w:val="24"/>
        </w:rPr>
        <w:t xml:space="preserve"> Тула</w:t>
      </w:r>
      <w:r w:rsidRPr="00F04AB4">
        <w:rPr>
          <w:rFonts w:ascii="PT Astra Serif" w:hAnsi="PT Astra Serif"/>
          <w:sz w:val="24"/>
          <w:szCs w:val="24"/>
        </w:rPr>
        <w:t xml:space="preserve"> и иных муниципальных правовых актов в соответствие с действующим законодательством, принимались меры по устранению пробелов в правовом регулировании.</w:t>
      </w:r>
    </w:p>
    <w:p w:rsidR="00C53F86" w:rsidRPr="00F04AB4" w:rsidRDefault="00C53F86"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Так, в 202</w:t>
      </w:r>
      <w:r w:rsidR="00CD6890" w:rsidRPr="00F04AB4">
        <w:rPr>
          <w:rFonts w:ascii="PT Astra Serif" w:hAnsi="PT Astra Serif"/>
          <w:sz w:val="24"/>
          <w:szCs w:val="24"/>
        </w:rPr>
        <w:t>4</w:t>
      </w:r>
      <w:r w:rsidRPr="00F04AB4">
        <w:rPr>
          <w:rFonts w:ascii="PT Astra Serif" w:hAnsi="PT Astra Serif"/>
          <w:sz w:val="24"/>
          <w:szCs w:val="24"/>
        </w:rPr>
        <w:t xml:space="preserve"> году </w:t>
      </w:r>
      <w:r w:rsidR="007F573E">
        <w:rPr>
          <w:rFonts w:ascii="PT Astra Serif" w:hAnsi="PT Astra Serif"/>
          <w:sz w:val="24"/>
          <w:szCs w:val="24"/>
        </w:rPr>
        <w:t xml:space="preserve">совместно с членами </w:t>
      </w:r>
      <w:proofErr w:type="gramStart"/>
      <w:r w:rsidR="007F573E">
        <w:rPr>
          <w:rFonts w:ascii="PT Astra Serif" w:hAnsi="PT Astra Serif"/>
          <w:sz w:val="24"/>
          <w:szCs w:val="24"/>
        </w:rPr>
        <w:t>К</w:t>
      </w:r>
      <w:r w:rsidR="00CD6890" w:rsidRPr="00F04AB4">
        <w:rPr>
          <w:rFonts w:ascii="PT Astra Serif" w:hAnsi="PT Astra Serif"/>
          <w:sz w:val="24"/>
          <w:szCs w:val="24"/>
        </w:rPr>
        <w:t xml:space="preserve">омиссии </w:t>
      </w:r>
      <w:r w:rsidRPr="00F04AB4">
        <w:rPr>
          <w:rFonts w:ascii="PT Astra Serif" w:hAnsi="PT Astra Serif"/>
          <w:sz w:val="24"/>
          <w:szCs w:val="24"/>
        </w:rPr>
        <w:t xml:space="preserve"> были</w:t>
      </w:r>
      <w:proofErr w:type="gramEnd"/>
      <w:r w:rsidRPr="00F04AB4">
        <w:rPr>
          <w:rFonts w:ascii="PT Astra Serif" w:hAnsi="PT Astra Serif"/>
          <w:sz w:val="24"/>
          <w:szCs w:val="24"/>
        </w:rPr>
        <w:t xml:space="preserve"> проработаны предложения по внесению изменений в Устав муниципального образования</w:t>
      </w:r>
      <w:r w:rsidR="00030A66" w:rsidRPr="00F04AB4">
        <w:rPr>
          <w:rFonts w:ascii="PT Astra Serif" w:hAnsi="PT Astra Serif"/>
          <w:sz w:val="24"/>
          <w:szCs w:val="24"/>
        </w:rPr>
        <w:t xml:space="preserve"> городской округ</w:t>
      </w:r>
      <w:r w:rsidRPr="00F04AB4">
        <w:rPr>
          <w:rFonts w:ascii="PT Astra Serif" w:hAnsi="PT Astra Serif"/>
          <w:sz w:val="24"/>
          <w:szCs w:val="24"/>
        </w:rPr>
        <w:t xml:space="preserve"> город Тула</w:t>
      </w:r>
      <w:r w:rsidR="00030A66" w:rsidRPr="00F04AB4">
        <w:rPr>
          <w:rFonts w:ascii="PT Astra Serif" w:hAnsi="PT Astra Serif"/>
          <w:sz w:val="24"/>
          <w:szCs w:val="24"/>
        </w:rPr>
        <w:t xml:space="preserve"> (далее – Устав)</w:t>
      </w:r>
      <w:r w:rsidRPr="00F04AB4">
        <w:rPr>
          <w:rFonts w:ascii="PT Astra Serif" w:hAnsi="PT Astra Serif"/>
          <w:sz w:val="24"/>
          <w:szCs w:val="24"/>
        </w:rPr>
        <w:t xml:space="preserve">, которые  </w:t>
      </w:r>
      <w:r w:rsidR="000A7FED">
        <w:rPr>
          <w:rFonts w:ascii="PT Astra Serif" w:hAnsi="PT Astra Serif"/>
          <w:sz w:val="24"/>
          <w:szCs w:val="24"/>
        </w:rPr>
        <w:t>25 октября 2024</w:t>
      </w:r>
      <w:r w:rsidR="00106D15" w:rsidRPr="00F04AB4">
        <w:rPr>
          <w:rFonts w:ascii="PT Astra Serif" w:hAnsi="PT Astra Serif"/>
          <w:sz w:val="24"/>
          <w:szCs w:val="24"/>
        </w:rPr>
        <w:t xml:space="preserve"> года </w:t>
      </w:r>
      <w:r w:rsidRPr="00F04AB4">
        <w:rPr>
          <w:rFonts w:ascii="PT Astra Serif" w:hAnsi="PT Astra Serif"/>
          <w:sz w:val="24"/>
          <w:szCs w:val="24"/>
        </w:rPr>
        <w:t xml:space="preserve">прошли процедуру публичных слушаний, и с учетом итогов (рекомендаций) публичных слушаний </w:t>
      </w:r>
      <w:r w:rsidR="00106D15" w:rsidRPr="00F04AB4">
        <w:rPr>
          <w:rFonts w:ascii="PT Astra Serif" w:hAnsi="PT Astra Serif"/>
          <w:sz w:val="24"/>
          <w:szCs w:val="24"/>
        </w:rPr>
        <w:t xml:space="preserve"> </w:t>
      </w:r>
      <w:r w:rsidRPr="00F04AB4">
        <w:rPr>
          <w:rFonts w:ascii="PT Astra Serif" w:hAnsi="PT Astra Serif"/>
          <w:sz w:val="24"/>
          <w:szCs w:val="24"/>
        </w:rPr>
        <w:t>были рассмотрены на заседаниях постоянных комиссий Думы.</w:t>
      </w:r>
    </w:p>
    <w:p w:rsidR="00464D8A" w:rsidRPr="00F04AB4" w:rsidRDefault="00464D8A" w:rsidP="007735BA">
      <w:pPr>
        <w:pStyle w:val="a8"/>
        <w:rPr>
          <w:rFonts w:ascii="PT Astra Serif" w:hAnsi="PT Astra Serif" w:cs="PT Astra Serif"/>
          <w:sz w:val="24"/>
          <w:szCs w:val="24"/>
        </w:rPr>
      </w:pPr>
      <w:r w:rsidRPr="00F04AB4">
        <w:rPr>
          <w:rFonts w:ascii="PT Astra Serif" w:hAnsi="PT Astra Serif"/>
          <w:sz w:val="24"/>
          <w:szCs w:val="24"/>
        </w:rPr>
        <w:t>В отчетном периоде р</w:t>
      </w:r>
      <w:r w:rsidRPr="00F04AB4">
        <w:rPr>
          <w:rFonts w:ascii="PT Astra Serif" w:hAnsi="PT Astra Serif" w:cs="PT Astra Serif"/>
          <w:sz w:val="24"/>
          <w:szCs w:val="24"/>
        </w:rPr>
        <w:t xml:space="preserve">ядом федеральных законов были внесены </w:t>
      </w:r>
      <w:proofErr w:type="gramStart"/>
      <w:r w:rsidRPr="00F04AB4">
        <w:rPr>
          <w:rFonts w:ascii="PT Astra Serif" w:hAnsi="PT Astra Serif" w:cs="PT Astra Serif"/>
          <w:sz w:val="24"/>
          <w:szCs w:val="24"/>
        </w:rPr>
        <w:t>изменения  в</w:t>
      </w:r>
      <w:proofErr w:type="gramEnd"/>
      <w:r w:rsidRPr="00F04AB4">
        <w:rPr>
          <w:rFonts w:ascii="PT Astra Serif" w:hAnsi="PT Astra Serif" w:cs="PT Astra Serif"/>
          <w:sz w:val="24"/>
          <w:szCs w:val="24"/>
        </w:rPr>
        <w:t xml:space="preserve"> Федеральный закон от 6 октября 2003 г. № 131-ФЗ «Об общих принципах организации местного самоуправления в Российской Федерации», в связи с чем, нормы Устава подлежали корректировке.</w:t>
      </w:r>
    </w:p>
    <w:p w:rsidR="00464D8A" w:rsidRPr="00F04AB4" w:rsidRDefault="00464D8A" w:rsidP="007735BA">
      <w:pPr>
        <w:autoSpaceDE w:val="0"/>
        <w:autoSpaceDN w:val="0"/>
        <w:adjustRightInd w:val="0"/>
        <w:spacing w:after="0" w:line="240" w:lineRule="auto"/>
        <w:ind w:firstLine="709"/>
        <w:jc w:val="both"/>
        <w:rPr>
          <w:rFonts w:ascii="PT Astra Serif" w:hAnsi="PT Astra Serif" w:cs="PT Astra Serif"/>
          <w:sz w:val="24"/>
          <w:szCs w:val="24"/>
        </w:rPr>
      </w:pPr>
      <w:r w:rsidRPr="00F04AB4">
        <w:rPr>
          <w:rFonts w:ascii="PT Astra Serif" w:hAnsi="PT Astra Serif" w:cs="PT Astra Serif"/>
          <w:sz w:val="24"/>
          <w:szCs w:val="24"/>
        </w:rPr>
        <w:t xml:space="preserve">Так, Федеральным законом от 8 июля 2024 г. № 168-ФЗ «О внесении изменения в статью 25.1 Федерального закона «Об общих принципах организации местного самоуправления в Российской </w:t>
      </w:r>
      <w:proofErr w:type="gramStart"/>
      <w:r w:rsidRPr="00F04AB4">
        <w:rPr>
          <w:rFonts w:ascii="PT Astra Serif" w:hAnsi="PT Astra Serif" w:cs="PT Astra Serif"/>
          <w:sz w:val="24"/>
          <w:szCs w:val="24"/>
        </w:rPr>
        <w:t>Федерации»  установлена</w:t>
      </w:r>
      <w:proofErr w:type="gramEnd"/>
      <w:r w:rsidRPr="00F04AB4">
        <w:rPr>
          <w:rFonts w:ascii="PT Astra Serif" w:hAnsi="PT Astra Serif" w:cs="PT Astra Serif"/>
          <w:sz w:val="24"/>
          <w:szCs w:val="24"/>
        </w:rPr>
        <w:t xml:space="preserve"> возможность участия совершеннолетних граждан Российской Федерации, имеющих в собственности жилье в сельском населенном пункте, в сходе граждан по вопросам выдвижения кандидатуры старосты этого сельского населенного пункта и досрочного прекращения его полномочий.</w:t>
      </w:r>
    </w:p>
    <w:p w:rsidR="00464D8A" w:rsidRPr="00F04AB4" w:rsidRDefault="00464D8A" w:rsidP="007735BA">
      <w:pPr>
        <w:autoSpaceDE w:val="0"/>
        <w:autoSpaceDN w:val="0"/>
        <w:adjustRightInd w:val="0"/>
        <w:spacing w:after="0" w:line="240" w:lineRule="auto"/>
        <w:ind w:firstLine="709"/>
        <w:jc w:val="both"/>
        <w:rPr>
          <w:rFonts w:ascii="PT Astra Serif" w:hAnsi="PT Astra Serif" w:cs="PT Astra Serif"/>
          <w:sz w:val="24"/>
          <w:szCs w:val="24"/>
        </w:rPr>
      </w:pPr>
      <w:r w:rsidRPr="00F04AB4">
        <w:rPr>
          <w:rFonts w:ascii="PT Astra Serif" w:hAnsi="PT Astra Serif" w:cs="PT Astra Serif"/>
          <w:sz w:val="24"/>
          <w:szCs w:val="24"/>
        </w:rPr>
        <w:t xml:space="preserve">Федеральным законом от 13 июля 2024 г. № 181-ФЗ «О внесении изменений в отдельные законодательные акты Российской </w:t>
      </w:r>
      <w:proofErr w:type="gramStart"/>
      <w:r w:rsidRPr="00F04AB4">
        <w:rPr>
          <w:rFonts w:ascii="PT Astra Serif" w:hAnsi="PT Astra Serif" w:cs="PT Astra Serif"/>
          <w:sz w:val="24"/>
          <w:szCs w:val="24"/>
        </w:rPr>
        <w:t>Федерации»  определен</w:t>
      </w:r>
      <w:proofErr w:type="gramEnd"/>
      <w:r w:rsidRPr="00F04AB4">
        <w:rPr>
          <w:rFonts w:ascii="PT Astra Serif" w:hAnsi="PT Astra Serif" w:cs="PT Astra Serif"/>
          <w:sz w:val="24"/>
          <w:szCs w:val="24"/>
        </w:rPr>
        <w:t xml:space="preserve"> статус советов муниципальных образований субъектов Российской Федерации как организаций, обеспечивающих взаимодействие органов местного самоуправления и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464D8A" w:rsidRPr="00F04AB4" w:rsidRDefault="00464D8A" w:rsidP="007735BA">
      <w:pPr>
        <w:autoSpaceDE w:val="0"/>
        <w:autoSpaceDN w:val="0"/>
        <w:adjustRightInd w:val="0"/>
        <w:spacing w:after="0" w:line="240" w:lineRule="auto"/>
        <w:ind w:firstLine="709"/>
        <w:jc w:val="both"/>
        <w:rPr>
          <w:rFonts w:ascii="PT Astra Serif" w:hAnsi="PT Astra Serif" w:cs="PT Astra Serif"/>
          <w:sz w:val="24"/>
          <w:szCs w:val="24"/>
        </w:rPr>
      </w:pPr>
      <w:r w:rsidRPr="00F04AB4">
        <w:rPr>
          <w:rFonts w:ascii="PT Astra Serif" w:hAnsi="PT Astra Serif" w:cs="PT Astra Serif"/>
          <w:sz w:val="24"/>
          <w:szCs w:val="24"/>
        </w:rPr>
        <w:t>Учитывая значимость поддержки муниципального сообщества, от качества работы которого зависит благополучие и комфорт жителей муниципальных образований, Законом предусматривается дополнение видов деятельности, характерных для социально-ориентированных некоммерческих организаций, такими видами деятельности, как представление и защита интересов органов местного самоуправления и муниципальных образований в органах публичной власти, сбор, изучение и тиражирование лучших практик решения вопросов местного значения, органи</w:t>
      </w:r>
      <w:r w:rsidR="00030A66" w:rsidRPr="00F04AB4">
        <w:rPr>
          <w:rFonts w:ascii="PT Astra Serif" w:hAnsi="PT Astra Serif" w:cs="PT Astra Serif"/>
          <w:sz w:val="24"/>
          <w:szCs w:val="24"/>
        </w:rPr>
        <w:t xml:space="preserve">зации муниципального управления, </w:t>
      </w:r>
      <w:r w:rsidRPr="00F04AB4">
        <w:rPr>
          <w:rFonts w:ascii="PT Astra Serif" w:hAnsi="PT Astra Serif" w:cs="PT Astra Serif"/>
          <w:sz w:val="24"/>
          <w:szCs w:val="24"/>
        </w:rPr>
        <w:t>систематизируются положения о формах межмуниципального сотрудничества и вносятся корреспондирующие изменения в положения, регулирующие деятельность межмуниципальных хозяйственных обществ.</w:t>
      </w:r>
    </w:p>
    <w:p w:rsidR="00464D8A" w:rsidRPr="00F04AB4" w:rsidRDefault="00464D8A" w:rsidP="007735BA">
      <w:pPr>
        <w:autoSpaceDE w:val="0"/>
        <w:autoSpaceDN w:val="0"/>
        <w:adjustRightInd w:val="0"/>
        <w:spacing w:after="0" w:line="240" w:lineRule="auto"/>
        <w:ind w:firstLine="709"/>
        <w:jc w:val="both"/>
        <w:rPr>
          <w:rFonts w:ascii="PT Astra Serif" w:hAnsi="PT Astra Serif" w:cs="PT Astra Serif"/>
          <w:sz w:val="24"/>
          <w:szCs w:val="24"/>
        </w:rPr>
      </w:pPr>
      <w:r w:rsidRPr="00F04AB4">
        <w:rPr>
          <w:rFonts w:ascii="PT Astra Serif" w:hAnsi="PT Astra Serif" w:cs="PT Astra Serif"/>
          <w:sz w:val="24"/>
          <w:szCs w:val="24"/>
        </w:rPr>
        <w:lastRenderedPageBreak/>
        <w:t xml:space="preserve">Согласно Федеральному закону от 22 июля 2024 г. № 213-ФЗ «О внесении изменений в статьи 14 и 16 Федерального закона «Об общих принципах организации местного самоуправления в Российской Федерации» к вопросам местного значения городского округа отнесено полномочие по осуществлению учета личных подсобных хозяйств, которые ведут граждане в соответствии с Федеральным </w:t>
      </w:r>
      <w:hyperlink r:id="rId9" w:history="1">
        <w:r w:rsidRPr="00F04AB4">
          <w:rPr>
            <w:rStyle w:val="af2"/>
            <w:rFonts w:ascii="PT Astra Serif" w:hAnsi="PT Astra Serif" w:cs="PT Astra Serif"/>
            <w:color w:val="auto"/>
            <w:sz w:val="24"/>
            <w:szCs w:val="24"/>
            <w:u w:val="none"/>
          </w:rPr>
          <w:t>законом</w:t>
        </w:r>
      </w:hyperlink>
      <w:r w:rsidRPr="00F04AB4">
        <w:rPr>
          <w:rFonts w:ascii="PT Astra Serif" w:hAnsi="PT Astra Serif" w:cs="PT Astra Serif"/>
          <w:sz w:val="24"/>
          <w:szCs w:val="24"/>
        </w:rPr>
        <w:t xml:space="preserve"> от 7 июля 2003 года № 112-ФЗ «О личном подсобном хозяйстве», в </w:t>
      </w:r>
      <w:proofErr w:type="spellStart"/>
      <w:r w:rsidRPr="00F04AB4">
        <w:rPr>
          <w:rFonts w:ascii="PT Astra Serif" w:hAnsi="PT Astra Serif" w:cs="PT Astra Serif"/>
          <w:sz w:val="24"/>
          <w:szCs w:val="24"/>
        </w:rPr>
        <w:t>похозяйственных</w:t>
      </w:r>
      <w:proofErr w:type="spellEnd"/>
      <w:r w:rsidRPr="00F04AB4">
        <w:rPr>
          <w:rFonts w:ascii="PT Astra Serif" w:hAnsi="PT Astra Serif" w:cs="PT Astra Serif"/>
          <w:sz w:val="24"/>
          <w:szCs w:val="24"/>
        </w:rPr>
        <w:t xml:space="preserve"> книгах.</w:t>
      </w:r>
    </w:p>
    <w:p w:rsidR="00464D8A" w:rsidRPr="00F04AB4" w:rsidRDefault="00464D8A" w:rsidP="007735BA">
      <w:pPr>
        <w:autoSpaceDE w:val="0"/>
        <w:autoSpaceDN w:val="0"/>
        <w:adjustRightInd w:val="0"/>
        <w:spacing w:after="0" w:line="240" w:lineRule="auto"/>
        <w:ind w:firstLine="709"/>
        <w:jc w:val="both"/>
        <w:rPr>
          <w:rFonts w:ascii="PT Astra Serif" w:hAnsi="PT Astra Serif" w:cs="PT Astra Serif"/>
          <w:sz w:val="24"/>
          <w:szCs w:val="24"/>
        </w:rPr>
      </w:pPr>
      <w:r w:rsidRPr="00F04AB4">
        <w:rPr>
          <w:rFonts w:ascii="PT Astra Serif" w:hAnsi="PT Astra Serif" w:cs="PT Astra Serif"/>
          <w:sz w:val="24"/>
          <w:szCs w:val="24"/>
        </w:rPr>
        <w:t>В соответствии с Федеральным законом от 8 августа 2024 года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464D8A" w:rsidRPr="00F04AB4" w:rsidRDefault="00464D8A" w:rsidP="007735BA">
      <w:pPr>
        <w:autoSpaceDE w:val="0"/>
        <w:autoSpaceDN w:val="0"/>
        <w:adjustRightInd w:val="0"/>
        <w:spacing w:after="0" w:line="240" w:lineRule="auto"/>
        <w:ind w:firstLine="709"/>
        <w:jc w:val="both"/>
        <w:rPr>
          <w:rFonts w:ascii="PT Astra Serif" w:hAnsi="PT Astra Serif" w:cs="PT Astra Serif"/>
          <w:sz w:val="24"/>
          <w:szCs w:val="24"/>
        </w:rPr>
      </w:pPr>
      <w:r w:rsidRPr="00F04AB4">
        <w:rPr>
          <w:rFonts w:ascii="PT Astra Serif" w:hAnsi="PT Astra Serif" w:cs="PT Astra Serif"/>
          <w:sz w:val="24"/>
          <w:szCs w:val="24"/>
        </w:rPr>
        <w:t>усиливается ответственность глав муниципальных образований и глав местных администраций перед высшим должностным лицом субъекта Российской Федерации;</w:t>
      </w:r>
    </w:p>
    <w:p w:rsidR="00464D8A" w:rsidRPr="00F04AB4" w:rsidRDefault="00464D8A" w:rsidP="007735BA">
      <w:pPr>
        <w:autoSpaceDE w:val="0"/>
        <w:autoSpaceDN w:val="0"/>
        <w:adjustRightInd w:val="0"/>
        <w:spacing w:after="0" w:line="240" w:lineRule="auto"/>
        <w:ind w:firstLine="709"/>
        <w:jc w:val="both"/>
        <w:rPr>
          <w:rFonts w:ascii="PT Astra Serif" w:hAnsi="PT Astra Serif" w:cs="PT Astra Serif"/>
          <w:sz w:val="24"/>
          <w:szCs w:val="24"/>
        </w:rPr>
      </w:pPr>
      <w:r w:rsidRPr="00F04AB4">
        <w:rPr>
          <w:rFonts w:ascii="PT Astra Serif" w:hAnsi="PT Astra Serif" w:cs="PT Astra Serif"/>
          <w:sz w:val="24"/>
          <w:szCs w:val="24"/>
        </w:rPr>
        <w:t>уточнены положения ряда норм в связи с изменением наименования высших должностных лиц и органов государственной власти субъектов РФ.</w:t>
      </w:r>
    </w:p>
    <w:p w:rsidR="00464D8A" w:rsidRPr="00F04AB4" w:rsidRDefault="00A720B7" w:rsidP="007735BA">
      <w:pPr>
        <w:autoSpaceDE w:val="0"/>
        <w:autoSpaceDN w:val="0"/>
        <w:adjustRightInd w:val="0"/>
        <w:spacing w:after="0" w:line="240" w:lineRule="auto"/>
        <w:ind w:firstLine="709"/>
        <w:jc w:val="both"/>
        <w:rPr>
          <w:rFonts w:ascii="PT Astra Serif" w:hAnsi="PT Astra Serif"/>
          <w:sz w:val="24"/>
          <w:szCs w:val="24"/>
        </w:rPr>
      </w:pPr>
      <w:r w:rsidRPr="00F04AB4">
        <w:rPr>
          <w:rFonts w:ascii="PT Astra Serif" w:hAnsi="PT Astra Serif" w:cs="PT Astra Serif"/>
          <w:sz w:val="24"/>
          <w:szCs w:val="24"/>
        </w:rPr>
        <w:t>П</w:t>
      </w:r>
      <w:r w:rsidR="00464D8A" w:rsidRPr="00F04AB4">
        <w:rPr>
          <w:rFonts w:ascii="PT Astra Serif" w:hAnsi="PT Astra Serif" w:cs="PT Astra Serif"/>
          <w:sz w:val="24"/>
          <w:szCs w:val="24"/>
        </w:rPr>
        <w:t>роект решения Думы</w:t>
      </w:r>
      <w:r w:rsidR="000A7FED">
        <w:rPr>
          <w:rFonts w:ascii="PT Astra Serif" w:hAnsi="PT Astra Serif" w:cs="PT Astra Serif"/>
          <w:sz w:val="24"/>
          <w:szCs w:val="24"/>
        </w:rPr>
        <w:t xml:space="preserve"> «О внесении изменений в Устав муниципального образования город Тула»</w:t>
      </w:r>
      <w:r w:rsidR="00464D8A" w:rsidRPr="00F04AB4">
        <w:rPr>
          <w:rFonts w:ascii="PT Astra Serif" w:hAnsi="PT Astra Serif" w:cs="PT Astra Serif"/>
          <w:sz w:val="24"/>
          <w:szCs w:val="24"/>
        </w:rPr>
        <w:t xml:space="preserve"> </w:t>
      </w:r>
      <w:r w:rsidR="00464D8A" w:rsidRPr="00F04AB4">
        <w:rPr>
          <w:rFonts w:ascii="PT Astra Serif" w:hAnsi="PT Astra Serif"/>
          <w:sz w:val="24"/>
          <w:szCs w:val="24"/>
        </w:rPr>
        <w:t xml:space="preserve">прошел </w:t>
      </w:r>
      <w:r w:rsidR="00106D15" w:rsidRPr="00F04AB4">
        <w:rPr>
          <w:rFonts w:ascii="PT Astra Serif" w:hAnsi="PT Astra Serif"/>
          <w:sz w:val="24"/>
          <w:szCs w:val="24"/>
        </w:rPr>
        <w:t>антикоррупционную экспертизу</w:t>
      </w:r>
      <w:r w:rsidR="00464D8A" w:rsidRPr="00F04AB4">
        <w:rPr>
          <w:rFonts w:ascii="PT Astra Serif" w:hAnsi="PT Astra Serif"/>
          <w:sz w:val="24"/>
          <w:szCs w:val="24"/>
        </w:rPr>
        <w:t xml:space="preserve"> в соответствии с Положением «О порядке проведения антикоррупционной экспертизы нормативных правовых актов (их проектов) Тульской городской Думы» в прокуратуре города Тулы и Управлении Министерства юстиции по Тульской области.</w:t>
      </w:r>
    </w:p>
    <w:p w:rsidR="00464D8A" w:rsidRPr="00F04AB4" w:rsidRDefault="00A06B1F" w:rsidP="007735BA">
      <w:pPr>
        <w:autoSpaceDE w:val="0"/>
        <w:autoSpaceDN w:val="0"/>
        <w:adjustRightInd w:val="0"/>
        <w:spacing w:after="0" w:line="240" w:lineRule="auto"/>
        <w:ind w:firstLine="709"/>
        <w:jc w:val="both"/>
        <w:rPr>
          <w:rStyle w:val="af2"/>
          <w:rFonts w:ascii="PT Astra Serif" w:hAnsi="PT Astra Serif"/>
          <w:color w:val="auto"/>
          <w:sz w:val="24"/>
          <w:szCs w:val="24"/>
          <w:u w:val="none"/>
        </w:rPr>
      </w:pPr>
      <w:r w:rsidRPr="00F04AB4">
        <w:rPr>
          <w:rFonts w:ascii="PT Astra Serif" w:hAnsi="PT Astra Serif"/>
          <w:bCs/>
          <w:sz w:val="24"/>
          <w:szCs w:val="24"/>
        </w:rPr>
        <w:t>У</w:t>
      </w:r>
      <w:r w:rsidR="00464D8A" w:rsidRPr="00F04AB4">
        <w:rPr>
          <w:rFonts w:ascii="PT Astra Serif" w:hAnsi="PT Astra Serif"/>
          <w:bCs/>
          <w:sz w:val="24"/>
          <w:szCs w:val="24"/>
        </w:rPr>
        <w:t xml:space="preserve">правлением Министерства юстиции Российской Федерации по Тульской </w:t>
      </w:r>
      <w:proofErr w:type="gramStart"/>
      <w:r w:rsidR="00464D8A" w:rsidRPr="00F04AB4">
        <w:rPr>
          <w:rFonts w:ascii="PT Astra Serif" w:hAnsi="PT Astra Serif"/>
          <w:bCs/>
          <w:sz w:val="24"/>
          <w:szCs w:val="24"/>
        </w:rPr>
        <w:t>области</w:t>
      </w:r>
      <w:r w:rsidRPr="00F04AB4">
        <w:rPr>
          <w:rFonts w:ascii="PT Astra Serif" w:hAnsi="PT Astra Serif"/>
          <w:sz w:val="24"/>
          <w:szCs w:val="24"/>
        </w:rPr>
        <w:t xml:space="preserve">  принятое</w:t>
      </w:r>
      <w:proofErr w:type="gramEnd"/>
      <w:r w:rsidRPr="00F04AB4">
        <w:rPr>
          <w:rFonts w:ascii="PT Astra Serif" w:hAnsi="PT Astra Serif"/>
          <w:sz w:val="24"/>
          <w:szCs w:val="24"/>
        </w:rPr>
        <w:t xml:space="preserve"> решение     зарегистрировано</w:t>
      </w:r>
      <w:r w:rsidR="00D047C5" w:rsidRPr="00F04AB4">
        <w:rPr>
          <w:rFonts w:ascii="PT Astra Serif" w:hAnsi="PT Astra Serif"/>
          <w:sz w:val="24"/>
          <w:szCs w:val="24"/>
        </w:rPr>
        <w:t>,</w:t>
      </w:r>
      <w:r w:rsidR="00464D8A" w:rsidRPr="00F04AB4">
        <w:rPr>
          <w:rFonts w:ascii="PT Astra Serif" w:hAnsi="PT Astra Serif"/>
          <w:bCs/>
          <w:sz w:val="24"/>
          <w:szCs w:val="24"/>
        </w:rPr>
        <w:t xml:space="preserve"> </w:t>
      </w:r>
      <w:r w:rsidRPr="00F04AB4">
        <w:rPr>
          <w:rFonts w:ascii="PT Astra Serif" w:hAnsi="PT Astra Serif"/>
          <w:bCs/>
          <w:sz w:val="24"/>
          <w:szCs w:val="24"/>
        </w:rPr>
        <w:t xml:space="preserve">13 декабря 2024 года </w:t>
      </w:r>
      <w:r w:rsidR="00030A66" w:rsidRPr="00F04AB4">
        <w:rPr>
          <w:rFonts w:ascii="PT Astra Serif" w:hAnsi="PT Astra Serif"/>
          <w:bCs/>
          <w:sz w:val="24"/>
          <w:szCs w:val="24"/>
        </w:rPr>
        <w:t xml:space="preserve"> </w:t>
      </w:r>
      <w:r w:rsidR="00464D8A" w:rsidRPr="00F04AB4">
        <w:rPr>
          <w:rFonts w:ascii="PT Astra Serif" w:hAnsi="PT Astra Serif"/>
          <w:bCs/>
          <w:sz w:val="24"/>
          <w:szCs w:val="24"/>
        </w:rPr>
        <w:t xml:space="preserve">опубликовано </w:t>
      </w:r>
      <w:r w:rsidR="00464D8A" w:rsidRPr="00F04AB4">
        <w:rPr>
          <w:rFonts w:ascii="PT Astra Serif" w:hAnsi="PT Astra Serif"/>
          <w:sz w:val="24"/>
          <w:szCs w:val="24"/>
        </w:rPr>
        <w:t xml:space="preserve">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w:t>
      </w:r>
      <w:r w:rsidR="00464D8A" w:rsidRPr="00F04AB4">
        <w:rPr>
          <w:rStyle w:val="af2"/>
          <w:rFonts w:ascii="PT Astra Serif" w:hAnsi="PT Astra Serif"/>
          <w:color w:val="auto"/>
          <w:sz w:val="24"/>
          <w:szCs w:val="24"/>
          <w:u w:val="none"/>
        </w:rPr>
        <w:t>и вступило в силу.</w:t>
      </w:r>
    </w:p>
    <w:p w:rsidR="000F0F98" w:rsidRPr="00F04AB4" w:rsidRDefault="00E12BAE" w:rsidP="007735BA">
      <w:pPr>
        <w:tabs>
          <w:tab w:val="left" w:pos="851"/>
        </w:tabs>
        <w:spacing w:after="0" w:line="240" w:lineRule="auto"/>
        <w:ind w:firstLine="709"/>
        <w:jc w:val="both"/>
        <w:rPr>
          <w:rStyle w:val="af2"/>
          <w:rFonts w:ascii="PT Astra Serif" w:hAnsi="PT Astra Serif"/>
          <w:color w:val="auto"/>
          <w:sz w:val="24"/>
          <w:szCs w:val="24"/>
          <w:u w:val="none"/>
        </w:rPr>
      </w:pPr>
      <w:r w:rsidRPr="00F04AB4">
        <w:rPr>
          <w:rFonts w:ascii="PT Astra Serif" w:eastAsiaTheme="minorHAnsi" w:hAnsi="PT Astra Serif" w:cs="PT Astra Serif"/>
          <w:bCs/>
          <w:sz w:val="24"/>
          <w:szCs w:val="24"/>
        </w:rPr>
        <w:t xml:space="preserve">С   </w:t>
      </w:r>
      <w:proofErr w:type="gramStart"/>
      <w:r w:rsidRPr="00F04AB4">
        <w:rPr>
          <w:rFonts w:ascii="PT Astra Serif" w:eastAsiaTheme="minorHAnsi" w:hAnsi="PT Astra Serif" w:cs="PT Astra Serif"/>
          <w:bCs/>
          <w:sz w:val="24"/>
          <w:szCs w:val="24"/>
        </w:rPr>
        <w:t>целью  приведения</w:t>
      </w:r>
      <w:proofErr w:type="gramEnd"/>
      <w:r w:rsidRPr="00F04AB4">
        <w:rPr>
          <w:rFonts w:ascii="PT Astra Serif" w:eastAsiaTheme="minorHAnsi" w:hAnsi="PT Astra Serif" w:cs="PT Astra Serif"/>
          <w:bCs/>
          <w:sz w:val="24"/>
          <w:szCs w:val="24"/>
        </w:rPr>
        <w:t xml:space="preserve"> нормативной правовой базы Думы </w:t>
      </w:r>
      <w:r w:rsidRPr="00F04AB4">
        <w:rPr>
          <w:rStyle w:val="af2"/>
          <w:rFonts w:ascii="PT Astra Serif" w:hAnsi="PT Astra Serif"/>
          <w:color w:val="auto"/>
          <w:sz w:val="24"/>
          <w:szCs w:val="24"/>
          <w:u w:val="none"/>
        </w:rPr>
        <w:t xml:space="preserve"> в соответствие </w:t>
      </w:r>
      <w:r w:rsidR="00030A66" w:rsidRPr="00F04AB4">
        <w:rPr>
          <w:rStyle w:val="af2"/>
          <w:rFonts w:ascii="PT Astra Serif" w:hAnsi="PT Astra Serif"/>
          <w:color w:val="auto"/>
          <w:sz w:val="24"/>
          <w:szCs w:val="24"/>
          <w:u w:val="none"/>
        </w:rPr>
        <w:t xml:space="preserve">с </w:t>
      </w:r>
      <w:r w:rsidRPr="00F04AB4">
        <w:rPr>
          <w:rStyle w:val="af2"/>
          <w:rFonts w:ascii="PT Astra Serif" w:hAnsi="PT Astra Serif"/>
          <w:color w:val="auto"/>
          <w:sz w:val="24"/>
          <w:szCs w:val="24"/>
          <w:u w:val="none"/>
        </w:rPr>
        <w:t>изменениям</w:t>
      </w:r>
      <w:r w:rsidR="00030A66" w:rsidRPr="00F04AB4">
        <w:rPr>
          <w:rStyle w:val="af2"/>
          <w:rFonts w:ascii="PT Astra Serif" w:hAnsi="PT Astra Serif"/>
          <w:color w:val="auto"/>
          <w:sz w:val="24"/>
          <w:szCs w:val="24"/>
          <w:u w:val="none"/>
        </w:rPr>
        <w:t>и</w:t>
      </w:r>
      <w:r w:rsidRPr="00F04AB4">
        <w:rPr>
          <w:rStyle w:val="af2"/>
          <w:rFonts w:ascii="PT Astra Serif" w:hAnsi="PT Astra Serif"/>
          <w:color w:val="auto"/>
          <w:sz w:val="24"/>
          <w:szCs w:val="24"/>
          <w:u w:val="none"/>
        </w:rPr>
        <w:t xml:space="preserve"> федерального законодательства </w:t>
      </w:r>
      <w:r w:rsidR="000F0F98" w:rsidRPr="00F04AB4">
        <w:rPr>
          <w:rStyle w:val="af2"/>
          <w:rFonts w:ascii="PT Astra Serif" w:hAnsi="PT Astra Serif"/>
          <w:color w:val="auto"/>
          <w:sz w:val="24"/>
          <w:szCs w:val="24"/>
          <w:u w:val="none"/>
        </w:rPr>
        <w:t xml:space="preserve">в </w:t>
      </w:r>
      <w:r w:rsidR="001A0C86" w:rsidRPr="00F04AB4">
        <w:rPr>
          <w:rStyle w:val="af2"/>
          <w:rFonts w:ascii="PT Astra Serif" w:hAnsi="PT Astra Serif"/>
          <w:color w:val="auto"/>
          <w:sz w:val="24"/>
          <w:szCs w:val="24"/>
          <w:u w:val="none"/>
        </w:rPr>
        <w:t>октябре 2024 года</w:t>
      </w:r>
      <w:r w:rsidR="001A0C86" w:rsidRPr="00F04AB4">
        <w:rPr>
          <w:rFonts w:ascii="PT Astra Serif" w:eastAsiaTheme="minorHAnsi" w:hAnsi="PT Astra Serif" w:cs="PT Astra Serif"/>
          <w:bCs/>
          <w:sz w:val="24"/>
          <w:szCs w:val="24"/>
        </w:rPr>
        <w:t xml:space="preserve">  </w:t>
      </w:r>
      <w:r w:rsidR="001A0C86" w:rsidRPr="00F04AB4">
        <w:rPr>
          <w:rStyle w:val="af2"/>
          <w:rFonts w:ascii="PT Astra Serif" w:hAnsi="PT Astra Serif"/>
          <w:color w:val="auto"/>
          <w:sz w:val="24"/>
          <w:szCs w:val="24"/>
          <w:u w:val="none"/>
        </w:rPr>
        <w:t>мной был внесен в Думу  проект решения «О внесении изменений в отдельные ре</w:t>
      </w:r>
      <w:r w:rsidR="000F0F98" w:rsidRPr="00F04AB4">
        <w:rPr>
          <w:rStyle w:val="af2"/>
          <w:rFonts w:ascii="PT Astra Serif" w:hAnsi="PT Astra Serif"/>
          <w:color w:val="auto"/>
          <w:sz w:val="24"/>
          <w:szCs w:val="24"/>
          <w:u w:val="none"/>
        </w:rPr>
        <w:t xml:space="preserve">шения Тульской городской Думы». </w:t>
      </w:r>
      <w:proofErr w:type="gramStart"/>
      <w:r w:rsidR="00030A66" w:rsidRPr="00F04AB4">
        <w:rPr>
          <w:rStyle w:val="af2"/>
          <w:rFonts w:ascii="PT Astra Serif" w:hAnsi="PT Astra Serif"/>
          <w:color w:val="auto"/>
          <w:sz w:val="24"/>
          <w:szCs w:val="24"/>
          <w:u w:val="none"/>
        </w:rPr>
        <w:t>Корректировке</w:t>
      </w:r>
      <w:r w:rsidR="000F0F98" w:rsidRPr="00F04AB4">
        <w:rPr>
          <w:rStyle w:val="af2"/>
          <w:rFonts w:ascii="PT Astra Serif" w:hAnsi="PT Astra Serif"/>
          <w:color w:val="auto"/>
          <w:sz w:val="24"/>
          <w:szCs w:val="24"/>
          <w:u w:val="none"/>
        </w:rPr>
        <w:t xml:space="preserve">  подлежали</w:t>
      </w:r>
      <w:proofErr w:type="gramEnd"/>
      <w:r w:rsidR="000F0F98" w:rsidRPr="00F04AB4">
        <w:rPr>
          <w:rStyle w:val="af2"/>
          <w:rFonts w:ascii="PT Astra Serif" w:hAnsi="PT Astra Serif"/>
          <w:color w:val="auto"/>
          <w:sz w:val="24"/>
          <w:szCs w:val="24"/>
          <w:u w:val="none"/>
        </w:rPr>
        <w:t xml:space="preserve">   нормы положений о муниципальном контроле, принятые Думой.</w:t>
      </w:r>
    </w:p>
    <w:p w:rsidR="0021757C" w:rsidRPr="00F04AB4" w:rsidRDefault="0021757C" w:rsidP="007735BA">
      <w:pPr>
        <w:autoSpaceDE w:val="0"/>
        <w:autoSpaceDN w:val="0"/>
        <w:adjustRightInd w:val="0"/>
        <w:spacing w:after="0" w:line="240" w:lineRule="auto"/>
        <w:ind w:firstLine="709"/>
        <w:jc w:val="both"/>
        <w:rPr>
          <w:rFonts w:ascii="PT Astra Serif" w:hAnsi="PT Astra Serif"/>
          <w:sz w:val="24"/>
          <w:szCs w:val="24"/>
        </w:rPr>
      </w:pPr>
      <w:r w:rsidRPr="00F04AB4">
        <w:rPr>
          <w:rFonts w:ascii="PT Astra Serif" w:eastAsiaTheme="minorHAnsi" w:hAnsi="PT Astra Serif"/>
          <w:sz w:val="24"/>
          <w:szCs w:val="24"/>
        </w:rPr>
        <w:t>Федеральным законом от 8 августа 2024 г. № 289-ФЗ «О внесении изменений в Воздушный кодекс Российской Федерации и отдельные законодательные акты Российской Федерации» внесены изменения в</w:t>
      </w:r>
      <w:r w:rsidRPr="00F04AB4">
        <w:rPr>
          <w:rFonts w:ascii="PT Astra Serif" w:hAnsi="PT Astra Serif"/>
          <w:sz w:val="24"/>
          <w:szCs w:val="24"/>
        </w:rPr>
        <w:t xml:space="preserve"> Федеральный закон от 31 июля 2020 г. № 248-ФЗ «О государственном контроле (надзоре) и муниципальном контроле в Российской Федерации».</w:t>
      </w:r>
    </w:p>
    <w:p w:rsidR="0021757C" w:rsidRPr="00F04AB4" w:rsidRDefault="0021757C" w:rsidP="007735BA">
      <w:pPr>
        <w:autoSpaceDE w:val="0"/>
        <w:autoSpaceDN w:val="0"/>
        <w:adjustRightInd w:val="0"/>
        <w:spacing w:after="0" w:line="240" w:lineRule="auto"/>
        <w:ind w:firstLine="709"/>
        <w:jc w:val="both"/>
        <w:rPr>
          <w:rFonts w:ascii="PT Astra Serif" w:eastAsiaTheme="minorHAnsi" w:hAnsi="PT Astra Serif" w:cs="PT Astra Serif"/>
          <w:sz w:val="24"/>
          <w:szCs w:val="24"/>
        </w:rPr>
      </w:pPr>
      <w:r w:rsidRPr="00F04AB4">
        <w:rPr>
          <w:rFonts w:ascii="PT Astra Serif" w:hAnsi="PT Astra Serif"/>
          <w:sz w:val="24"/>
          <w:szCs w:val="24"/>
        </w:rPr>
        <w:t xml:space="preserve">Согласно принятым изменениям из перечня решений, которые не могли быть приняты </w:t>
      </w:r>
      <w:r w:rsidRPr="00F04AB4">
        <w:rPr>
          <w:rFonts w:ascii="PT Astra Serif" w:eastAsiaTheme="minorHAnsi" w:hAnsi="PT Astra Serif" w:cs="PT Astra Serif"/>
          <w:sz w:val="24"/>
          <w:szCs w:val="24"/>
        </w:rPr>
        <w:t xml:space="preserve">по результатам проведения выездного </w:t>
      </w:r>
      <w:proofErr w:type="gramStart"/>
      <w:r w:rsidRPr="00F04AB4">
        <w:rPr>
          <w:rFonts w:ascii="PT Astra Serif" w:eastAsiaTheme="minorHAnsi" w:hAnsi="PT Astra Serif" w:cs="PT Astra Serif"/>
          <w:sz w:val="24"/>
          <w:szCs w:val="24"/>
        </w:rPr>
        <w:t>обследования,  исключена</w:t>
      </w:r>
      <w:proofErr w:type="gramEnd"/>
      <w:r w:rsidRPr="00F04AB4">
        <w:rPr>
          <w:rFonts w:ascii="PT Astra Serif" w:eastAsiaTheme="minorHAnsi" w:hAnsi="PT Astra Serif" w:cs="PT Astra Serif"/>
          <w:sz w:val="24"/>
          <w:szCs w:val="24"/>
        </w:rPr>
        <w:t xml:space="preserve"> выдача контролируемому лицу после оформления акта контрольного (надзорного) мероприятия предписания об устранении выявленных нарушений.</w:t>
      </w:r>
    </w:p>
    <w:p w:rsidR="0021757C" w:rsidRPr="00F04AB4" w:rsidRDefault="0021757C" w:rsidP="007735BA">
      <w:pPr>
        <w:autoSpaceDE w:val="0"/>
        <w:autoSpaceDN w:val="0"/>
        <w:adjustRightInd w:val="0"/>
        <w:spacing w:after="0" w:line="240" w:lineRule="auto"/>
        <w:ind w:firstLine="709"/>
        <w:jc w:val="both"/>
        <w:rPr>
          <w:rFonts w:ascii="PT Astra Serif" w:hAnsi="PT Astra Serif"/>
          <w:sz w:val="24"/>
          <w:szCs w:val="24"/>
        </w:rPr>
      </w:pPr>
      <w:r w:rsidRPr="00F04AB4">
        <w:rPr>
          <w:rFonts w:ascii="PT Astra Serif" w:eastAsiaTheme="minorHAnsi" w:hAnsi="PT Astra Serif" w:cs="PT Astra Serif"/>
          <w:sz w:val="24"/>
          <w:szCs w:val="24"/>
        </w:rPr>
        <w:t xml:space="preserve">В действующей редакции Федерального закона </w:t>
      </w:r>
      <w:r w:rsidRPr="00F04AB4">
        <w:rPr>
          <w:rFonts w:ascii="PT Astra Serif" w:hAnsi="PT Astra Serif"/>
          <w:sz w:val="24"/>
          <w:szCs w:val="24"/>
        </w:rPr>
        <w:t xml:space="preserve">от 31 июля 2020 г. № 248-ФЗ </w:t>
      </w:r>
      <w:r w:rsidR="00AC45B0">
        <w:rPr>
          <w:rFonts w:ascii="PT Astra Serif" w:hAnsi="PT Astra Serif"/>
          <w:sz w:val="24"/>
          <w:szCs w:val="24"/>
        </w:rPr>
        <w:t xml:space="preserve">                                </w:t>
      </w:r>
      <w:r w:rsidRPr="00F04AB4">
        <w:rPr>
          <w:rFonts w:ascii="PT Astra Serif" w:hAnsi="PT Astra Serif"/>
          <w:sz w:val="24"/>
          <w:szCs w:val="24"/>
        </w:rPr>
        <w:t xml:space="preserve">«О государственном контроле (надзоре) и муниципальном контроле в Российской Федерации» с учетом новых положений </w:t>
      </w:r>
      <w:r w:rsidRPr="00F04AB4">
        <w:rPr>
          <w:rFonts w:ascii="PT Astra Serif" w:eastAsiaTheme="minorHAnsi" w:hAnsi="PT Astra Serif" w:cs="PT Astra Serif"/>
          <w:sz w:val="24"/>
          <w:szCs w:val="24"/>
        </w:rPr>
        <w:t xml:space="preserve">по результатам проведения выездного обследования не может быть принято только решение, предусмотренное </w:t>
      </w:r>
      <w:hyperlink r:id="rId10" w:history="1">
        <w:r w:rsidRPr="00F04AB4">
          <w:rPr>
            <w:rFonts w:ascii="PT Astra Serif" w:eastAsiaTheme="minorHAnsi" w:hAnsi="PT Astra Serif" w:cs="PT Astra Serif"/>
            <w:sz w:val="24"/>
            <w:szCs w:val="24"/>
          </w:rPr>
          <w:t>пунктом 2 части 2 статьи 90</w:t>
        </w:r>
      </w:hyperlink>
      <w:r w:rsidRPr="00F04AB4">
        <w:rPr>
          <w:rFonts w:ascii="PT Astra Serif" w:eastAsiaTheme="minorHAnsi" w:hAnsi="PT Astra Serif" w:cs="PT Astra Serif"/>
          <w:sz w:val="24"/>
          <w:szCs w:val="24"/>
        </w:rPr>
        <w:t xml:space="preserve"> настоящего Федерального закона, а именно</w:t>
      </w:r>
      <w:r w:rsidRPr="00F04AB4">
        <w:rPr>
          <w:rFonts w:ascii="PT Astra Serif" w:hAnsi="PT Astra Serif"/>
          <w:sz w:val="24"/>
          <w:szCs w:val="24"/>
        </w:rPr>
        <w:t xml:space="preserve">: не могут быть приняты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p>
    <w:p w:rsidR="0021757C" w:rsidRPr="00F04AB4" w:rsidRDefault="001A0C86" w:rsidP="007735BA">
      <w:pPr>
        <w:pStyle w:val="ConsPlusNormal"/>
        <w:ind w:firstLine="709"/>
        <w:jc w:val="both"/>
        <w:rPr>
          <w:rFonts w:ascii="PT Astra Serif" w:hAnsi="PT Astra Serif"/>
          <w:sz w:val="24"/>
          <w:szCs w:val="24"/>
        </w:rPr>
      </w:pPr>
      <w:r w:rsidRPr="00F04AB4">
        <w:rPr>
          <w:rFonts w:ascii="PT Astra Serif" w:hAnsi="PT Astra Serif"/>
          <w:sz w:val="24"/>
          <w:szCs w:val="24"/>
        </w:rPr>
        <w:t xml:space="preserve">Согласно </w:t>
      </w:r>
      <w:proofErr w:type="gramStart"/>
      <w:r w:rsidR="0021757C" w:rsidRPr="00F04AB4">
        <w:rPr>
          <w:rFonts w:ascii="PT Astra Serif" w:hAnsi="PT Astra Serif"/>
          <w:sz w:val="24"/>
          <w:szCs w:val="24"/>
        </w:rPr>
        <w:t>вышеизложенно</w:t>
      </w:r>
      <w:r w:rsidRPr="00F04AB4">
        <w:rPr>
          <w:rFonts w:ascii="PT Astra Serif" w:hAnsi="PT Astra Serif"/>
          <w:sz w:val="24"/>
          <w:szCs w:val="24"/>
        </w:rPr>
        <w:t>му</w:t>
      </w:r>
      <w:r w:rsidR="00030A66" w:rsidRPr="00F04AB4">
        <w:rPr>
          <w:rFonts w:ascii="PT Astra Serif" w:hAnsi="PT Astra Serif"/>
          <w:sz w:val="24"/>
          <w:szCs w:val="24"/>
        </w:rPr>
        <w:t>,</w:t>
      </w:r>
      <w:r w:rsidR="0021757C" w:rsidRPr="00F04AB4">
        <w:rPr>
          <w:rFonts w:ascii="PT Astra Serif" w:hAnsi="PT Astra Serif"/>
          <w:sz w:val="24"/>
          <w:szCs w:val="24"/>
        </w:rPr>
        <w:t xml:space="preserve"> </w:t>
      </w:r>
      <w:r w:rsidRPr="00F04AB4">
        <w:rPr>
          <w:rFonts w:ascii="PT Astra Serif" w:hAnsi="PT Astra Serif"/>
          <w:sz w:val="24"/>
          <w:szCs w:val="24"/>
        </w:rPr>
        <w:t xml:space="preserve"> были</w:t>
      </w:r>
      <w:proofErr w:type="gramEnd"/>
      <w:r w:rsidRPr="00F04AB4">
        <w:rPr>
          <w:rFonts w:ascii="PT Astra Serif" w:hAnsi="PT Astra Serif"/>
          <w:sz w:val="24"/>
          <w:szCs w:val="24"/>
        </w:rPr>
        <w:t xml:space="preserve"> приведены в соответствие федеральному законодательству</w:t>
      </w:r>
      <w:r w:rsidR="0021757C" w:rsidRPr="00F04AB4">
        <w:rPr>
          <w:rFonts w:ascii="PT Astra Serif" w:hAnsi="PT Astra Serif"/>
          <w:sz w:val="24"/>
          <w:szCs w:val="24"/>
        </w:rPr>
        <w:t xml:space="preserve"> </w:t>
      </w:r>
      <w:r w:rsidR="000812EF" w:rsidRPr="00F04AB4">
        <w:rPr>
          <w:rFonts w:ascii="PT Astra Serif" w:hAnsi="PT Astra Serif"/>
          <w:sz w:val="24"/>
          <w:szCs w:val="24"/>
        </w:rPr>
        <w:t>в соответствующей части</w:t>
      </w:r>
      <w:r w:rsidR="00D047C5" w:rsidRPr="00F04AB4">
        <w:rPr>
          <w:rFonts w:ascii="PT Astra Serif" w:hAnsi="PT Astra Serif"/>
          <w:sz w:val="24"/>
          <w:szCs w:val="24"/>
        </w:rPr>
        <w:t>,</w:t>
      </w:r>
      <w:r w:rsidR="000812EF" w:rsidRPr="00F04AB4">
        <w:rPr>
          <w:rFonts w:ascii="PT Astra Serif" w:hAnsi="PT Astra Serif"/>
          <w:sz w:val="24"/>
          <w:szCs w:val="24"/>
        </w:rPr>
        <w:t xml:space="preserve"> </w:t>
      </w:r>
      <w:r w:rsidR="0021757C" w:rsidRPr="00F04AB4">
        <w:rPr>
          <w:rFonts w:ascii="PT Astra Serif" w:hAnsi="PT Astra Serif"/>
          <w:sz w:val="24"/>
          <w:szCs w:val="24"/>
        </w:rPr>
        <w:t>нормы  следующих нормативных правовых актов</w:t>
      </w:r>
      <w:r w:rsidRPr="00F04AB4">
        <w:rPr>
          <w:rFonts w:ascii="PT Astra Serif" w:hAnsi="PT Astra Serif"/>
          <w:sz w:val="24"/>
          <w:szCs w:val="24"/>
        </w:rPr>
        <w:t xml:space="preserve"> Думы</w:t>
      </w:r>
      <w:r w:rsidR="0021757C" w:rsidRPr="00F04AB4">
        <w:rPr>
          <w:rFonts w:ascii="PT Astra Serif" w:hAnsi="PT Astra Serif"/>
          <w:sz w:val="24"/>
          <w:szCs w:val="24"/>
        </w:rPr>
        <w:t>:</w:t>
      </w:r>
    </w:p>
    <w:p w:rsidR="0021757C" w:rsidRPr="00F04AB4" w:rsidRDefault="0021757C" w:rsidP="007735BA">
      <w:pPr>
        <w:pStyle w:val="ConsPlusNormal"/>
        <w:ind w:firstLine="709"/>
        <w:jc w:val="both"/>
        <w:rPr>
          <w:rFonts w:ascii="PT Astra Serif" w:hAnsi="PT Astra Serif"/>
          <w:sz w:val="24"/>
          <w:szCs w:val="24"/>
        </w:rPr>
      </w:pPr>
      <w:r w:rsidRPr="00F04AB4">
        <w:rPr>
          <w:rFonts w:ascii="PT Astra Serif" w:hAnsi="PT Astra Serif"/>
          <w:sz w:val="24"/>
          <w:szCs w:val="24"/>
        </w:rPr>
        <w:t>Положени</w:t>
      </w:r>
      <w:r w:rsidR="001A0C86" w:rsidRPr="00F04AB4">
        <w:rPr>
          <w:rFonts w:ascii="PT Astra Serif" w:hAnsi="PT Astra Serif"/>
          <w:sz w:val="24"/>
          <w:szCs w:val="24"/>
        </w:rPr>
        <w:t>е</w:t>
      </w:r>
      <w:r w:rsidRPr="00F04AB4">
        <w:rPr>
          <w:rFonts w:ascii="PT Astra Serif" w:hAnsi="PT Astra Serif"/>
          <w:sz w:val="24"/>
          <w:szCs w:val="24"/>
        </w:rPr>
        <w:t xml:space="preserve"> «О муниципальном контроле в сфере благоустройства», утвержденно</w:t>
      </w:r>
      <w:r w:rsidR="001A0C86" w:rsidRPr="00F04AB4">
        <w:rPr>
          <w:rFonts w:ascii="PT Astra Serif" w:hAnsi="PT Astra Serif"/>
          <w:sz w:val="24"/>
          <w:szCs w:val="24"/>
        </w:rPr>
        <w:t>е</w:t>
      </w:r>
      <w:r w:rsidRPr="00F04AB4">
        <w:rPr>
          <w:rFonts w:ascii="PT Astra Serif" w:hAnsi="PT Astra Serif"/>
          <w:sz w:val="24"/>
          <w:szCs w:val="24"/>
        </w:rPr>
        <w:t xml:space="preserve"> решением Думы от 29 сентября 2021 г. № 27/578;</w:t>
      </w:r>
    </w:p>
    <w:p w:rsidR="0021757C" w:rsidRPr="00F04AB4" w:rsidRDefault="0021757C" w:rsidP="007735BA">
      <w:pPr>
        <w:pStyle w:val="ConsPlusNormal"/>
        <w:ind w:firstLine="709"/>
        <w:jc w:val="both"/>
        <w:rPr>
          <w:rFonts w:ascii="PT Astra Serif" w:hAnsi="PT Astra Serif"/>
          <w:sz w:val="24"/>
          <w:szCs w:val="24"/>
        </w:rPr>
      </w:pPr>
      <w:r w:rsidRPr="00F04AB4">
        <w:rPr>
          <w:rFonts w:ascii="PT Astra Serif" w:hAnsi="PT Astra Serif"/>
          <w:sz w:val="24"/>
          <w:szCs w:val="24"/>
        </w:rPr>
        <w:lastRenderedPageBreak/>
        <w:t>Положени</w:t>
      </w:r>
      <w:r w:rsidR="001A0C86" w:rsidRPr="00F04AB4">
        <w:rPr>
          <w:rFonts w:ascii="PT Astra Serif" w:hAnsi="PT Astra Serif"/>
          <w:sz w:val="24"/>
          <w:szCs w:val="24"/>
        </w:rPr>
        <w:t>е</w:t>
      </w:r>
      <w:r w:rsidRPr="00F04AB4">
        <w:rPr>
          <w:rFonts w:ascii="PT Astra Serif" w:hAnsi="PT Astra Serif"/>
          <w:sz w:val="24"/>
          <w:szCs w:val="24"/>
        </w:rPr>
        <w:t xml:space="preserve"> «О муниципальном жилищном контроле», утвержденно</w:t>
      </w:r>
      <w:r w:rsidR="001A0C86" w:rsidRPr="00F04AB4">
        <w:rPr>
          <w:rFonts w:ascii="PT Astra Serif" w:hAnsi="PT Astra Serif"/>
          <w:sz w:val="24"/>
          <w:szCs w:val="24"/>
        </w:rPr>
        <w:t>е</w:t>
      </w:r>
      <w:r w:rsidRPr="00F04AB4">
        <w:rPr>
          <w:rFonts w:ascii="PT Astra Serif" w:hAnsi="PT Astra Serif"/>
          <w:sz w:val="24"/>
          <w:szCs w:val="24"/>
        </w:rPr>
        <w:t xml:space="preserve"> решением Думы от 29 сентября 2021 г. № 27/579;</w:t>
      </w:r>
    </w:p>
    <w:p w:rsidR="0021757C" w:rsidRPr="00F04AB4" w:rsidRDefault="001A0C86" w:rsidP="007735BA">
      <w:pPr>
        <w:pStyle w:val="ConsPlusNormal"/>
        <w:ind w:firstLine="709"/>
        <w:jc w:val="both"/>
        <w:rPr>
          <w:rFonts w:ascii="PT Astra Serif" w:hAnsi="PT Astra Serif"/>
          <w:sz w:val="24"/>
          <w:szCs w:val="24"/>
        </w:rPr>
      </w:pPr>
      <w:r w:rsidRPr="00F04AB4">
        <w:rPr>
          <w:rFonts w:ascii="PT Astra Serif" w:hAnsi="PT Astra Serif"/>
          <w:sz w:val="24"/>
          <w:szCs w:val="24"/>
        </w:rPr>
        <w:t>Положение</w:t>
      </w:r>
      <w:r w:rsidR="0021757C" w:rsidRPr="00F04AB4">
        <w:rPr>
          <w:rFonts w:ascii="PT Astra Serif" w:hAnsi="PT Astra Serif"/>
          <w:sz w:val="24"/>
          <w:szCs w:val="24"/>
        </w:rPr>
        <w:t xml:space="preserve"> «О муниципальном земельном контроле», утвержденно</w:t>
      </w:r>
      <w:r w:rsidRPr="00F04AB4">
        <w:rPr>
          <w:rFonts w:ascii="PT Astra Serif" w:hAnsi="PT Astra Serif"/>
          <w:sz w:val="24"/>
          <w:szCs w:val="24"/>
        </w:rPr>
        <w:t>е</w:t>
      </w:r>
      <w:r w:rsidR="0021757C" w:rsidRPr="00F04AB4">
        <w:rPr>
          <w:rFonts w:ascii="PT Astra Serif" w:hAnsi="PT Astra Serif"/>
          <w:sz w:val="24"/>
          <w:szCs w:val="24"/>
        </w:rPr>
        <w:t xml:space="preserve"> </w:t>
      </w:r>
      <w:proofErr w:type="gramStart"/>
      <w:r w:rsidR="0021757C" w:rsidRPr="00F04AB4">
        <w:rPr>
          <w:rFonts w:ascii="PT Astra Serif" w:hAnsi="PT Astra Serif"/>
          <w:sz w:val="24"/>
          <w:szCs w:val="24"/>
        </w:rPr>
        <w:t>решением  Думы</w:t>
      </w:r>
      <w:proofErr w:type="gramEnd"/>
      <w:r w:rsidR="0021757C" w:rsidRPr="00F04AB4">
        <w:rPr>
          <w:rFonts w:ascii="PT Astra Serif" w:hAnsi="PT Astra Serif"/>
          <w:sz w:val="24"/>
          <w:szCs w:val="24"/>
        </w:rPr>
        <w:t xml:space="preserve"> от 29 сентября 2021 г. № 27/580;</w:t>
      </w:r>
    </w:p>
    <w:p w:rsidR="0021757C" w:rsidRPr="00F04AB4" w:rsidRDefault="0021757C" w:rsidP="007735BA">
      <w:pPr>
        <w:pStyle w:val="ConsPlusNormal"/>
        <w:ind w:firstLine="709"/>
        <w:jc w:val="both"/>
        <w:rPr>
          <w:rFonts w:ascii="PT Astra Serif" w:hAnsi="PT Astra Serif"/>
          <w:sz w:val="24"/>
          <w:szCs w:val="24"/>
        </w:rPr>
      </w:pPr>
      <w:r w:rsidRPr="00F04AB4">
        <w:rPr>
          <w:rFonts w:ascii="PT Astra Serif" w:hAnsi="PT Astra Serif"/>
          <w:sz w:val="24"/>
          <w:szCs w:val="24"/>
        </w:rPr>
        <w:t>Положени</w:t>
      </w:r>
      <w:r w:rsidR="001A0C86" w:rsidRPr="00F04AB4">
        <w:rPr>
          <w:rFonts w:ascii="PT Astra Serif" w:hAnsi="PT Astra Serif"/>
          <w:sz w:val="24"/>
          <w:szCs w:val="24"/>
        </w:rPr>
        <w:t>е</w:t>
      </w:r>
      <w:r w:rsidRPr="00F04AB4">
        <w:rPr>
          <w:rFonts w:ascii="PT Astra Serif" w:hAnsi="PT Astra Serif"/>
          <w:sz w:val="24"/>
          <w:szCs w:val="24"/>
        </w:rPr>
        <w:t xml:space="preserve"> «О муниципальном лесном контроле», утвержденно</w:t>
      </w:r>
      <w:r w:rsidR="001A0C86" w:rsidRPr="00F04AB4">
        <w:rPr>
          <w:rFonts w:ascii="PT Astra Serif" w:hAnsi="PT Astra Serif"/>
          <w:sz w:val="24"/>
          <w:szCs w:val="24"/>
        </w:rPr>
        <w:t>е</w:t>
      </w:r>
      <w:r w:rsidRPr="00F04AB4">
        <w:rPr>
          <w:rFonts w:ascii="PT Astra Serif" w:hAnsi="PT Astra Serif"/>
          <w:sz w:val="24"/>
          <w:szCs w:val="24"/>
        </w:rPr>
        <w:t xml:space="preserve"> решением Думы от 29 сентября 2021 г. № 27/581;</w:t>
      </w:r>
    </w:p>
    <w:p w:rsidR="0021757C" w:rsidRPr="00F04AB4" w:rsidRDefault="0021757C" w:rsidP="007735BA">
      <w:pPr>
        <w:pStyle w:val="ConsPlusNormal"/>
        <w:ind w:firstLine="709"/>
        <w:jc w:val="both"/>
        <w:rPr>
          <w:rFonts w:ascii="PT Astra Serif" w:hAnsi="PT Astra Serif"/>
          <w:sz w:val="24"/>
          <w:szCs w:val="24"/>
        </w:rPr>
      </w:pPr>
      <w:r w:rsidRPr="00F04AB4">
        <w:rPr>
          <w:rFonts w:ascii="PT Astra Serif" w:hAnsi="PT Astra Serif"/>
          <w:sz w:val="24"/>
          <w:szCs w:val="24"/>
        </w:rPr>
        <w:t>Положени</w:t>
      </w:r>
      <w:r w:rsidR="001A0C86" w:rsidRPr="00F04AB4">
        <w:rPr>
          <w:rFonts w:ascii="PT Astra Serif" w:hAnsi="PT Astra Serif"/>
          <w:sz w:val="24"/>
          <w:szCs w:val="24"/>
        </w:rPr>
        <w:t>е</w:t>
      </w:r>
      <w:r w:rsidRPr="00F04AB4">
        <w:rPr>
          <w:rFonts w:ascii="PT Astra Serif" w:hAnsi="PT Astra Serif"/>
          <w:sz w:val="24"/>
          <w:szCs w:val="24"/>
        </w:rPr>
        <w:t xml:space="preserve"> «О муниципальном контроле в области охраны и использования особо охраняемых природных территорий», утвержденно</w:t>
      </w:r>
      <w:r w:rsidR="001A0C86" w:rsidRPr="00F04AB4">
        <w:rPr>
          <w:rFonts w:ascii="PT Astra Serif" w:hAnsi="PT Astra Serif"/>
          <w:sz w:val="24"/>
          <w:szCs w:val="24"/>
        </w:rPr>
        <w:t>е</w:t>
      </w:r>
      <w:r w:rsidRPr="00F04AB4">
        <w:rPr>
          <w:rFonts w:ascii="PT Astra Serif" w:hAnsi="PT Astra Serif"/>
          <w:sz w:val="24"/>
          <w:szCs w:val="24"/>
        </w:rPr>
        <w:t xml:space="preserve"> решением Думы</w:t>
      </w:r>
      <w:r w:rsidR="0062576B" w:rsidRPr="00F04AB4">
        <w:rPr>
          <w:rFonts w:ascii="PT Astra Serif" w:hAnsi="PT Astra Serif"/>
          <w:sz w:val="24"/>
          <w:szCs w:val="24"/>
        </w:rPr>
        <w:t xml:space="preserve"> от </w:t>
      </w:r>
      <w:r w:rsidRPr="00F04AB4">
        <w:rPr>
          <w:rFonts w:ascii="PT Astra Serif" w:hAnsi="PT Astra Serif"/>
          <w:sz w:val="24"/>
          <w:szCs w:val="24"/>
        </w:rPr>
        <w:t xml:space="preserve">   29 сентября 2021 г. </w:t>
      </w:r>
      <w:r w:rsidR="004155E1" w:rsidRPr="00F04AB4">
        <w:rPr>
          <w:rFonts w:ascii="PT Astra Serif" w:hAnsi="PT Astra Serif"/>
          <w:sz w:val="24"/>
          <w:szCs w:val="24"/>
        </w:rPr>
        <w:t xml:space="preserve">                    </w:t>
      </w:r>
      <w:r w:rsidRPr="00F04AB4">
        <w:rPr>
          <w:rFonts w:ascii="PT Astra Serif" w:hAnsi="PT Astra Serif"/>
          <w:sz w:val="24"/>
          <w:szCs w:val="24"/>
        </w:rPr>
        <w:t xml:space="preserve">№ 27/582;   </w:t>
      </w:r>
    </w:p>
    <w:p w:rsidR="0021757C" w:rsidRPr="00F04AB4" w:rsidRDefault="0021757C" w:rsidP="007735BA">
      <w:pPr>
        <w:pStyle w:val="ConsPlusNormal"/>
        <w:ind w:firstLine="709"/>
        <w:jc w:val="both"/>
        <w:rPr>
          <w:rFonts w:ascii="PT Astra Serif" w:hAnsi="PT Astra Serif"/>
          <w:sz w:val="24"/>
          <w:szCs w:val="24"/>
        </w:rPr>
      </w:pPr>
      <w:r w:rsidRPr="00F04AB4">
        <w:rPr>
          <w:rFonts w:ascii="PT Astra Serif" w:hAnsi="PT Astra Serif"/>
          <w:sz w:val="24"/>
          <w:szCs w:val="24"/>
        </w:rPr>
        <w:t>Положени</w:t>
      </w:r>
      <w:r w:rsidR="009C6459" w:rsidRPr="00F04AB4">
        <w:rPr>
          <w:rFonts w:ascii="PT Astra Serif" w:hAnsi="PT Astra Serif"/>
          <w:sz w:val="24"/>
          <w:szCs w:val="24"/>
        </w:rPr>
        <w:t>е</w:t>
      </w:r>
      <w:r w:rsidRPr="00F04AB4">
        <w:rPr>
          <w:rFonts w:ascii="PT Astra Serif" w:hAnsi="PT Astra Serif"/>
          <w:sz w:val="24"/>
          <w:szCs w:val="24"/>
        </w:rPr>
        <w:t xml:space="preserve">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утвержденно</w:t>
      </w:r>
      <w:r w:rsidR="009C6459" w:rsidRPr="00F04AB4">
        <w:rPr>
          <w:rFonts w:ascii="PT Astra Serif" w:hAnsi="PT Astra Serif"/>
          <w:sz w:val="24"/>
          <w:szCs w:val="24"/>
        </w:rPr>
        <w:t>е</w:t>
      </w:r>
      <w:r w:rsidRPr="00F04AB4">
        <w:rPr>
          <w:rFonts w:ascii="PT Astra Serif" w:hAnsi="PT Astra Serif"/>
          <w:sz w:val="24"/>
          <w:szCs w:val="24"/>
        </w:rPr>
        <w:t xml:space="preserve"> решением Думы от 29 сентября 2021 г.</w:t>
      </w:r>
      <w:r w:rsidR="009C6459" w:rsidRPr="00F04AB4">
        <w:rPr>
          <w:rFonts w:ascii="PT Astra Serif" w:hAnsi="PT Astra Serif"/>
          <w:sz w:val="24"/>
          <w:szCs w:val="24"/>
        </w:rPr>
        <w:t xml:space="preserve">     </w:t>
      </w:r>
      <w:r w:rsidRPr="00F04AB4">
        <w:rPr>
          <w:rFonts w:ascii="PT Astra Serif" w:hAnsi="PT Astra Serif"/>
          <w:sz w:val="24"/>
          <w:szCs w:val="24"/>
        </w:rPr>
        <w:t xml:space="preserve"> № 27/583;</w:t>
      </w:r>
    </w:p>
    <w:p w:rsidR="0021757C" w:rsidRPr="00F04AB4" w:rsidRDefault="0021757C" w:rsidP="007735BA">
      <w:pPr>
        <w:pStyle w:val="ConsPlusNormal"/>
        <w:ind w:firstLine="709"/>
        <w:jc w:val="both"/>
        <w:rPr>
          <w:rFonts w:ascii="PT Astra Serif" w:hAnsi="PT Astra Serif"/>
          <w:sz w:val="24"/>
          <w:szCs w:val="24"/>
        </w:rPr>
      </w:pPr>
      <w:r w:rsidRPr="00F04AB4">
        <w:rPr>
          <w:rFonts w:ascii="PT Astra Serif" w:hAnsi="PT Astra Serif"/>
          <w:sz w:val="24"/>
          <w:szCs w:val="24"/>
        </w:rPr>
        <w:t>Положени</w:t>
      </w:r>
      <w:r w:rsidR="009C6459" w:rsidRPr="00F04AB4">
        <w:rPr>
          <w:rFonts w:ascii="PT Astra Serif" w:hAnsi="PT Astra Serif"/>
          <w:sz w:val="24"/>
          <w:szCs w:val="24"/>
        </w:rPr>
        <w:t>е</w:t>
      </w:r>
      <w:r w:rsidRPr="00F04AB4">
        <w:rPr>
          <w:rFonts w:ascii="PT Astra Serif" w:hAnsi="PT Astra Serif"/>
          <w:sz w:val="24"/>
          <w:szCs w:val="24"/>
        </w:rPr>
        <w:t xml:space="preserve"> «О муниципальном контроле на автомобильном транспорте, городском наземном электрическом транспорте и в дорожном хозяйстве», утвержденно</w:t>
      </w:r>
      <w:r w:rsidR="009C6459" w:rsidRPr="00F04AB4">
        <w:rPr>
          <w:rFonts w:ascii="PT Astra Serif" w:hAnsi="PT Astra Serif"/>
          <w:sz w:val="24"/>
          <w:szCs w:val="24"/>
        </w:rPr>
        <w:t>е</w:t>
      </w:r>
      <w:r w:rsidRPr="00F04AB4">
        <w:rPr>
          <w:rFonts w:ascii="PT Astra Serif" w:hAnsi="PT Astra Serif"/>
          <w:sz w:val="24"/>
          <w:szCs w:val="24"/>
        </w:rPr>
        <w:t xml:space="preserve"> </w:t>
      </w:r>
      <w:proofErr w:type="gramStart"/>
      <w:r w:rsidRPr="00F04AB4">
        <w:rPr>
          <w:rFonts w:ascii="PT Astra Serif" w:hAnsi="PT Astra Serif"/>
          <w:sz w:val="24"/>
          <w:szCs w:val="24"/>
        </w:rPr>
        <w:t>решением  Думы</w:t>
      </w:r>
      <w:proofErr w:type="gramEnd"/>
      <w:r w:rsidRPr="00F04AB4">
        <w:rPr>
          <w:rFonts w:ascii="PT Astra Serif" w:hAnsi="PT Astra Serif"/>
          <w:sz w:val="24"/>
          <w:szCs w:val="24"/>
        </w:rPr>
        <w:t xml:space="preserve"> от 29 сентября 2021 г. № 27/585</w:t>
      </w:r>
      <w:r w:rsidR="009C6459" w:rsidRPr="00F04AB4">
        <w:rPr>
          <w:rFonts w:ascii="PT Astra Serif" w:hAnsi="PT Astra Serif"/>
          <w:sz w:val="24"/>
          <w:szCs w:val="24"/>
        </w:rPr>
        <w:t>.</w:t>
      </w:r>
    </w:p>
    <w:p w:rsidR="0068414E" w:rsidRPr="00F04AB4" w:rsidRDefault="00300D2F" w:rsidP="007735BA">
      <w:pPr>
        <w:spacing w:after="0" w:line="240" w:lineRule="auto"/>
        <w:ind w:firstLine="709"/>
        <w:jc w:val="both"/>
        <w:rPr>
          <w:rFonts w:ascii="PT Astra Serif" w:hAnsi="PT Astra Serif" w:cs="PT Astra Serif"/>
          <w:sz w:val="24"/>
          <w:szCs w:val="24"/>
        </w:rPr>
      </w:pPr>
      <w:r w:rsidRPr="00F04AB4">
        <w:rPr>
          <w:rFonts w:ascii="PT Astra Serif" w:hAnsi="PT Astra Serif"/>
          <w:sz w:val="24"/>
          <w:szCs w:val="24"/>
        </w:rPr>
        <w:t>В</w:t>
      </w:r>
      <w:r w:rsidR="0068414E" w:rsidRPr="00F04AB4">
        <w:rPr>
          <w:rFonts w:ascii="PT Astra Serif" w:hAnsi="PT Astra Serif"/>
          <w:sz w:val="24"/>
          <w:szCs w:val="24"/>
        </w:rPr>
        <w:t xml:space="preserve"> </w:t>
      </w:r>
      <w:r w:rsidR="004873FC" w:rsidRPr="00F04AB4">
        <w:rPr>
          <w:rFonts w:ascii="PT Astra Serif" w:hAnsi="PT Astra Serif"/>
          <w:sz w:val="24"/>
          <w:szCs w:val="24"/>
        </w:rPr>
        <w:t xml:space="preserve">декабре 2024 </w:t>
      </w:r>
      <w:proofErr w:type="gramStart"/>
      <w:r w:rsidR="004873FC" w:rsidRPr="00F04AB4">
        <w:rPr>
          <w:rFonts w:ascii="PT Astra Serif" w:hAnsi="PT Astra Serif"/>
          <w:sz w:val="24"/>
          <w:szCs w:val="24"/>
        </w:rPr>
        <w:t>года  был</w:t>
      </w:r>
      <w:proofErr w:type="gramEnd"/>
      <w:r w:rsidR="004873FC" w:rsidRPr="00F04AB4">
        <w:rPr>
          <w:rFonts w:ascii="PT Astra Serif" w:hAnsi="PT Astra Serif"/>
          <w:sz w:val="24"/>
          <w:szCs w:val="24"/>
        </w:rPr>
        <w:t xml:space="preserve"> рассмотрен  проект решения</w:t>
      </w:r>
      <w:r w:rsidR="004873FC" w:rsidRPr="00F04AB4">
        <w:rPr>
          <w:rFonts w:ascii="PT Astra Serif" w:hAnsi="PT Astra Serif" w:cs="PT Astra Serif"/>
          <w:sz w:val="24"/>
          <w:szCs w:val="24"/>
        </w:rPr>
        <w:t xml:space="preserve"> «О внесении изменений в отдельные решения Тульской городской Думы»</w:t>
      </w:r>
      <w:r w:rsidR="004873FC" w:rsidRPr="00F04AB4">
        <w:rPr>
          <w:rFonts w:ascii="PT Astra Serif" w:hAnsi="PT Astra Serif"/>
          <w:sz w:val="24"/>
          <w:szCs w:val="24"/>
        </w:rPr>
        <w:t xml:space="preserve">, </w:t>
      </w:r>
      <w:r w:rsidRPr="00F04AB4">
        <w:rPr>
          <w:rFonts w:ascii="PT Astra Serif" w:hAnsi="PT Astra Serif"/>
          <w:sz w:val="24"/>
          <w:szCs w:val="24"/>
        </w:rPr>
        <w:t xml:space="preserve">внесенный Главой муниципального образования город Тула, </w:t>
      </w:r>
      <w:r w:rsidR="004873FC" w:rsidRPr="00F04AB4">
        <w:rPr>
          <w:rFonts w:ascii="PT Astra Serif" w:hAnsi="PT Astra Serif"/>
          <w:sz w:val="24"/>
          <w:szCs w:val="24"/>
        </w:rPr>
        <w:t xml:space="preserve">которым было предложено привести Положение «О статусе депутата Тульской городской Думы», утвержденное решением Думы от 25 октября 2006 г.   № 21/394, в соответствие с нормами Федерального закона от 6 октября 2003 г. </w:t>
      </w:r>
      <w:r w:rsidR="006F6943" w:rsidRPr="00F04AB4">
        <w:rPr>
          <w:rFonts w:ascii="PT Astra Serif" w:hAnsi="PT Astra Serif"/>
          <w:sz w:val="24"/>
          <w:szCs w:val="24"/>
        </w:rPr>
        <w:t xml:space="preserve">  </w:t>
      </w:r>
      <w:r w:rsidR="004873FC" w:rsidRPr="00F04AB4">
        <w:rPr>
          <w:rFonts w:ascii="PT Astra Serif" w:hAnsi="PT Astra Serif"/>
          <w:sz w:val="24"/>
          <w:szCs w:val="24"/>
        </w:rPr>
        <w:t xml:space="preserve">№ 131-ФЗ «Об общих принципах организации местного самоуправления </w:t>
      </w:r>
      <w:r w:rsidR="0068414E" w:rsidRPr="00F04AB4">
        <w:rPr>
          <w:rFonts w:ascii="PT Astra Serif" w:hAnsi="PT Astra Serif"/>
          <w:sz w:val="24"/>
          <w:szCs w:val="24"/>
        </w:rPr>
        <w:t>в Российской Федерации», Устава</w:t>
      </w:r>
      <w:r w:rsidR="00184F07">
        <w:rPr>
          <w:rFonts w:ascii="PT Astra Serif" w:hAnsi="PT Astra Serif"/>
          <w:sz w:val="24"/>
          <w:szCs w:val="24"/>
        </w:rPr>
        <w:t>.</w:t>
      </w:r>
      <w:r w:rsidR="0068414E" w:rsidRPr="00F04AB4">
        <w:rPr>
          <w:rFonts w:ascii="PT Astra Serif" w:hAnsi="PT Astra Serif"/>
          <w:sz w:val="24"/>
          <w:szCs w:val="24"/>
        </w:rPr>
        <w:t xml:space="preserve"> Положение </w:t>
      </w:r>
      <w:proofErr w:type="gramStart"/>
      <w:r w:rsidR="0068414E" w:rsidRPr="00F04AB4">
        <w:rPr>
          <w:rFonts w:ascii="PT Astra Serif" w:hAnsi="PT Astra Serif"/>
          <w:sz w:val="24"/>
          <w:szCs w:val="24"/>
        </w:rPr>
        <w:t xml:space="preserve">было </w:t>
      </w:r>
      <w:r w:rsidR="004873FC" w:rsidRPr="00F04AB4">
        <w:rPr>
          <w:rFonts w:ascii="PT Astra Serif" w:hAnsi="PT Astra Serif"/>
          <w:sz w:val="24"/>
          <w:szCs w:val="24"/>
        </w:rPr>
        <w:t xml:space="preserve"> дополн</w:t>
      </w:r>
      <w:r w:rsidR="0068414E" w:rsidRPr="00F04AB4">
        <w:rPr>
          <w:rFonts w:ascii="PT Astra Serif" w:hAnsi="PT Astra Serif"/>
          <w:sz w:val="24"/>
          <w:szCs w:val="24"/>
        </w:rPr>
        <w:t>ено</w:t>
      </w:r>
      <w:proofErr w:type="gramEnd"/>
      <w:r w:rsidR="004873FC" w:rsidRPr="00F04AB4">
        <w:rPr>
          <w:rFonts w:ascii="PT Astra Serif" w:hAnsi="PT Astra Serif"/>
          <w:sz w:val="24"/>
          <w:szCs w:val="24"/>
        </w:rPr>
        <w:t xml:space="preserve">  основаниями для досрочного прекращения депутатских полномочий</w:t>
      </w:r>
      <w:r w:rsidR="000A7056" w:rsidRPr="00F04AB4">
        <w:rPr>
          <w:rFonts w:ascii="PT Astra Serif" w:hAnsi="PT Astra Serif"/>
          <w:sz w:val="24"/>
          <w:szCs w:val="24"/>
        </w:rPr>
        <w:t>:</w:t>
      </w:r>
      <w:r w:rsidR="004873FC" w:rsidRPr="00F04AB4">
        <w:rPr>
          <w:rFonts w:ascii="PT Astra Serif" w:hAnsi="PT Astra Serif"/>
          <w:sz w:val="24"/>
          <w:szCs w:val="24"/>
        </w:rPr>
        <w:t xml:space="preserve"> несоблюдением ограничений, установленных Федеральным законом от 6 октября 2003 г. </w:t>
      </w:r>
      <w:r w:rsidR="006F6943" w:rsidRPr="00F04AB4">
        <w:rPr>
          <w:rFonts w:ascii="PT Astra Serif" w:hAnsi="PT Astra Serif"/>
          <w:sz w:val="24"/>
          <w:szCs w:val="24"/>
        </w:rPr>
        <w:t xml:space="preserve"> </w:t>
      </w:r>
      <w:r w:rsidR="004873FC" w:rsidRPr="00F04AB4">
        <w:rPr>
          <w:rFonts w:ascii="PT Astra Serif" w:hAnsi="PT Astra Serif"/>
          <w:sz w:val="24"/>
          <w:szCs w:val="24"/>
        </w:rPr>
        <w:t xml:space="preserve">№ 131-ФЗ «Об общих принципах организации местного самоуправления в Российской Федерации» </w:t>
      </w:r>
      <w:proofErr w:type="gramStart"/>
      <w:r w:rsidR="004873FC" w:rsidRPr="00F04AB4">
        <w:rPr>
          <w:rFonts w:ascii="PT Astra Serif" w:hAnsi="PT Astra Serif"/>
          <w:sz w:val="24"/>
          <w:szCs w:val="24"/>
        </w:rPr>
        <w:t xml:space="preserve">и </w:t>
      </w:r>
      <w:r w:rsidR="0068414E" w:rsidRPr="00F04AB4">
        <w:rPr>
          <w:rFonts w:ascii="PT Astra Serif" w:hAnsi="PT Astra Serif"/>
          <w:sz w:val="24"/>
          <w:szCs w:val="24"/>
        </w:rPr>
        <w:t xml:space="preserve"> </w:t>
      </w:r>
      <w:r w:rsidR="004873FC" w:rsidRPr="00F04AB4">
        <w:rPr>
          <w:rFonts w:ascii="PT Astra Serif" w:hAnsi="PT Astra Serif"/>
          <w:sz w:val="24"/>
          <w:szCs w:val="24"/>
        </w:rPr>
        <w:t>приобретением</w:t>
      </w:r>
      <w:proofErr w:type="gramEnd"/>
      <w:r w:rsidR="004873FC" w:rsidRPr="00F04AB4">
        <w:rPr>
          <w:rFonts w:ascii="PT Astra Serif" w:hAnsi="PT Astra Serif"/>
          <w:sz w:val="24"/>
          <w:szCs w:val="24"/>
        </w:rPr>
        <w:t xml:space="preserve"> </w:t>
      </w:r>
      <w:r w:rsidR="000A7FED">
        <w:rPr>
          <w:rFonts w:ascii="PT Astra Serif" w:hAnsi="PT Astra Serif"/>
          <w:sz w:val="24"/>
          <w:szCs w:val="24"/>
        </w:rPr>
        <w:t xml:space="preserve">депутатом </w:t>
      </w:r>
      <w:r w:rsidR="004873FC" w:rsidRPr="00F04AB4">
        <w:rPr>
          <w:rFonts w:ascii="PT Astra Serif" w:hAnsi="PT Astra Serif"/>
          <w:sz w:val="24"/>
          <w:szCs w:val="24"/>
        </w:rPr>
        <w:t>статуса иностранного агента. Кроме того, формулировки раздела 16 Положения о депутатских объединениях (фракциях) были приведены в соответствие формулировкам, предусмотренным федеральным законодательством, согласно которым ф</w:t>
      </w:r>
      <w:r w:rsidR="004873FC" w:rsidRPr="00F04AB4">
        <w:rPr>
          <w:rFonts w:ascii="PT Astra Serif" w:hAnsi="PT Astra Serif" w:cs="PT Astra Serif"/>
          <w:sz w:val="24"/>
          <w:szCs w:val="24"/>
        </w:rPr>
        <w:t xml:space="preserve">ракцией является объединение депутатов городской Думы, избранных в составе списков кандидатов, допущенных к распределению депутатских мандатов в Думе. Во фракцию входят все депутаты городской Думы, избранные в составе соответствующего списка кандидатов. </w:t>
      </w:r>
    </w:p>
    <w:p w:rsidR="004873FC" w:rsidRPr="00F04AB4" w:rsidRDefault="0068414E" w:rsidP="007735BA">
      <w:pPr>
        <w:spacing w:after="0" w:line="240" w:lineRule="auto"/>
        <w:ind w:firstLine="709"/>
        <w:jc w:val="both"/>
        <w:rPr>
          <w:rFonts w:ascii="PT Astra Serif" w:hAnsi="PT Astra Serif"/>
          <w:sz w:val="24"/>
          <w:szCs w:val="24"/>
        </w:rPr>
      </w:pPr>
      <w:r w:rsidRPr="00F04AB4">
        <w:rPr>
          <w:rFonts w:ascii="PT Astra Serif" w:hAnsi="PT Astra Serif" w:cs="PT Astra Serif"/>
          <w:sz w:val="24"/>
          <w:szCs w:val="24"/>
        </w:rPr>
        <w:t xml:space="preserve">Также </w:t>
      </w:r>
      <w:r w:rsidR="004873FC" w:rsidRPr="00F04AB4">
        <w:rPr>
          <w:rFonts w:ascii="PT Astra Serif" w:hAnsi="PT Astra Serif"/>
          <w:sz w:val="24"/>
          <w:szCs w:val="24"/>
        </w:rPr>
        <w:t xml:space="preserve">было </w:t>
      </w:r>
      <w:proofErr w:type="gramStart"/>
      <w:r w:rsidR="004873FC" w:rsidRPr="00F04AB4">
        <w:rPr>
          <w:rFonts w:ascii="PT Astra Serif" w:hAnsi="PT Astra Serif"/>
          <w:sz w:val="24"/>
          <w:szCs w:val="24"/>
        </w:rPr>
        <w:t>предложено  привести</w:t>
      </w:r>
      <w:proofErr w:type="gramEnd"/>
      <w:r w:rsidR="004873FC" w:rsidRPr="00F04AB4">
        <w:rPr>
          <w:rFonts w:ascii="PT Astra Serif" w:hAnsi="PT Astra Serif"/>
          <w:sz w:val="24"/>
          <w:szCs w:val="24"/>
        </w:rPr>
        <w:t xml:space="preserve"> ряд решений Думы в соответствие с Федеральным законом от 27 июля 2006 г. № 152-ФЗ «О персональных данных».</w:t>
      </w:r>
    </w:p>
    <w:p w:rsidR="004873FC" w:rsidRPr="00F04AB4" w:rsidRDefault="004873FC"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Так</w:t>
      </w:r>
      <w:r w:rsidR="009B17F4">
        <w:rPr>
          <w:rFonts w:ascii="PT Astra Serif" w:hAnsi="PT Astra Serif"/>
          <w:sz w:val="24"/>
          <w:szCs w:val="24"/>
        </w:rPr>
        <w:t>,</w:t>
      </w:r>
      <w:r w:rsidRPr="00F04AB4">
        <w:rPr>
          <w:rFonts w:ascii="PT Astra Serif" w:hAnsi="PT Astra Serif"/>
          <w:sz w:val="24"/>
          <w:szCs w:val="24"/>
        </w:rPr>
        <w:t xml:space="preserve"> согласно статье 9 указанного Федерального закона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Таким образом, утверждение строгой формы согласия на обработку персональных данных не в полной мере соответствует указанной норме федерального законодательства. В связи с чем, проектом</w:t>
      </w:r>
      <w:r w:rsidR="00D45A82" w:rsidRPr="00F04AB4">
        <w:rPr>
          <w:rFonts w:ascii="PT Astra Serif" w:hAnsi="PT Astra Serif"/>
          <w:sz w:val="24"/>
          <w:szCs w:val="24"/>
        </w:rPr>
        <w:t xml:space="preserve"> </w:t>
      </w:r>
      <w:proofErr w:type="gramStart"/>
      <w:r w:rsidR="00D45A82" w:rsidRPr="00F04AB4">
        <w:rPr>
          <w:rFonts w:ascii="PT Astra Serif" w:hAnsi="PT Astra Serif"/>
          <w:sz w:val="24"/>
          <w:szCs w:val="24"/>
        </w:rPr>
        <w:t xml:space="preserve">предложено </w:t>
      </w:r>
      <w:r w:rsidRPr="00F04AB4">
        <w:rPr>
          <w:rFonts w:ascii="PT Astra Serif" w:hAnsi="PT Astra Serif"/>
          <w:sz w:val="24"/>
          <w:szCs w:val="24"/>
        </w:rPr>
        <w:t xml:space="preserve"> </w:t>
      </w:r>
      <w:r w:rsidR="000A7056" w:rsidRPr="00F04AB4">
        <w:rPr>
          <w:rFonts w:ascii="PT Astra Serif" w:hAnsi="PT Astra Serif"/>
          <w:sz w:val="24"/>
          <w:szCs w:val="24"/>
        </w:rPr>
        <w:t>изменить</w:t>
      </w:r>
      <w:proofErr w:type="gramEnd"/>
      <w:r w:rsidR="000A7056" w:rsidRPr="00F04AB4">
        <w:rPr>
          <w:rFonts w:ascii="PT Astra Serif" w:hAnsi="PT Astra Serif"/>
          <w:sz w:val="24"/>
          <w:szCs w:val="24"/>
        </w:rPr>
        <w:t xml:space="preserve"> утвержденную форму согласия на обработку персональных данных на </w:t>
      </w:r>
      <w:r w:rsidRPr="00F04AB4">
        <w:rPr>
          <w:rFonts w:ascii="PT Astra Serif" w:hAnsi="PT Astra Serif"/>
          <w:sz w:val="24"/>
          <w:szCs w:val="24"/>
        </w:rPr>
        <w:t>примерную в  таких решениях как:</w:t>
      </w:r>
    </w:p>
    <w:p w:rsidR="004873FC" w:rsidRPr="00F04AB4" w:rsidRDefault="004873FC"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Положение «О звании «Почетный гражданин города-героя Тулы», утвержденное решением Думы от 21 ноября 2007 г.  № 37/840;</w:t>
      </w:r>
    </w:p>
    <w:p w:rsidR="004873FC" w:rsidRPr="00F04AB4" w:rsidRDefault="004873FC"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Положение «О Почетном знаке муниципального образования город Тула «За вклад в развитие города Тулы», утвержденное решением Думы от 25 марта 2009 г.   № 65/1421;</w:t>
      </w:r>
    </w:p>
    <w:p w:rsidR="004873FC" w:rsidRPr="00F04AB4" w:rsidRDefault="004873FC"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Положение «О Почетной грамоте Тульской городской Думы», утвержденное решением Думы от 26 сентября 2012 г. № 50/1103;</w:t>
      </w:r>
    </w:p>
    <w:p w:rsidR="004873FC" w:rsidRPr="00F04AB4" w:rsidRDefault="004873FC"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Положение «О Благодарности Тульской городской Думы», утвержденное решением Думы от 27 февраля 2013 г. № 58/1271;</w:t>
      </w:r>
    </w:p>
    <w:p w:rsidR="004873FC" w:rsidRPr="00F04AB4" w:rsidRDefault="004873FC"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Положение «О медалях Тульской городской Думы», утвержденное </w:t>
      </w:r>
      <w:proofErr w:type="gramStart"/>
      <w:r w:rsidRPr="00F04AB4">
        <w:rPr>
          <w:rFonts w:ascii="PT Astra Serif" w:hAnsi="PT Astra Serif"/>
          <w:sz w:val="24"/>
          <w:szCs w:val="24"/>
        </w:rPr>
        <w:t>решением  Думы</w:t>
      </w:r>
      <w:proofErr w:type="gramEnd"/>
      <w:r w:rsidRPr="00F04AB4">
        <w:rPr>
          <w:rFonts w:ascii="PT Astra Serif" w:hAnsi="PT Astra Serif"/>
          <w:sz w:val="24"/>
          <w:szCs w:val="24"/>
        </w:rPr>
        <w:t xml:space="preserve"> от 29 мая 2013 г. № 61/1381;</w:t>
      </w:r>
    </w:p>
    <w:p w:rsidR="004873FC" w:rsidRPr="00F04AB4" w:rsidRDefault="004873FC"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Положение «О публичных слушаниях и общественных обсуждениях по градостроительным вопросам и правилам благоустройства территории муниципального образования город Тула», утвержденное решением Думы от 27 июня 2018 г. № 54/1299. </w:t>
      </w:r>
    </w:p>
    <w:p w:rsidR="004873FC" w:rsidRPr="00F04AB4" w:rsidRDefault="00BB75CE" w:rsidP="007735BA">
      <w:pPr>
        <w:spacing w:after="0" w:line="240" w:lineRule="auto"/>
        <w:ind w:firstLine="709"/>
        <w:jc w:val="both"/>
        <w:rPr>
          <w:rFonts w:ascii="PT Astra Serif" w:hAnsi="PT Astra Serif" w:cs="PT Astra Serif"/>
          <w:sz w:val="24"/>
          <w:szCs w:val="24"/>
        </w:rPr>
      </w:pPr>
      <w:r w:rsidRPr="00F04AB4">
        <w:rPr>
          <w:rFonts w:ascii="PT Astra Serif" w:hAnsi="PT Astra Serif" w:cs="PT Astra Serif"/>
          <w:sz w:val="24"/>
          <w:szCs w:val="24"/>
        </w:rPr>
        <w:lastRenderedPageBreak/>
        <w:t xml:space="preserve">На этом же </w:t>
      </w:r>
      <w:proofErr w:type="gramStart"/>
      <w:r w:rsidRPr="00F04AB4">
        <w:rPr>
          <w:rFonts w:ascii="PT Astra Serif" w:hAnsi="PT Astra Serif" w:cs="PT Astra Serif"/>
          <w:sz w:val="24"/>
          <w:szCs w:val="24"/>
        </w:rPr>
        <w:t>заседании,  в</w:t>
      </w:r>
      <w:proofErr w:type="gramEnd"/>
      <w:r w:rsidRPr="00F04AB4">
        <w:rPr>
          <w:rFonts w:ascii="PT Astra Serif" w:hAnsi="PT Astra Serif" w:cs="PT Astra Serif"/>
          <w:sz w:val="24"/>
          <w:szCs w:val="24"/>
        </w:rPr>
        <w:t xml:space="preserve"> декабре 2024 года,  были внесены</w:t>
      </w:r>
      <w:r w:rsidR="0024339A" w:rsidRPr="00F04AB4">
        <w:rPr>
          <w:rFonts w:ascii="PT Astra Serif" w:hAnsi="PT Astra Serif" w:cs="PT Astra Serif"/>
          <w:sz w:val="24"/>
          <w:szCs w:val="24"/>
        </w:rPr>
        <w:t xml:space="preserve"> </w:t>
      </w:r>
      <w:r w:rsidR="004873FC" w:rsidRPr="00F04AB4">
        <w:rPr>
          <w:rFonts w:ascii="PT Astra Serif" w:hAnsi="PT Astra Serif" w:cs="PT Astra Serif"/>
          <w:sz w:val="24"/>
          <w:szCs w:val="24"/>
        </w:rPr>
        <w:t xml:space="preserve"> изменени</w:t>
      </w:r>
      <w:r w:rsidR="0024339A" w:rsidRPr="00F04AB4">
        <w:rPr>
          <w:rFonts w:ascii="PT Astra Serif" w:hAnsi="PT Astra Serif" w:cs="PT Astra Serif"/>
          <w:sz w:val="24"/>
          <w:szCs w:val="24"/>
        </w:rPr>
        <w:t>я</w:t>
      </w:r>
      <w:r w:rsidR="004873FC" w:rsidRPr="00F04AB4">
        <w:rPr>
          <w:rFonts w:ascii="PT Astra Serif" w:hAnsi="PT Astra Serif" w:cs="PT Astra Serif"/>
          <w:sz w:val="24"/>
          <w:szCs w:val="24"/>
        </w:rPr>
        <w:t xml:space="preserve">   в Положение «О служебных командировках Главы муниципального образования город Тула, лиц, замещающих муниципальные должности  на постоянной оплачиваемой основе, и командировках депутатов Тульской городской Думы, связанных с депутатской деятельностью», утвержденных решением  Думы от 23 октября 2013 г. № 66/1526» (далее – Положение).</w:t>
      </w:r>
    </w:p>
    <w:p w:rsidR="004873FC" w:rsidRPr="00F04AB4" w:rsidRDefault="004873FC" w:rsidP="007735BA">
      <w:pPr>
        <w:autoSpaceDE w:val="0"/>
        <w:autoSpaceDN w:val="0"/>
        <w:adjustRightInd w:val="0"/>
        <w:spacing w:after="0" w:line="240" w:lineRule="auto"/>
        <w:ind w:firstLine="709"/>
        <w:jc w:val="both"/>
        <w:rPr>
          <w:rFonts w:ascii="PT Astra Serif" w:hAnsi="PT Astra Serif" w:cs="PT Astra Serif"/>
          <w:sz w:val="24"/>
          <w:szCs w:val="24"/>
        </w:rPr>
      </w:pPr>
      <w:r w:rsidRPr="00F04AB4">
        <w:rPr>
          <w:rFonts w:ascii="PT Astra Serif" w:hAnsi="PT Astra Serif"/>
          <w:sz w:val="24"/>
          <w:szCs w:val="24"/>
        </w:rPr>
        <w:t xml:space="preserve">Согласно действующей редакции пункта 2.3 </w:t>
      </w:r>
      <w:r w:rsidRPr="00F04AB4">
        <w:rPr>
          <w:rFonts w:ascii="PT Astra Serif" w:hAnsi="PT Astra Serif" w:cs="PT Astra Serif"/>
          <w:sz w:val="24"/>
          <w:szCs w:val="24"/>
        </w:rPr>
        <w:t xml:space="preserve">Положения, лицам, имеющим допуск к государственной тайне и командируемым в организации для ознакомления со сведениями, составляющими государственную тайну, дополнительно оформляются необходимые документы в соответствии с </w:t>
      </w:r>
      <w:hyperlink r:id="rId11" w:history="1">
        <w:r w:rsidRPr="00F04AB4">
          <w:rPr>
            <w:rFonts w:ascii="PT Astra Serif" w:hAnsi="PT Astra Serif" w:cs="PT Astra Serif"/>
            <w:sz w:val="24"/>
            <w:szCs w:val="24"/>
          </w:rPr>
          <w:t>Инструкцией</w:t>
        </w:r>
      </w:hyperlink>
      <w:r w:rsidRPr="00F04AB4">
        <w:rPr>
          <w:rFonts w:ascii="PT Astra Serif" w:hAnsi="PT Astra Serif" w:cs="PT Astra Serif"/>
          <w:sz w:val="24"/>
          <w:szCs w:val="24"/>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w:t>
      </w:r>
    </w:p>
    <w:p w:rsidR="004873FC" w:rsidRPr="00F04AB4" w:rsidRDefault="004873FC" w:rsidP="007735BA">
      <w:pPr>
        <w:autoSpaceDE w:val="0"/>
        <w:autoSpaceDN w:val="0"/>
        <w:adjustRightInd w:val="0"/>
        <w:spacing w:after="0" w:line="240" w:lineRule="auto"/>
        <w:ind w:firstLine="709"/>
        <w:jc w:val="both"/>
        <w:rPr>
          <w:rFonts w:ascii="PT Astra Serif" w:hAnsi="PT Astra Serif" w:cs="PT Astra Serif"/>
          <w:sz w:val="24"/>
          <w:szCs w:val="24"/>
        </w:rPr>
      </w:pPr>
      <w:r w:rsidRPr="00F04AB4">
        <w:rPr>
          <w:rFonts w:ascii="PT Astra Serif" w:hAnsi="PT Astra Serif" w:cs="PT Astra Serif"/>
          <w:sz w:val="24"/>
          <w:szCs w:val="24"/>
        </w:rPr>
        <w:t xml:space="preserve">Данная Инструкция признана утратившей силу. Постановлением Правительства Российской Федерации от 7 февраля 2024 г. № 132 утверждены Правила допуска должностных лиц и граждан Российской Федерации к государственной тайне. Также признаны утратившими силу </w:t>
      </w:r>
      <w:hyperlink r:id="rId12" w:history="1">
        <w:r w:rsidRPr="00F04AB4">
          <w:rPr>
            <w:rFonts w:ascii="PT Astra Serif" w:hAnsi="PT Astra Serif" w:cs="PT Astra Serif"/>
            <w:sz w:val="24"/>
            <w:szCs w:val="24"/>
          </w:rPr>
          <w:t>Правила</w:t>
        </w:r>
      </w:hyperlink>
      <w:r w:rsidRPr="00F04AB4">
        <w:rPr>
          <w:rFonts w:ascii="PT Astra Serif" w:hAnsi="PT Astra Serif" w:cs="PT Astra Serif"/>
          <w:sz w:val="24"/>
          <w:szCs w:val="24"/>
        </w:rPr>
        <w:t xml:space="preserve"> предоставления гостиничных услуг в Российской Федерации, утвержденные Постановлением Правительства Российской Федерации от 25 апреля 1997 г. № 490 «Об утверждении Правил предоставления гостиничных услуг в Российской Федерации». Постановлением Правительства РФ от 18 ноября 2020 г. № 1853 утверждены новые Правила предоставления гостиничных услуг в Российской Федерации. </w:t>
      </w:r>
    </w:p>
    <w:p w:rsidR="004873FC" w:rsidRPr="00F04AB4" w:rsidRDefault="004873FC" w:rsidP="007735BA">
      <w:pPr>
        <w:autoSpaceDE w:val="0"/>
        <w:autoSpaceDN w:val="0"/>
        <w:adjustRightInd w:val="0"/>
        <w:spacing w:after="0" w:line="240" w:lineRule="auto"/>
        <w:ind w:firstLine="709"/>
        <w:jc w:val="both"/>
        <w:rPr>
          <w:rFonts w:ascii="PT Astra Serif" w:hAnsi="PT Astra Serif" w:cs="PT Astra Serif"/>
          <w:sz w:val="24"/>
          <w:szCs w:val="24"/>
        </w:rPr>
      </w:pPr>
      <w:proofErr w:type="gramStart"/>
      <w:r w:rsidRPr="00F04AB4">
        <w:rPr>
          <w:rFonts w:ascii="PT Astra Serif" w:hAnsi="PT Astra Serif" w:cs="PT Astra Serif"/>
          <w:sz w:val="24"/>
          <w:szCs w:val="24"/>
        </w:rPr>
        <w:t>Принятым  Думой</w:t>
      </w:r>
      <w:proofErr w:type="gramEnd"/>
      <w:r w:rsidRPr="00F04AB4">
        <w:rPr>
          <w:rFonts w:ascii="PT Astra Serif" w:hAnsi="PT Astra Serif" w:cs="PT Astra Serif"/>
          <w:sz w:val="24"/>
          <w:szCs w:val="24"/>
        </w:rPr>
        <w:t xml:space="preserve">  решением актуализированы нормы данного Положения.</w:t>
      </w:r>
    </w:p>
    <w:p w:rsidR="006C066A" w:rsidRPr="00F04AB4" w:rsidRDefault="00675D6A"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Отмечу, что профильные вопросы, касающиеся развития территориального общественного самоуправления в муниципальном образовании город Тула, эффективного решения вопросов местного значения по месту жительства граждан и стимулирования деловой и социальной активности населения в осуществлении собственных инициатив по реш</w:t>
      </w:r>
      <w:r w:rsidR="00AF1F32">
        <w:rPr>
          <w:rFonts w:ascii="PT Astra Serif" w:hAnsi="PT Astra Serif"/>
          <w:sz w:val="24"/>
          <w:szCs w:val="24"/>
        </w:rPr>
        <w:t>ению вопросов местного значения</w:t>
      </w:r>
      <w:r w:rsidR="00004255">
        <w:rPr>
          <w:rFonts w:ascii="PT Astra Serif" w:hAnsi="PT Astra Serif"/>
          <w:sz w:val="24"/>
          <w:szCs w:val="24"/>
        </w:rPr>
        <w:t>,</w:t>
      </w:r>
      <w:r w:rsidR="006C066A">
        <w:rPr>
          <w:rFonts w:ascii="PT Astra Serif" w:hAnsi="PT Astra Serif"/>
          <w:sz w:val="24"/>
          <w:szCs w:val="24"/>
        </w:rPr>
        <w:t xml:space="preserve"> являются</w:t>
      </w:r>
      <w:r w:rsidR="006C066A">
        <w:rPr>
          <w:rFonts w:eastAsia="Times New Roman"/>
          <w:sz w:val="24"/>
          <w:szCs w:val="24"/>
          <w:lang w:eastAsia="ru-RU"/>
        </w:rPr>
        <w:t xml:space="preserve"> важным направлением </w:t>
      </w:r>
      <w:proofErr w:type="gramStart"/>
      <w:r w:rsidR="006C066A">
        <w:rPr>
          <w:rFonts w:eastAsia="Times New Roman"/>
          <w:sz w:val="24"/>
          <w:szCs w:val="24"/>
          <w:lang w:eastAsia="ru-RU"/>
        </w:rPr>
        <w:t>деятельности</w:t>
      </w:r>
      <w:proofErr w:type="gramEnd"/>
      <w:r w:rsidR="006C066A">
        <w:rPr>
          <w:rFonts w:eastAsia="Times New Roman"/>
          <w:sz w:val="24"/>
          <w:szCs w:val="24"/>
          <w:lang w:eastAsia="ru-RU"/>
        </w:rPr>
        <w:t xml:space="preserve"> курируемой мной комиссии. </w:t>
      </w:r>
      <w:r w:rsidR="006C066A">
        <w:rPr>
          <w:sz w:val="24"/>
          <w:szCs w:val="24"/>
        </w:rPr>
        <w:t xml:space="preserve"> </w:t>
      </w:r>
    </w:p>
    <w:p w:rsidR="00675D6A" w:rsidRPr="00F04AB4" w:rsidRDefault="008C0658" w:rsidP="007735BA">
      <w:pPr>
        <w:tabs>
          <w:tab w:val="left" w:pos="851"/>
        </w:tabs>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В отчетном периоде </w:t>
      </w:r>
      <w:proofErr w:type="gramStart"/>
      <w:r w:rsidRPr="00F04AB4">
        <w:rPr>
          <w:rFonts w:ascii="PT Astra Serif" w:hAnsi="PT Astra Serif"/>
          <w:sz w:val="24"/>
          <w:szCs w:val="24"/>
        </w:rPr>
        <w:t xml:space="preserve">в </w:t>
      </w:r>
      <w:r w:rsidR="00675D6A" w:rsidRPr="00F04AB4">
        <w:rPr>
          <w:rFonts w:ascii="PT Astra Serif" w:hAnsi="PT Astra Serif"/>
          <w:sz w:val="24"/>
          <w:szCs w:val="24"/>
        </w:rPr>
        <w:t xml:space="preserve"> связи</w:t>
      </w:r>
      <w:proofErr w:type="gramEnd"/>
      <w:r w:rsidR="00675D6A" w:rsidRPr="00F04AB4">
        <w:rPr>
          <w:rFonts w:ascii="PT Astra Serif" w:hAnsi="PT Astra Serif"/>
          <w:sz w:val="24"/>
          <w:szCs w:val="24"/>
        </w:rPr>
        <w:t xml:space="preserve"> с изменением федерального законодательства было внесено изменение в пункт 4.2.4  Положения «Об организации и осуществлении территориального общественного самоуправления и деятельности сельских старост в муниципальном образовании город Тула», утвержденного решением Думы от 22 ноября 2006 г. № 22/424, и установ</w:t>
      </w:r>
      <w:r w:rsidR="005F35D3" w:rsidRPr="00F04AB4">
        <w:rPr>
          <w:rFonts w:ascii="PT Astra Serif" w:hAnsi="PT Astra Serif"/>
          <w:sz w:val="24"/>
          <w:szCs w:val="24"/>
        </w:rPr>
        <w:t>лены</w:t>
      </w:r>
      <w:r w:rsidR="00675D6A" w:rsidRPr="00F04AB4">
        <w:rPr>
          <w:rFonts w:ascii="PT Astra Serif" w:hAnsi="PT Astra Serif"/>
          <w:sz w:val="24"/>
          <w:szCs w:val="24"/>
        </w:rPr>
        <w:t xml:space="preserve"> дополнительные основания  для прекращения полномочий  старост сельских населенных пунктов, в случае приобретения ими статуса иностранного агента. </w:t>
      </w:r>
    </w:p>
    <w:p w:rsidR="00675D6A" w:rsidRPr="00F04AB4" w:rsidRDefault="00675D6A"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Председатели территориальных общественных самоуправлений, сельские старосты, старшие по территории - это самая инициативная и неравнодушная часть населения. С их помощью решаются важные социально-экономические вопросы, направленные на развитие городских территорий, благоустройство населенных пунктов. Депутаты тесно взаимодействуют с активистами в своих избирательных округах, поэтому всегда поддерживают образование новых территориальных общественных самоуправлений и помогают в работе лидерам общественного самоуправления.</w:t>
      </w:r>
    </w:p>
    <w:p w:rsidR="00675D6A" w:rsidRPr="00F04AB4" w:rsidRDefault="00675D6A" w:rsidP="007735BA">
      <w:pPr>
        <w:shd w:val="clear" w:color="auto" w:fill="FFFFFF"/>
        <w:spacing w:after="0" w:line="240" w:lineRule="auto"/>
        <w:ind w:firstLine="709"/>
        <w:jc w:val="both"/>
        <w:rPr>
          <w:rFonts w:ascii="PT Astra Serif" w:hAnsi="PT Astra Serif" w:cs="Arial"/>
          <w:sz w:val="24"/>
          <w:szCs w:val="24"/>
          <w:shd w:val="clear" w:color="auto" w:fill="FFFFFF"/>
        </w:rPr>
      </w:pPr>
      <w:r w:rsidRPr="00F04AB4">
        <w:rPr>
          <w:rFonts w:ascii="PT Astra Serif" w:hAnsi="PT Astra Serif"/>
          <w:sz w:val="24"/>
          <w:szCs w:val="24"/>
        </w:rPr>
        <w:t xml:space="preserve">В этой </w:t>
      </w:r>
      <w:proofErr w:type="gramStart"/>
      <w:r w:rsidRPr="00F04AB4">
        <w:rPr>
          <w:rFonts w:ascii="PT Astra Serif" w:hAnsi="PT Astra Serif"/>
          <w:sz w:val="24"/>
          <w:szCs w:val="24"/>
        </w:rPr>
        <w:t xml:space="preserve">связи, </w:t>
      </w:r>
      <w:r w:rsidRPr="00F04AB4">
        <w:rPr>
          <w:rFonts w:ascii="PT Astra Serif" w:hAnsi="PT Astra Serif" w:cs="Arial"/>
          <w:sz w:val="24"/>
          <w:szCs w:val="24"/>
          <w:shd w:val="clear" w:color="auto" w:fill="FFFFFF"/>
        </w:rPr>
        <w:t xml:space="preserve">  </w:t>
      </w:r>
      <w:proofErr w:type="gramEnd"/>
      <w:r w:rsidRPr="00F04AB4">
        <w:rPr>
          <w:rFonts w:ascii="PT Astra Serif" w:hAnsi="PT Astra Serif" w:cs="Arial"/>
          <w:sz w:val="24"/>
          <w:szCs w:val="24"/>
          <w:shd w:val="clear" w:color="auto" w:fill="FFFFFF"/>
        </w:rPr>
        <w:t xml:space="preserve">члены Комиссии единогласно  поддержали </w:t>
      </w:r>
      <w:r w:rsidR="00BB75CE" w:rsidRPr="00F04AB4">
        <w:rPr>
          <w:rFonts w:ascii="PT Astra Serif" w:hAnsi="PT Astra Serif" w:cs="Arial"/>
          <w:sz w:val="24"/>
          <w:szCs w:val="24"/>
          <w:shd w:val="clear" w:color="auto" w:fill="FFFFFF"/>
        </w:rPr>
        <w:t>обращение  инициативной группы граждан  о включении дома  № 44 по ул. Первомайской в границы существующего ТОС. Соответствующее решение</w:t>
      </w:r>
      <w:r w:rsidRPr="00F04AB4">
        <w:rPr>
          <w:rFonts w:ascii="PT Astra Serif" w:hAnsi="PT Astra Serif" w:cs="Arial"/>
          <w:sz w:val="24"/>
          <w:szCs w:val="24"/>
          <w:shd w:val="clear" w:color="auto" w:fill="FFFFFF"/>
        </w:rPr>
        <w:t xml:space="preserve"> «О внесении изменения в решение Тульской </w:t>
      </w:r>
      <w:proofErr w:type="gramStart"/>
      <w:r w:rsidRPr="00F04AB4">
        <w:rPr>
          <w:rFonts w:ascii="PT Astra Serif" w:hAnsi="PT Astra Serif" w:cs="Arial"/>
          <w:sz w:val="24"/>
          <w:szCs w:val="24"/>
          <w:shd w:val="clear" w:color="auto" w:fill="FFFFFF"/>
        </w:rPr>
        <w:t>городской  Думы</w:t>
      </w:r>
      <w:proofErr w:type="gramEnd"/>
      <w:r w:rsidRPr="00F04AB4">
        <w:rPr>
          <w:rFonts w:ascii="PT Astra Serif" w:hAnsi="PT Astra Serif" w:cs="Arial"/>
          <w:sz w:val="24"/>
          <w:szCs w:val="24"/>
          <w:shd w:val="clear" w:color="auto" w:fill="FFFFFF"/>
        </w:rPr>
        <w:t xml:space="preserve">  от 27 мая 2015 г. № 12/295 «Об установлении границ территорий деятельности территориальных общественных самоуправлений муниципального образования город Тула»</w:t>
      </w:r>
      <w:r w:rsidR="00BB75CE" w:rsidRPr="00F04AB4">
        <w:rPr>
          <w:rFonts w:ascii="PT Astra Serif" w:hAnsi="PT Astra Serif" w:cs="Arial"/>
          <w:sz w:val="24"/>
          <w:szCs w:val="24"/>
          <w:shd w:val="clear" w:color="auto" w:fill="FFFFFF"/>
        </w:rPr>
        <w:t xml:space="preserve"> было принято </w:t>
      </w:r>
      <w:r w:rsidR="006F2B3B" w:rsidRPr="00F04AB4">
        <w:rPr>
          <w:rFonts w:ascii="PT Astra Serif" w:hAnsi="PT Astra Serif" w:cs="Arial"/>
          <w:sz w:val="24"/>
          <w:szCs w:val="24"/>
          <w:shd w:val="clear" w:color="auto" w:fill="FFFFFF"/>
        </w:rPr>
        <w:t xml:space="preserve">в октябре 2024 года </w:t>
      </w:r>
      <w:r w:rsidR="00BB75CE" w:rsidRPr="00F04AB4">
        <w:rPr>
          <w:rFonts w:ascii="PT Astra Serif" w:hAnsi="PT Astra Serif" w:cs="Arial"/>
          <w:sz w:val="24"/>
          <w:szCs w:val="24"/>
          <w:shd w:val="clear" w:color="auto" w:fill="FFFFFF"/>
        </w:rPr>
        <w:t>н</w:t>
      </w:r>
      <w:r w:rsidRPr="00F04AB4">
        <w:rPr>
          <w:rFonts w:ascii="PT Astra Serif" w:hAnsi="PT Astra Serif" w:cs="Arial"/>
          <w:sz w:val="24"/>
          <w:szCs w:val="24"/>
          <w:shd w:val="clear" w:color="auto" w:fill="FFFFFF"/>
        </w:rPr>
        <w:t xml:space="preserve">а 2 -м очередном заседании  Думы. </w:t>
      </w:r>
    </w:p>
    <w:p w:rsidR="005F35D3" w:rsidRPr="00F04AB4" w:rsidRDefault="005F35D3"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В ноябре 2024 года был рассмотрен вопрос о </w:t>
      </w:r>
      <w:r w:rsidRPr="00F04AB4">
        <w:rPr>
          <w:rFonts w:ascii="PT Astra Serif" w:hAnsi="PT Astra Serif"/>
          <w:sz w:val="24"/>
          <w:szCs w:val="24"/>
          <w:lang w:eastAsia="ru-RU"/>
        </w:rPr>
        <w:t xml:space="preserve">прекращении </w:t>
      </w:r>
      <w:r w:rsidRPr="00F04AB4">
        <w:rPr>
          <w:rFonts w:ascii="PT Astra Serif" w:hAnsi="PT Astra Serif"/>
          <w:sz w:val="24"/>
          <w:szCs w:val="24"/>
        </w:rPr>
        <w:t xml:space="preserve">полномочий старост деревень </w:t>
      </w:r>
      <w:proofErr w:type="spellStart"/>
      <w:r w:rsidRPr="00F04AB4">
        <w:rPr>
          <w:rFonts w:ascii="PT Astra Serif" w:hAnsi="PT Astra Serif"/>
          <w:sz w:val="24"/>
          <w:szCs w:val="24"/>
        </w:rPr>
        <w:t>Занино</w:t>
      </w:r>
      <w:proofErr w:type="spellEnd"/>
      <w:r w:rsidRPr="00F04AB4">
        <w:rPr>
          <w:rFonts w:ascii="PT Astra Serif" w:hAnsi="PT Astra Serif"/>
          <w:sz w:val="24"/>
          <w:szCs w:val="24"/>
        </w:rPr>
        <w:t xml:space="preserve">, </w:t>
      </w:r>
      <w:proofErr w:type="spellStart"/>
      <w:r w:rsidRPr="00F04AB4">
        <w:rPr>
          <w:rFonts w:ascii="PT Astra Serif" w:hAnsi="PT Astra Serif"/>
          <w:sz w:val="24"/>
          <w:szCs w:val="24"/>
        </w:rPr>
        <w:t>Кутепово</w:t>
      </w:r>
      <w:proofErr w:type="spellEnd"/>
      <w:r w:rsidRPr="00F04AB4">
        <w:rPr>
          <w:rFonts w:ascii="PT Astra Serif" w:hAnsi="PT Astra Serif"/>
          <w:sz w:val="24"/>
          <w:szCs w:val="24"/>
        </w:rPr>
        <w:t xml:space="preserve">, Сторожевое, села </w:t>
      </w:r>
      <w:proofErr w:type="spellStart"/>
      <w:r w:rsidRPr="00F04AB4">
        <w:rPr>
          <w:rFonts w:ascii="PT Astra Serif" w:hAnsi="PT Astra Serif"/>
          <w:sz w:val="24"/>
          <w:szCs w:val="24"/>
        </w:rPr>
        <w:t>Бушово</w:t>
      </w:r>
      <w:proofErr w:type="spellEnd"/>
      <w:r w:rsidRPr="00F04AB4">
        <w:rPr>
          <w:rFonts w:ascii="PT Astra Serif" w:hAnsi="PT Astra Serif"/>
          <w:sz w:val="24"/>
          <w:szCs w:val="24"/>
        </w:rPr>
        <w:t xml:space="preserve">, военного городка </w:t>
      </w:r>
      <w:proofErr w:type="spellStart"/>
      <w:proofErr w:type="gramStart"/>
      <w:r w:rsidRPr="00F04AB4">
        <w:rPr>
          <w:rFonts w:ascii="PT Astra Serif" w:hAnsi="PT Astra Serif"/>
          <w:sz w:val="24"/>
          <w:szCs w:val="24"/>
        </w:rPr>
        <w:t>Берники</w:t>
      </w:r>
      <w:proofErr w:type="spellEnd"/>
      <w:r w:rsidRPr="00F04AB4">
        <w:rPr>
          <w:rFonts w:ascii="PT Astra Serif" w:hAnsi="PT Astra Serif"/>
          <w:sz w:val="24"/>
          <w:szCs w:val="24"/>
        </w:rPr>
        <w:t xml:space="preserve">  и</w:t>
      </w:r>
      <w:proofErr w:type="gramEnd"/>
      <w:r w:rsidRPr="00F04AB4">
        <w:rPr>
          <w:rFonts w:ascii="PT Astra Serif" w:hAnsi="PT Astra Serif"/>
          <w:sz w:val="24"/>
          <w:szCs w:val="24"/>
        </w:rPr>
        <w:t xml:space="preserve"> назначении старост деревень </w:t>
      </w:r>
      <w:proofErr w:type="spellStart"/>
      <w:r w:rsidRPr="00F04AB4">
        <w:rPr>
          <w:rFonts w:ascii="PT Astra Serif" w:hAnsi="PT Astra Serif"/>
          <w:sz w:val="24"/>
          <w:szCs w:val="24"/>
        </w:rPr>
        <w:t>Беломутово</w:t>
      </w:r>
      <w:proofErr w:type="spellEnd"/>
      <w:r w:rsidRPr="00F04AB4">
        <w:rPr>
          <w:rFonts w:ascii="PT Astra Serif" w:hAnsi="PT Astra Serif"/>
          <w:sz w:val="24"/>
          <w:szCs w:val="24"/>
        </w:rPr>
        <w:t xml:space="preserve">, </w:t>
      </w:r>
      <w:proofErr w:type="spellStart"/>
      <w:r w:rsidRPr="00F04AB4">
        <w:rPr>
          <w:rFonts w:ascii="PT Astra Serif" w:hAnsi="PT Astra Serif"/>
          <w:sz w:val="24"/>
          <w:szCs w:val="24"/>
        </w:rPr>
        <w:t>Кутепово</w:t>
      </w:r>
      <w:proofErr w:type="spellEnd"/>
      <w:r w:rsidRPr="00F04AB4">
        <w:rPr>
          <w:rFonts w:ascii="PT Astra Serif" w:hAnsi="PT Astra Serif"/>
          <w:sz w:val="24"/>
          <w:szCs w:val="24"/>
        </w:rPr>
        <w:t xml:space="preserve">, </w:t>
      </w:r>
      <w:proofErr w:type="spellStart"/>
      <w:r w:rsidRPr="00F04AB4">
        <w:rPr>
          <w:rFonts w:ascii="PT Astra Serif" w:hAnsi="PT Astra Serif"/>
          <w:sz w:val="24"/>
          <w:szCs w:val="24"/>
        </w:rPr>
        <w:t>Площанки</w:t>
      </w:r>
      <w:proofErr w:type="spellEnd"/>
      <w:r w:rsidRPr="00F04AB4">
        <w:rPr>
          <w:rFonts w:ascii="PT Astra Serif" w:hAnsi="PT Astra Serif"/>
          <w:sz w:val="24"/>
          <w:szCs w:val="24"/>
        </w:rPr>
        <w:t>, Сторожевое, села</w:t>
      </w:r>
      <w:r w:rsidRPr="00F04AB4">
        <w:rPr>
          <w:rFonts w:ascii="PT Astra Serif" w:hAnsi="PT Astra Serif"/>
          <w:sz w:val="24"/>
          <w:szCs w:val="24"/>
          <w:lang w:eastAsia="ru-RU"/>
        </w:rPr>
        <w:t xml:space="preserve"> </w:t>
      </w:r>
      <w:proofErr w:type="spellStart"/>
      <w:r w:rsidRPr="00F04AB4">
        <w:rPr>
          <w:rFonts w:ascii="PT Astra Serif" w:hAnsi="PT Astra Serif"/>
          <w:sz w:val="24"/>
          <w:szCs w:val="24"/>
          <w:lang w:eastAsia="ru-RU"/>
        </w:rPr>
        <w:t>Бушово</w:t>
      </w:r>
      <w:proofErr w:type="spellEnd"/>
      <w:r w:rsidRPr="00F04AB4">
        <w:rPr>
          <w:rFonts w:ascii="PT Astra Serif" w:hAnsi="PT Astra Serif"/>
          <w:sz w:val="24"/>
          <w:szCs w:val="24"/>
          <w:lang w:eastAsia="ru-RU"/>
        </w:rPr>
        <w:t xml:space="preserve"> </w:t>
      </w:r>
      <w:r w:rsidRPr="00F04AB4">
        <w:rPr>
          <w:rFonts w:ascii="PT Astra Serif" w:hAnsi="PT Astra Serif"/>
          <w:sz w:val="24"/>
          <w:szCs w:val="24"/>
        </w:rPr>
        <w:t xml:space="preserve"> муниципального образования город Тула. </w:t>
      </w:r>
    </w:p>
    <w:p w:rsidR="005F35D3" w:rsidRPr="00F04AB4" w:rsidRDefault="00715744" w:rsidP="007735BA">
      <w:pPr>
        <w:spacing w:after="0" w:line="240" w:lineRule="auto"/>
        <w:ind w:firstLine="709"/>
        <w:jc w:val="both"/>
        <w:rPr>
          <w:rFonts w:ascii="PT Astra Serif" w:hAnsi="PT Astra Serif"/>
          <w:sz w:val="24"/>
          <w:szCs w:val="24"/>
        </w:rPr>
      </w:pPr>
      <w:proofErr w:type="gramStart"/>
      <w:r w:rsidRPr="00F04AB4">
        <w:rPr>
          <w:rFonts w:ascii="PT Astra Serif" w:hAnsi="PT Astra Serif"/>
          <w:sz w:val="24"/>
          <w:szCs w:val="24"/>
        </w:rPr>
        <w:t>В  целях</w:t>
      </w:r>
      <w:proofErr w:type="gramEnd"/>
      <w:r w:rsidRPr="00F04AB4">
        <w:rPr>
          <w:rFonts w:ascii="PT Astra Serif" w:hAnsi="PT Astra Serif"/>
          <w:sz w:val="24"/>
          <w:szCs w:val="24"/>
        </w:rPr>
        <w:t xml:space="preserve"> реализации положений Федерального закона от 20 июля 2020 г.  № 236-ФЗ «О внесении изменений в Федеральный закон «Об общих принципах организации местного самоуправления в Российской Федерации» об инициативных проектах на территории муниципальных образований Думой принято соответствующее решение «О реализации инициативных проектов в муниципальном образовании город Тула»</w:t>
      </w:r>
      <w:r w:rsidR="005F35D3" w:rsidRPr="00F04AB4">
        <w:rPr>
          <w:rFonts w:ascii="PT Astra Serif" w:hAnsi="PT Astra Serif"/>
          <w:sz w:val="24"/>
          <w:szCs w:val="24"/>
        </w:rPr>
        <w:t>.</w:t>
      </w:r>
    </w:p>
    <w:p w:rsidR="00675D6A" w:rsidRPr="00F04AB4" w:rsidRDefault="00675D6A"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lastRenderedPageBreak/>
        <w:t xml:space="preserve">Благодаря реализации инициативных проектов активизировано участие жителей муниципального образования в определении приоритетов расходования средств местного бюджета, а также поддержаны инициативы жителей в решении вопросов местного значения и иных вопросов, право решения которых предоставлено органам местного самоуправления.  </w:t>
      </w:r>
    </w:p>
    <w:p w:rsidR="000A7056" w:rsidRPr="00F04AB4" w:rsidRDefault="008C0658"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Работа по </w:t>
      </w:r>
      <w:r w:rsidR="000A7056" w:rsidRPr="00F04AB4">
        <w:rPr>
          <w:rFonts w:ascii="PT Astra Serif" w:hAnsi="PT Astra Serif"/>
          <w:sz w:val="24"/>
          <w:szCs w:val="24"/>
        </w:rPr>
        <w:t>конкурсно</w:t>
      </w:r>
      <w:r w:rsidRPr="00F04AB4">
        <w:rPr>
          <w:rFonts w:ascii="PT Astra Serif" w:hAnsi="PT Astra Serif"/>
          <w:sz w:val="24"/>
          <w:szCs w:val="24"/>
        </w:rPr>
        <w:t>му</w:t>
      </w:r>
      <w:r w:rsidR="000A7056" w:rsidRPr="00F04AB4">
        <w:rPr>
          <w:rFonts w:ascii="PT Astra Serif" w:hAnsi="PT Astra Serif"/>
          <w:sz w:val="24"/>
          <w:szCs w:val="24"/>
        </w:rPr>
        <w:t xml:space="preserve"> отбор</w:t>
      </w:r>
      <w:r w:rsidRPr="00F04AB4">
        <w:rPr>
          <w:rFonts w:ascii="PT Astra Serif" w:hAnsi="PT Astra Serif"/>
          <w:sz w:val="24"/>
          <w:szCs w:val="24"/>
        </w:rPr>
        <w:t>у</w:t>
      </w:r>
      <w:r w:rsidR="000A7056" w:rsidRPr="00F04AB4">
        <w:rPr>
          <w:rFonts w:ascii="PT Astra Serif" w:hAnsi="PT Astra Serif"/>
          <w:sz w:val="24"/>
          <w:szCs w:val="24"/>
        </w:rPr>
        <w:t xml:space="preserve"> осуществляется конкурсной комиссией по проведению конкурсного отбора инициативных проектов на территории муниципального образования город Тула. Согласно решению, принятому </w:t>
      </w:r>
      <w:proofErr w:type="gramStart"/>
      <w:r w:rsidR="000A7056" w:rsidRPr="00F04AB4">
        <w:rPr>
          <w:rFonts w:ascii="PT Astra Serif" w:hAnsi="PT Astra Serif"/>
          <w:sz w:val="24"/>
          <w:szCs w:val="24"/>
        </w:rPr>
        <w:t>на  1</w:t>
      </w:r>
      <w:proofErr w:type="gramEnd"/>
      <w:r w:rsidR="000A7056" w:rsidRPr="00F04AB4">
        <w:rPr>
          <w:rFonts w:ascii="PT Astra Serif" w:hAnsi="PT Astra Serif"/>
          <w:sz w:val="24"/>
          <w:szCs w:val="24"/>
        </w:rPr>
        <w:t xml:space="preserve">-м заседании Думы,  </w:t>
      </w:r>
      <w:r w:rsidR="009B17F4">
        <w:rPr>
          <w:rFonts w:ascii="PT Astra Serif" w:hAnsi="PT Astra Serif"/>
          <w:sz w:val="24"/>
          <w:szCs w:val="24"/>
        </w:rPr>
        <w:t xml:space="preserve">я </w:t>
      </w:r>
      <w:r w:rsidR="000A7FED">
        <w:rPr>
          <w:rFonts w:ascii="PT Astra Serif" w:hAnsi="PT Astra Serif"/>
          <w:sz w:val="24"/>
          <w:szCs w:val="24"/>
        </w:rPr>
        <w:t>был</w:t>
      </w:r>
      <w:r w:rsidR="009B17F4">
        <w:rPr>
          <w:rFonts w:ascii="PT Astra Serif" w:hAnsi="PT Astra Serif"/>
          <w:sz w:val="24"/>
          <w:szCs w:val="24"/>
        </w:rPr>
        <w:t>а</w:t>
      </w:r>
      <w:r w:rsidR="000A7FED">
        <w:rPr>
          <w:rFonts w:ascii="PT Astra Serif" w:hAnsi="PT Astra Serif"/>
          <w:sz w:val="24"/>
          <w:szCs w:val="24"/>
        </w:rPr>
        <w:t xml:space="preserve"> избран</w:t>
      </w:r>
      <w:r w:rsidR="009B17F4">
        <w:rPr>
          <w:rFonts w:ascii="PT Astra Serif" w:hAnsi="PT Astra Serif"/>
          <w:sz w:val="24"/>
          <w:szCs w:val="24"/>
        </w:rPr>
        <w:t>а</w:t>
      </w:r>
      <w:r w:rsidRPr="00F04AB4">
        <w:rPr>
          <w:rFonts w:ascii="PT Astra Serif" w:hAnsi="PT Astra Serif"/>
          <w:sz w:val="24"/>
          <w:szCs w:val="24"/>
        </w:rPr>
        <w:t xml:space="preserve"> </w:t>
      </w:r>
      <w:r w:rsidR="009B17F4">
        <w:rPr>
          <w:rFonts w:ascii="PT Astra Serif" w:hAnsi="PT Astra Serif"/>
          <w:sz w:val="24"/>
          <w:szCs w:val="24"/>
        </w:rPr>
        <w:t>в</w:t>
      </w:r>
      <w:r w:rsidR="000A7056" w:rsidRPr="00F04AB4">
        <w:rPr>
          <w:rFonts w:ascii="PT Astra Serif" w:hAnsi="PT Astra Serif"/>
          <w:sz w:val="24"/>
          <w:szCs w:val="24"/>
        </w:rPr>
        <w:t xml:space="preserve"> </w:t>
      </w:r>
      <w:r w:rsidRPr="00F04AB4">
        <w:rPr>
          <w:rFonts w:ascii="PT Astra Serif" w:hAnsi="PT Astra Serif"/>
          <w:sz w:val="24"/>
          <w:szCs w:val="24"/>
        </w:rPr>
        <w:t>ее состав.</w:t>
      </w:r>
    </w:p>
    <w:p w:rsidR="003270DC" w:rsidRPr="00F04AB4" w:rsidRDefault="003270DC"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Проведение конкурсного отбора осуществляется </w:t>
      </w:r>
      <w:r w:rsidRPr="00F04AB4">
        <w:rPr>
          <w:rFonts w:ascii="PT Astra Serif" w:eastAsia="Times New Roman" w:hAnsi="PT Astra Serif"/>
          <w:sz w:val="24"/>
          <w:szCs w:val="24"/>
        </w:rPr>
        <w:t>в случае, если в администрацию муниципального образования город Тула внесено несколько инициативных проектов, в том числе с описанием аналогичных по содержанию приоритетных проблем</w:t>
      </w:r>
      <w:r w:rsidRPr="00F04AB4">
        <w:rPr>
          <w:rFonts w:ascii="PT Astra Serif" w:hAnsi="PT Astra Serif"/>
          <w:sz w:val="24"/>
          <w:szCs w:val="24"/>
        </w:rPr>
        <w:t xml:space="preserve">. Основными функциями конкурсной комиссии являются рассмотрение и оценка поступивших инициативных проектов, формирование перечня прошедших конкурсный отбор проектов, набравших наибольшее количество баллов, решение иных вопросов при организации и проведении конкурсного отбора. </w:t>
      </w:r>
    </w:p>
    <w:p w:rsidR="00CD6890" w:rsidRPr="00F04AB4" w:rsidRDefault="00B25656"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Реализация инициативных проектов позволяет решить ряд социально значимых проблем местного значения, повысить эффективность расходования бюджетных средств за счет вовлечения жителей в процессы принятия решений на местном уровне, усилить гражданский контроль за деятельностью органов местного самоуправления муниципального образования и взаимодействие органов местного самоуправления муниципального образования и жителей.</w:t>
      </w:r>
    </w:p>
    <w:p w:rsidR="00EA63C7" w:rsidRPr="00F04AB4" w:rsidRDefault="00EA63C7" w:rsidP="007735BA">
      <w:pPr>
        <w:autoSpaceDE w:val="0"/>
        <w:autoSpaceDN w:val="0"/>
        <w:adjustRightInd w:val="0"/>
        <w:spacing w:after="0" w:line="240" w:lineRule="auto"/>
        <w:ind w:firstLine="709"/>
        <w:jc w:val="both"/>
        <w:rPr>
          <w:rFonts w:ascii="PT Astra Serif" w:hAnsi="PT Astra Serif"/>
          <w:sz w:val="24"/>
          <w:szCs w:val="24"/>
        </w:rPr>
      </w:pPr>
      <w:r w:rsidRPr="00F04AB4">
        <w:rPr>
          <w:rFonts w:ascii="PT Astra Serif" w:hAnsi="PT Astra Serif" w:cs="PT Astra Serif"/>
          <w:sz w:val="24"/>
          <w:szCs w:val="24"/>
        </w:rPr>
        <w:t xml:space="preserve">В связи с истечением в январе 2025 года срока действия контракта с главой администрации муниципального образования город Тула, </w:t>
      </w:r>
      <w:r w:rsidRPr="00F04AB4">
        <w:rPr>
          <w:rFonts w:ascii="PT Astra Serif" w:hAnsi="PT Astra Serif"/>
          <w:snapToGrid w:val="0"/>
          <w:sz w:val="24"/>
          <w:szCs w:val="24"/>
        </w:rPr>
        <w:t>решением  Думы от  27 ноября  2024 года № 3/57  был о</w:t>
      </w:r>
      <w:r w:rsidRPr="00F04AB4">
        <w:rPr>
          <w:rFonts w:ascii="PT Astra Serif" w:hAnsi="PT Astra Serif"/>
          <w:sz w:val="24"/>
          <w:szCs w:val="24"/>
        </w:rPr>
        <w:t>бъявлен  конкурс на замещение должности муниципальной службы главы администрации муниципального образования город Тула (далее</w:t>
      </w:r>
      <w:r w:rsidR="000A7056" w:rsidRPr="00F04AB4">
        <w:rPr>
          <w:rFonts w:ascii="PT Astra Serif" w:hAnsi="PT Astra Serif"/>
          <w:sz w:val="24"/>
          <w:szCs w:val="24"/>
        </w:rPr>
        <w:t xml:space="preserve"> </w:t>
      </w:r>
      <w:r w:rsidRPr="00F04AB4">
        <w:rPr>
          <w:rFonts w:ascii="PT Astra Serif" w:hAnsi="PT Astra Serif"/>
          <w:sz w:val="24"/>
          <w:szCs w:val="24"/>
        </w:rPr>
        <w:t xml:space="preserve">- конкурс),   утверждены представители Думы в состав  конкурсной комиссии по проведению конкурса на замещение должности муниципальной службы главы администрации муниципального образования город Тула (далее – конкурсная комиссия). </w:t>
      </w:r>
      <w:r w:rsidR="00120752" w:rsidRPr="00F04AB4">
        <w:rPr>
          <w:rFonts w:ascii="PT Astra Serif" w:hAnsi="PT Astra Serif"/>
          <w:sz w:val="24"/>
          <w:szCs w:val="24"/>
        </w:rPr>
        <w:t xml:space="preserve"> </w:t>
      </w:r>
      <w:r w:rsidR="00A47EB2" w:rsidRPr="00F04AB4">
        <w:rPr>
          <w:rFonts w:ascii="PT Astra Serif" w:hAnsi="PT Astra Serif"/>
          <w:sz w:val="24"/>
          <w:szCs w:val="24"/>
        </w:rPr>
        <w:t>Я</w:t>
      </w:r>
      <w:r w:rsidRPr="00F04AB4">
        <w:rPr>
          <w:rFonts w:ascii="PT Astra Serif" w:hAnsi="PT Astra Serif"/>
          <w:sz w:val="24"/>
          <w:szCs w:val="24"/>
        </w:rPr>
        <w:t xml:space="preserve"> </w:t>
      </w:r>
      <w:r w:rsidR="00AB07D0" w:rsidRPr="00F04AB4">
        <w:rPr>
          <w:rFonts w:ascii="PT Astra Serif" w:hAnsi="PT Astra Serif"/>
          <w:sz w:val="24"/>
          <w:szCs w:val="24"/>
        </w:rPr>
        <w:t>вошла в их число.</w:t>
      </w:r>
    </w:p>
    <w:p w:rsidR="00EA63C7" w:rsidRPr="00F04AB4" w:rsidRDefault="00EA63C7" w:rsidP="007735BA">
      <w:pPr>
        <w:autoSpaceDE w:val="0"/>
        <w:autoSpaceDN w:val="0"/>
        <w:adjustRightInd w:val="0"/>
        <w:spacing w:after="0" w:line="240" w:lineRule="auto"/>
        <w:ind w:firstLine="709"/>
        <w:jc w:val="both"/>
        <w:rPr>
          <w:rFonts w:ascii="PT Astra Serif" w:hAnsi="PT Astra Serif"/>
          <w:sz w:val="24"/>
          <w:szCs w:val="24"/>
        </w:rPr>
      </w:pPr>
      <w:r w:rsidRPr="00F04AB4">
        <w:rPr>
          <w:rFonts w:ascii="PT Astra Serif" w:hAnsi="PT Astra Serif"/>
          <w:sz w:val="24"/>
          <w:szCs w:val="24"/>
        </w:rPr>
        <w:t>В установленный срок в конкурсную комиссию поступили документы от</w:t>
      </w:r>
      <w:r w:rsidR="00A47EB2" w:rsidRPr="00F04AB4">
        <w:rPr>
          <w:rFonts w:ascii="PT Astra Serif" w:hAnsi="PT Astra Serif"/>
          <w:sz w:val="24"/>
          <w:szCs w:val="24"/>
        </w:rPr>
        <w:t xml:space="preserve"> трех </w:t>
      </w:r>
      <w:r w:rsidRPr="00F04AB4">
        <w:rPr>
          <w:rFonts w:ascii="PT Astra Serif" w:hAnsi="PT Astra Serif"/>
          <w:sz w:val="24"/>
          <w:szCs w:val="24"/>
        </w:rPr>
        <w:t xml:space="preserve">претендентов. Конкурсной </w:t>
      </w:r>
      <w:proofErr w:type="gramStart"/>
      <w:r w:rsidRPr="00F04AB4">
        <w:rPr>
          <w:rFonts w:ascii="PT Astra Serif" w:hAnsi="PT Astra Serif"/>
          <w:sz w:val="24"/>
          <w:szCs w:val="24"/>
        </w:rPr>
        <w:t>комиссией  было</w:t>
      </w:r>
      <w:proofErr w:type="gramEnd"/>
      <w:r w:rsidRPr="00F04AB4">
        <w:rPr>
          <w:rFonts w:ascii="PT Astra Serif" w:hAnsi="PT Astra Serif"/>
          <w:sz w:val="24"/>
          <w:szCs w:val="24"/>
        </w:rPr>
        <w:t xml:space="preserve"> принято решение признать документы и сведения, представленные претендентами, соответствующими требованиям П</w:t>
      </w:r>
      <w:r w:rsidRPr="00F04AB4">
        <w:rPr>
          <w:rFonts w:ascii="PT Astra Serif" w:hAnsi="PT Astra Serif"/>
          <w:iCs/>
          <w:sz w:val="24"/>
          <w:szCs w:val="24"/>
        </w:rPr>
        <w:t xml:space="preserve">орядка </w:t>
      </w:r>
      <w:r w:rsidRPr="00F04AB4">
        <w:rPr>
          <w:rFonts w:ascii="PT Astra Serif" w:hAnsi="PT Astra Serif"/>
          <w:sz w:val="24"/>
          <w:szCs w:val="24"/>
        </w:rPr>
        <w:t>проведения конкурса и допустить их до участия в конкурсе.</w:t>
      </w:r>
    </w:p>
    <w:p w:rsidR="00717D19" w:rsidRPr="00F04AB4" w:rsidRDefault="00EA63C7" w:rsidP="007735BA">
      <w:pPr>
        <w:autoSpaceDE w:val="0"/>
        <w:autoSpaceDN w:val="0"/>
        <w:adjustRightInd w:val="0"/>
        <w:spacing w:after="0" w:line="240" w:lineRule="auto"/>
        <w:ind w:firstLine="709"/>
        <w:jc w:val="both"/>
        <w:rPr>
          <w:rFonts w:ascii="PT Astra Serif" w:hAnsi="PT Astra Serif"/>
          <w:sz w:val="24"/>
          <w:szCs w:val="24"/>
        </w:rPr>
      </w:pPr>
      <w:r w:rsidRPr="00F04AB4">
        <w:rPr>
          <w:rStyle w:val="a7"/>
          <w:rFonts w:ascii="PT Astra Serif" w:hAnsi="PT Astra Serif"/>
          <w:i w:val="0"/>
          <w:sz w:val="24"/>
          <w:szCs w:val="24"/>
        </w:rPr>
        <w:t>По результатам проведения конкурса</w:t>
      </w:r>
      <w:r w:rsidR="00717D19" w:rsidRPr="00F04AB4">
        <w:rPr>
          <w:rStyle w:val="a7"/>
          <w:rFonts w:ascii="PT Astra Serif" w:hAnsi="PT Astra Serif"/>
          <w:i w:val="0"/>
          <w:sz w:val="24"/>
          <w:szCs w:val="24"/>
        </w:rPr>
        <w:t xml:space="preserve"> на заседании </w:t>
      </w:r>
      <w:proofErr w:type="gramStart"/>
      <w:r w:rsidR="00717D19" w:rsidRPr="00F04AB4">
        <w:rPr>
          <w:rStyle w:val="a7"/>
          <w:rFonts w:ascii="PT Astra Serif" w:hAnsi="PT Astra Serif"/>
          <w:i w:val="0"/>
          <w:sz w:val="24"/>
          <w:szCs w:val="24"/>
        </w:rPr>
        <w:t xml:space="preserve">Думы </w:t>
      </w:r>
      <w:r w:rsidRPr="00F04AB4">
        <w:rPr>
          <w:rStyle w:val="a7"/>
          <w:rFonts w:ascii="PT Astra Serif" w:hAnsi="PT Astra Serif"/>
          <w:sz w:val="24"/>
          <w:szCs w:val="24"/>
        </w:rPr>
        <w:t xml:space="preserve"> </w:t>
      </w:r>
      <w:r w:rsidRPr="00F04AB4">
        <w:rPr>
          <w:rFonts w:ascii="PT Astra Serif" w:hAnsi="PT Astra Serif"/>
          <w:sz w:val="24"/>
          <w:szCs w:val="24"/>
        </w:rPr>
        <w:t>24</w:t>
      </w:r>
      <w:proofErr w:type="gramEnd"/>
      <w:r w:rsidRPr="00F04AB4">
        <w:rPr>
          <w:rFonts w:ascii="PT Astra Serif" w:hAnsi="PT Astra Serif"/>
          <w:sz w:val="24"/>
          <w:szCs w:val="24"/>
        </w:rPr>
        <w:t xml:space="preserve"> января 2025 года </w:t>
      </w:r>
      <w:r w:rsidR="00717D19" w:rsidRPr="00F04AB4">
        <w:rPr>
          <w:rFonts w:ascii="PT Astra Serif" w:hAnsi="PT Astra Serif"/>
          <w:sz w:val="24"/>
          <w:szCs w:val="24"/>
        </w:rPr>
        <w:t xml:space="preserve"> </w:t>
      </w:r>
      <w:r w:rsidR="005114A7" w:rsidRPr="00F04AB4">
        <w:rPr>
          <w:rFonts w:ascii="PT Astra Serif" w:hAnsi="PT Astra Serif"/>
          <w:sz w:val="24"/>
          <w:szCs w:val="24"/>
        </w:rPr>
        <w:t xml:space="preserve"> Дума приняла </w:t>
      </w:r>
      <w:r w:rsidR="00717D19" w:rsidRPr="00F04AB4">
        <w:rPr>
          <w:rFonts w:ascii="PT Astra Serif" w:hAnsi="PT Astra Serif"/>
          <w:sz w:val="24"/>
          <w:szCs w:val="24"/>
        </w:rPr>
        <w:t>решен</w:t>
      </w:r>
      <w:r w:rsidR="005114A7" w:rsidRPr="00F04AB4">
        <w:rPr>
          <w:rFonts w:ascii="PT Astra Serif" w:hAnsi="PT Astra Serif"/>
          <w:sz w:val="24"/>
          <w:szCs w:val="24"/>
        </w:rPr>
        <w:t>ие</w:t>
      </w:r>
      <w:r w:rsidR="00717D19" w:rsidRPr="00F04AB4">
        <w:rPr>
          <w:rFonts w:ascii="PT Astra Serif" w:hAnsi="PT Astra Serif"/>
          <w:sz w:val="24"/>
          <w:szCs w:val="24"/>
        </w:rPr>
        <w:t xml:space="preserve"> назначить Беспалова Илью Ильича на должность </w:t>
      </w:r>
      <w:r w:rsidR="00717D19" w:rsidRPr="00F04AB4">
        <w:rPr>
          <w:rFonts w:ascii="PT Astra Serif" w:hAnsi="PT Astra Serif"/>
          <w:bCs/>
          <w:sz w:val="24"/>
          <w:szCs w:val="24"/>
        </w:rPr>
        <w:t>муниципальной службы</w:t>
      </w:r>
      <w:r w:rsidR="00717D19" w:rsidRPr="00F04AB4">
        <w:rPr>
          <w:rFonts w:ascii="PT Astra Serif" w:hAnsi="PT Astra Serif"/>
          <w:b/>
          <w:bCs/>
          <w:sz w:val="24"/>
          <w:szCs w:val="24"/>
        </w:rPr>
        <w:t xml:space="preserve"> </w:t>
      </w:r>
      <w:r w:rsidR="00717D19" w:rsidRPr="00F04AB4">
        <w:rPr>
          <w:rFonts w:ascii="PT Astra Serif" w:hAnsi="PT Astra Serif"/>
          <w:sz w:val="24"/>
          <w:szCs w:val="24"/>
        </w:rPr>
        <w:t xml:space="preserve">главы администрации муниципального образования город Тула. На этом же заседании Главой муниципального образования город Тула </w:t>
      </w:r>
      <w:proofErr w:type="spellStart"/>
      <w:r w:rsidR="00717D19" w:rsidRPr="00F04AB4">
        <w:rPr>
          <w:rFonts w:ascii="PT Astra Serif" w:hAnsi="PT Astra Serif"/>
          <w:sz w:val="24"/>
          <w:szCs w:val="24"/>
        </w:rPr>
        <w:t>Эрком</w:t>
      </w:r>
      <w:proofErr w:type="spellEnd"/>
      <w:r w:rsidR="00717D19" w:rsidRPr="00F04AB4">
        <w:rPr>
          <w:rFonts w:ascii="PT Astra Serif" w:hAnsi="PT Astra Serif"/>
          <w:sz w:val="24"/>
          <w:szCs w:val="24"/>
        </w:rPr>
        <w:t xml:space="preserve"> А.А.  был заключен контракт с главой администрации муниципального образования город Тула Беспаловым И.И.</w:t>
      </w:r>
    </w:p>
    <w:p w:rsidR="00702869" w:rsidRPr="00F04AB4" w:rsidRDefault="00702869" w:rsidP="007735BA">
      <w:pPr>
        <w:autoSpaceDE w:val="0"/>
        <w:autoSpaceDN w:val="0"/>
        <w:adjustRightInd w:val="0"/>
        <w:spacing w:after="0" w:line="240" w:lineRule="auto"/>
        <w:ind w:firstLine="709"/>
        <w:jc w:val="both"/>
        <w:rPr>
          <w:rFonts w:ascii="PT Astra Serif" w:hAnsi="PT Astra Serif" w:cs="PT Astra Serif"/>
          <w:bCs/>
          <w:sz w:val="24"/>
          <w:szCs w:val="24"/>
        </w:rPr>
      </w:pPr>
      <w:r w:rsidRPr="00F04AB4">
        <w:rPr>
          <w:rFonts w:ascii="PT Astra Serif" w:eastAsiaTheme="minorHAnsi" w:hAnsi="PT Astra Serif"/>
          <w:sz w:val="24"/>
          <w:szCs w:val="24"/>
        </w:rPr>
        <w:t>В ноябре 2024 года п</w:t>
      </w:r>
      <w:r w:rsidR="007F573E">
        <w:rPr>
          <w:rFonts w:ascii="PT Astra Serif" w:eastAsiaTheme="minorHAnsi" w:hAnsi="PT Astra Serif"/>
          <w:sz w:val="24"/>
          <w:szCs w:val="24"/>
        </w:rPr>
        <w:t>ри рассмотрении на заседании К</w:t>
      </w:r>
      <w:r w:rsidRPr="00F04AB4">
        <w:rPr>
          <w:rFonts w:ascii="PT Astra Serif" w:eastAsiaTheme="minorHAnsi" w:hAnsi="PT Astra Serif"/>
          <w:sz w:val="24"/>
          <w:szCs w:val="24"/>
        </w:rPr>
        <w:t>омиссии проекта решения Думы</w:t>
      </w:r>
      <w:r w:rsidRPr="00F04AB4">
        <w:rPr>
          <w:rFonts w:ascii="PT Astra Serif" w:hAnsi="PT Astra Serif" w:cs="PT Astra Serif"/>
          <w:sz w:val="24"/>
          <w:szCs w:val="24"/>
        </w:rPr>
        <w:t xml:space="preserve"> об установлении и введении </w:t>
      </w:r>
      <w:r w:rsidRPr="00F04AB4">
        <w:rPr>
          <w:rFonts w:ascii="PT Astra Serif" w:hAnsi="PT Astra Serif"/>
          <w:sz w:val="24"/>
          <w:szCs w:val="24"/>
        </w:rPr>
        <w:t>с 1 января 2025 года</w:t>
      </w:r>
      <w:r w:rsidRPr="00F04AB4">
        <w:rPr>
          <w:rFonts w:ascii="PT Astra Serif" w:eastAsiaTheme="minorHAnsi" w:hAnsi="PT Astra Serif"/>
          <w:sz w:val="24"/>
          <w:szCs w:val="24"/>
        </w:rPr>
        <w:t xml:space="preserve"> </w:t>
      </w:r>
      <w:r w:rsidRPr="00F04AB4">
        <w:rPr>
          <w:rFonts w:ascii="PT Astra Serif" w:hAnsi="PT Astra Serif" w:cs="PT Astra Serif"/>
          <w:sz w:val="24"/>
          <w:szCs w:val="24"/>
        </w:rPr>
        <w:t xml:space="preserve">в действие на территории муниципального </w:t>
      </w:r>
      <w:proofErr w:type="gramStart"/>
      <w:r w:rsidRPr="00F04AB4">
        <w:rPr>
          <w:rFonts w:ascii="PT Astra Serif" w:hAnsi="PT Astra Serif" w:cs="PT Astra Serif"/>
          <w:sz w:val="24"/>
          <w:szCs w:val="24"/>
        </w:rPr>
        <w:t>образования  город</w:t>
      </w:r>
      <w:proofErr w:type="gramEnd"/>
      <w:r w:rsidRPr="00F04AB4">
        <w:rPr>
          <w:rFonts w:ascii="PT Astra Serif" w:hAnsi="PT Astra Serif" w:cs="PT Astra Serif"/>
          <w:sz w:val="24"/>
          <w:szCs w:val="24"/>
        </w:rPr>
        <w:t xml:space="preserve"> Тула туристический налога  </w:t>
      </w:r>
      <w:r w:rsidR="007F573E">
        <w:rPr>
          <w:rFonts w:ascii="PT Astra Serif" w:eastAsiaTheme="minorHAnsi" w:hAnsi="PT Astra Serif"/>
          <w:sz w:val="24"/>
          <w:szCs w:val="24"/>
        </w:rPr>
        <w:t>члены К</w:t>
      </w:r>
      <w:r w:rsidRPr="00F04AB4">
        <w:rPr>
          <w:rFonts w:ascii="PT Astra Serif" w:eastAsiaTheme="minorHAnsi" w:hAnsi="PT Astra Serif"/>
          <w:sz w:val="24"/>
          <w:szCs w:val="24"/>
        </w:rPr>
        <w:t>омиссии предложили</w:t>
      </w:r>
      <w:r w:rsidRPr="00F04AB4">
        <w:rPr>
          <w:rFonts w:ascii="PT Astra Serif" w:hAnsi="PT Astra Serif" w:cs="PT Astra Serif"/>
          <w:bCs/>
          <w:sz w:val="24"/>
          <w:szCs w:val="24"/>
        </w:rPr>
        <w:t xml:space="preserve">  внести    изменение в часть 3, дополнив категории физических лиц, </w:t>
      </w:r>
      <w:r w:rsidRPr="00F04AB4">
        <w:rPr>
          <w:rFonts w:ascii="PT Astra Serif" w:hAnsi="PT Astra Serif" w:cs="PT Astra Serif"/>
          <w:sz w:val="24"/>
          <w:szCs w:val="24"/>
        </w:rPr>
        <w:t>стоимость услуг по временному проживанию которых не включается в налоговую базу, категорией «</w:t>
      </w:r>
      <w:r w:rsidRPr="00F04AB4">
        <w:rPr>
          <w:rFonts w:ascii="PT Astra Serif" w:hAnsi="PT Astra Serif" w:cs="PT Astra Serif"/>
          <w:bCs/>
          <w:sz w:val="24"/>
          <w:szCs w:val="24"/>
        </w:rPr>
        <w:t xml:space="preserve">дети-сироты и дети, оставшиеся без попечения родителей». </w:t>
      </w:r>
    </w:p>
    <w:p w:rsidR="00702869" w:rsidRPr="00F04AB4" w:rsidRDefault="00702869" w:rsidP="007735BA">
      <w:pPr>
        <w:tabs>
          <w:tab w:val="left" w:pos="851"/>
        </w:tabs>
        <w:spacing w:after="0" w:line="240" w:lineRule="auto"/>
        <w:ind w:firstLine="709"/>
        <w:jc w:val="both"/>
        <w:rPr>
          <w:rFonts w:ascii="PT Astra Serif" w:hAnsi="PT Astra Serif" w:cs="PT Astra Serif"/>
          <w:sz w:val="24"/>
          <w:szCs w:val="24"/>
        </w:rPr>
      </w:pPr>
      <w:r w:rsidRPr="00F04AB4">
        <w:rPr>
          <w:rFonts w:ascii="PT Astra Serif" w:hAnsi="PT Astra Serif" w:cs="PT Astra Serif"/>
          <w:bCs/>
          <w:sz w:val="24"/>
          <w:szCs w:val="24"/>
        </w:rPr>
        <w:t>Учитывая требования Регламента Думы, проект решения, внесенный главой администрации города в установленном порядке, был одобрен, однако уже на следующем очередном  заседании Думы 20 декабря 2024 года,  депут</w:t>
      </w:r>
      <w:r w:rsidR="007F573E">
        <w:rPr>
          <w:rFonts w:ascii="PT Astra Serif" w:hAnsi="PT Astra Serif" w:cs="PT Astra Serif"/>
          <w:bCs/>
          <w:sz w:val="24"/>
          <w:szCs w:val="24"/>
        </w:rPr>
        <w:t xml:space="preserve">аты согласились с предложением </w:t>
      </w:r>
      <w:r w:rsidR="005A5635">
        <w:rPr>
          <w:rFonts w:ascii="PT Astra Serif" w:hAnsi="PT Astra Serif" w:cs="PT Astra Serif"/>
          <w:bCs/>
          <w:sz w:val="24"/>
          <w:szCs w:val="24"/>
        </w:rPr>
        <w:t>К</w:t>
      </w:r>
      <w:r w:rsidRPr="00F04AB4">
        <w:rPr>
          <w:rFonts w:ascii="PT Astra Serif" w:hAnsi="PT Astra Serif" w:cs="PT Astra Serif"/>
          <w:bCs/>
          <w:sz w:val="24"/>
          <w:szCs w:val="24"/>
        </w:rPr>
        <w:t xml:space="preserve">омиссии и единогласно  поддержали решение  внести </w:t>
      </w:r>
      <w:r w:rsidRPr="00F04AB4">
        <w:rPr>
          <w:rFonts w:ascii="PT Astra Serif" w:hAnsi="PT Astra Serif" w:cs="PT Astra Serif"/>
          <w:sz w:val="24"/>
          <w:szCs w:val="24"/>
          <w:lang w:eastAsia="zh-CN"/>
        </w:rPr>
        <w:t xml:space="preserve">изменение в часть 3 </w:t>
      </w:r>
      <w:r w:rsidRPr="00F04AB4">
        <w:rPr>
          <w:rFonts w:ascii="PT Astra Serif" w:hAnsi="PT Astra Serif" w:cs="PT Astra Serif"/>
          <w:sz w:val="24"/>
          <w:szCs w:val="24"/>
        </w:rPr>
        <w:t>решения  Думы от 27 ноября 2024 г. № 3/45 «Об установлении и введении в действие на территории муниципального образования город Тула туристического налога» в соответствующей части.</w:t>
      </w:r>
    </w:p>
    <w:p w:rsidR="009E548F" w:rsidRPr="00F04AB4" w:rsidRDefault="009E548F" w:rsidP="007735BA">
      <w:pPr>
        <w:autoSpaceDE w:val="0"/>
        <w:autoSpaceDN w:val="0"/>
        <w:adjustRightInd w:val="0"/>
        <w:spacing w:after="0" w:line="240" w:lineRule="auto"/>
        <w:ind w:firstLine="709"/>
        <w:jc w:val="both"/>
        <w:rPr>
          <w:rFonts w:ascii="PT Astra Serif" w:hAnsi="PT Astra Serif"/>
          <w:sz w:val="24"/>
          <w:szCs w:val="24"/>
        </w:rPr>
      </w:pPr>
      <w:r w:rsidRPr="00F04AB4">
        <w:rPr>
          <w:rFonts w:ascii="PT Astra Serif" w:hAnsi="PT Astra Serif"/>
          <w:sz w:val="24"/>
          <w:szCs w:val="24"/>
        </w:rPr>
        <w:t>К проф</w:t>
      </w:r>
      <w:r w:rsidR="007F573E">
        <w:rPr>
          <w:rFonts w:ascii="PT Astra Serif" w:hAnsi="PT Astra Serif"/>
          <w:sz w:val="24"/>
          <w:szCs w:val="24"/>
        </w:rPr>
        <w:t>ильным вопросам К</w:t>
      </w:r>
      <w:r w:rsidRPr="00F04AB4">
        <w:rPr>
          <w:rFonts w:ascii="PT Astra Serif" w:hAnsi="PT Astra Serif"/>
          <w:sz w:val="24"/>
          <w:szCs w:val="24"/>
        </w:rPr>
        <w:t xml:space="preserve">омиссии относятся, в том числе, вопросы награждений. </w:t>
      </w:r>
    </w:p>
    <w:p w:rsidR="009E548F" w:rsidRPr="00F04AB4" w:rsidRDefault="009E548F" w:rsidP="007735BA">
      <w:pPr>
        <w:autoSpaceDE w:val="0"/>
        <w:autoSpaceDN w:val="0"/>
        <w:adjustRightInd w:val="0"/>
        <w:spacing w:after="0" w:line="240" w:lineRule="auto"/>
        <w:ind w:firstLine="709"/>
        <w:jc w:val="both"/>
        <w:rPr>
          <w:rFonts w:ascii="PT Astra Serif" w:hAnsi="PT Astra Serif"/>
          <w:color w:val="000000"/>
          <w:sz w:val="24"/>
          <w:szCs w:val="24"/>
        </w:rPr>
      </w:pPr>
      <w:r w:rsidRPr="00F04AB4">
        <w:rPr>
          <w:rFonts w:ascii="PT Astra Serif" w:hAnsi="PT Astra Serif"/>
          <w:color w:val="000000"/>
          <w:sz w:val="24"/>
          <w:szCs w:val="24"/>
        </w:rPr>
        <w:t xml:space="preserve">В соответствии с Положением «О звании «Почётный гражданин города-героя Тулы», утвержденным решением Думы от 21 ноября 2007 г. № 37/840, </w:t>
      </w:r>
      <w:r w:rsidR="004C0A29" w:rsidRPr="00F04AB4">
        <w:rPr>
          <w:rFonts w:ascii="PT Astra Serif" w:hAnsi="PT Astra Serif"/>
          <w:color w:val="000000"/>
          <w:sz w:val="24"/>
          <w:szCs w:val="24"/>
        </w:rPr>
        <w:t xml:space="preserve">представительный орган муниципального образования город </w:t>
      </w:r>
      <w:r w:rsidR="00300B38" w:rsidRPr="00F04AB4">
        <w:rPr>
          <w:rFonts w:ascii="PT Astra Serif" w:hAnsi="PT Astra Serif"/>
          <w:color w:val="000000"/>
          <w:sz w:val="24"/>
          <w:szCs w:val="24"/>
        </w:rPr>
        <w:t>формирует</w:t>
      </w:r>
      <w:r w:rsidRPr="00F04AB4">
        <w:rPr>
          <w:rFonts w:ascii="PT Astra Serif" w:hAnsi="PT Astra Serif"/>
          <w:color w:val="000000"/>
          <w:sz w:val="24"/>
          <w:szCs w:val="24"/>
        </w:rPr>
        <w:t xml:space="preserve"> </w:t>
      </w:r>
      <w:proofErr w:type="gramStart"/>
      <w:r w:rsidRPr="00F04AB4">
        <w:rPr>
          <w:rFonts w:ascii="PT Astra Serif" w:hAnsi="PT Astra Serif"/>
          <w:color w:val="000000"/>
          <w:sz w:val="24"/>
          <w:szCs w:val="24"/>
        </w:rPr>
        <w:t>состав  комиссии</w:t>
      </w:r>
      <w:proofErr w:type="gramEnd"/>
      <w:r w:rsidRPr="00F04AB4">
        <w:rPr>
          <w:rFonts w:ascii="PT Astra Serif" w:hAnsi="PT Astra Serif"/>
          <w:color w:val="000000"/>
          <w:sz w:val="24"/>
          <w:szCs w:val="24"/>
        </w:rPr>
        <w:t xml:space="preserve"> по рассмотрению материалов и предложений о присвоении звания «Почетный гражданин города-героя Тулы»</w:t>
      </w:r>
      <w:r w:rsidR="00300B38" w:rsidRPr="00F04AB4">
        <w:rPr>
          <w:rFonts w:ascii="PT Astra Serif" w:hAnsi="PT Astra Serif"/>
          <w:color w:val="000000"/>
          <w:sz w:val="24"/>
          <w:szCs w:val="24"/>
        </w:rPr>
        <w:t xml:space="preserve"> из числа представител</w:t>
      </w:r>
      <w:r w:rsidR="00A9024C" w:rsidRPr="00F04AB4">
        <w:rPr>
          <w:rFonts w:ascii="PT Astra Serif" w:hAnsi="PT Astra Serif"/>
          <w:color w:val="000000"/>
          <w:sz w:val="24"/>
          <w:szCs w:val="24"/>
        </w:rPr>
        <w:t>ей</w:t>
      </w:r>
      <w:r w:rsidR="00300B38" w:rsidRPr="00F04AB4">
        <w:rPr>
          <w:rFonts w:ascii="PT Astra Serif" w:hAnsi="PT Astra Serif"/>
          <w:color w:val="000000"/>
          <w:sz w:val="24"/>
          <w:szCs w:val="24"/>
        </w:rPr>
        <w:t xml:space="preserve"> Думы  и  администрации города Тулы</w:t>
      </w:r>
      <w:r w:rsidRPr="00F04AB4">
        <w:rPr>
          <w:rFonts w:ascii="PT Astra Serif" w:hAnsi="PT Astra Serif"/>
          <w:color w:val="000000"/>
          <w:sz w:val="24"/>
          <w:szCs w:val="24"/>
        </w:rPr>
        <w:t>.</w:t>
      </w:r>
      <w:r w:rsidR="00300B38" w:rsidRPr="00F04AB4">
        <w:rPr>
          <w:rFonts w:ascii="PT Astra Serif" w:hAnsi="PT Astra Serif"/>
          <w:color w:val="000000"/>
          <w:sz w:val="24"/>
          <w:szCs w:val="24"/>
        </w:rPr>
        <w:t xml:space="preserve"> Я вошла </w:t>
      </w:r>
      <w:proofErr w:type="gramStart"/>
      <w:r w:rsidR="00300B38" w:rsidRPr="00F04AB4">
        <w:rPr>
          <w:rFonts w:ascii="PT Astra Serif" w:hAnsi="PT Astra Serif"/>
          <w:color w:val="000000"/>
          <w:sz w:val="24"/>
          <w:szCs w:val="24"/>
        </w:rPr>
        <w:t xml:space="preserve">в  </w:t>
      </w:r>
      <w:r w:rsidR="00300B38" w:rsidRPr="00F04AB4">
        <w:rPr>
          <w:rFonts w:ascii="PT Astra Serif" w:hAnsi="PT Astra Serif"/>
          <w:sz w:val="24"/>
          <w:szCs w:val="24"/>
        </w:rPr>
        <w:t>число</w:t>
      </w:r>
      <w:proofErr w:type="gramEnd"/>
      <w:r w:rsidR="00300B38" w:rsidRPr="00F04AB4">
        <w:rPr>
          <w:rFonts w:ascii="PT Astra Serif" w:hAnsi="PT Astra Serif"/>
          <w:color w:val="000000"/>
          <w:sz w:val="24"/>
          <w:szCs w:val="24"/>
        </w:rPr>
        <w:t xml:space="preserve"> представителей Думы.</w:t>
      </w:r>
    </w:p>
    <w:p w:rsidR="00CD6890" w:rsidRPr="00F04AB4" w:rsidRDefault="0089329C"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lastRenderedPageBreak/>
        <w:t>Ходатайства о награждении Почетным знаком муниципального образования город Тула</w:t>
      </w:r>
      <w:r w:rsidR="000E6421" w:rsidRPr="00F04AB4">
        <w:rPr>
          <w:rFonts w:ascii="PT Astra Serif" w:hAnsi="PT Astra Serif"/>
          <w:sz w:val="24"/>
          <w:szCs w:val="24"/>
        </w:rPr>
        <w:t xml:space="preserve"> «За вклад в развитие города Тулы»</w:t>
      </w:r>
      <w:r w:rsidRPr="00F04AB4">
        <w:rPr>
          <w:rFonts w:ascii="PT Astra Serif" w:hAnsi="PT Astra Serif"/>
          <w:sz w:val="24"/>
          <w:szCs w:val="24"/>
        </w:rPr>
        <w:t xml:space="preserve">, </w:t>
      </w:r>
      <w:proofErr w:type="gramStart"/>
      <w:r w:rsidRPr="00F04AB4">
        <w:rPr>
          <w:rFonts w:ascii="PT Astra Serif" w:hAnsi="PT Astra Serif"/>
          <w:sz w:val="24"/>
          <w:szCs w:val="24"/>
        </w:rPr>
        <w:t>медалями  Думы</w:t>
      </w:r>
      <w:proofErr w:type="gramEnd"/>
      <w:r w:rsidRPr="00F04AB4">
        <w:rPr>
          <w:rFonts w:ascii="PT Astra Serif" w:hAnsi="PT Astra Serif"/>
          <w:sz w:val="24"/>
          <w:szCs w:val="24"/>
        </w:rPr>
        <w:t>, Почетной грамотой  Думы в течение всего отчетного периода поступали на имя Главы муниципального образования город Тула и рассматривались на заседаниях</w:t>
      </w:r>
      <w:r w:rsidR="009E548F" w:rsidRPr="00F04AB4">
        <w:rPr>
          <w:rFonts w:ascii="PT Astra Serif" w:hAnsi="PT Astra Serif"/>
          <w:sz w:val="24"/>
          <w:szCs w:val="24"/>
        </w:rPr>
        <w:t xml:space="preserve"> </w:t>
      </w:r>
      <w:r w:rsidRPr="00F04AB4">
        <w:rPr>
          <w:rFonts w:ascii="PT Astra Serif" w:hAnsi="PT Astra Serif"/>
          <w:sz w:val="24"/>
          <w:szCs w:val="24"/>
        </w:rPr>
        <w:t xml:space="preserve">комиссии </w:t>
      </w:r>
      <w:r w:rsidR="00D15AF2" w:rsidRPr="00F04AB4">
        <w:rPr>
          <w:rFonts w:ascii="PT Astra Serif" w:hAnsi="PT Astra Serif"/>
          <w:sz w:val="24"/>
          <w:szCs w:val="24"/>
        </w:rPr>
        <w:t>Дум</w:t>
      </w:r>
      <w:r w:rsidRPr="00F04AB4">
        <w:rPr>
          <w:rFonts w:ascii="PT Astra Serif" w:hAnsi="PT Astra Serif"/>
          <w:sz w:val="24"/>
          <w:szCs w:val="24"/>
        </w:rPr>
        <w:t>ы по награждениям, членом которой я также являюсь.</w:t>
      </w:r>
    </w:p>
    <w:p w:rsidR="0089329C" w:rsidRPr="00F04AB4" w:rsidRDefault="0089329C"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В </w:t>
      </w:r>
      <w:r w:rsidR="009804B8">
        <w:rPr>
          <w:rFonts w:ascii="PT Astra Serif" w:hAnsi="PT Astra Serif"/>
          <w:sz w:val="24"/>
          <w:szCs w:val="24"/>
        </w:rPr>
        <w:t>отчетном периоде</w:t>
      </w:r>
      <w:r w:rsidRPr="00F04AB4">
        <w:rPr>
          <w:rFonts w:ascii="PT Astra Serif" w:hAnsi="PT Astra Serif"/>
          <w:sz w:val="24"/>
          <w:szCs w:val="24"/>
        </w:rPr>
        <w:t xml:space="preserve"> согласно решениям </w:t>
      </w:r>
      <w:r w:rsidR="00560C62" w:rsidRPr="00F04AB4">
        <w:rPr>
          <w:rFonts w:ascii="PT Astra Serif" w:hAnsi="PT Astra Serif"/>
          <w:sz w:val="24"/>
          <w:szCs w:val="24"/>
        </w:rPr>
        <w:t>Д</w:t>
      </w:r>
      <w:r w:rsidRPr="00F04AB4">
        <w:rPr>
          <w:rFonts w:ascii="PT Astra Serif" w:hAnsi="PT Astra Serif"/>
          <w:sz w:val="24"/>
          <w:szCs w:val="24"/>
        </w:rPr>
        <w:t xml:space="preserve">умы три туляка были награждены Почетным знаком муниципального образования город Тула «За вклад в развитие города Тулы», два – медалями Думы в различных сферах деятельности, одиннадцать  человек – Почетной грамотой Думы. </w:t>
      </w:r>
    </w:p>
    <w:p w:rsidR="008F07DD" w:rsidRPr="00F04AB4" w:rsidRDefault="008F07DD" w:rsidP="007735BA">
      <w:pPr>
        <w:autoSpaceDE w:val="0"/>
        <w:autoSpaceDN w:val="0"/>
        <w:adjustRightInd w:val="0"/>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В декабре 2024 года Думой единогласно принято решение об учреждении Почетного знака муниципального образования город Тула «За благотворительность и милосердие» (далее - Почетный знак) </w:t>
      </w:r>
      <w:proofErr w:type="gramStart"/>
      <w:r w:rsidRPr="00F04AB4">
        <w:rPr>
          <w:rFonts w:ascii="PT Astra Serif" w:hAnsi="PT Astra Serif"/>
          <w:sz w:val="24"/>
          <w:szCs w:val="24"/>
        </w:rPr>
        <w:t>и  установлении</w:t>
      </w:r>
      <w:proofErr w:type="gramEnd"/>
      <w:r w:rsidRPr="00F04AB4">
        <w:rPr>
          <w:rFonts w:ascii="PT Astra Serif" w:hAnsi="PT Astra Serif"/>
          <w:sz w:val="24"/>
          <w:szCs w:val="24"/>
        </w:rPr>
        <w:t xml:space="preserve"> порядка награждения им.  Появилась возможность поощрения Почетным знаком граждан, организаций независимо от форм собственности, руководителей организаций, чьи благотворительные инициативы, благотворительная, добровольческая и меценатская деятельность, направлены на поддержку культуры, образования, здравоохранения, спорта, духовной сферы, на защиту материнства и детства, милосердие, заботу об инвалидах и ветеранах, имеют общественно-социальную значимость в масштабах муниципального образования город Тула.</w:t>
      </w:r>
    </w:p>
    <w:p w:rsidR="00B44144" w:rsidRPr="00F04AB4" w:rsidRDefault="00B44144" w:rsidP="007735BA">
      <w:pPr>
        <w:autoSpaceDE w:val="0"/>
        <w:autoSpaceDN w:val="0"/>
        <w:adjustRightInd w:val="0"/>
        <w:spacing w:after="0" w:line="240" w:lineRule="auto"/>
        <w:ind w:firstLine="709"/>
        <w:jc w:val="both"/>
        <w:rPr>
          <w:rFonts w:ascii="PT Astra Serif" w:hAnsi="PT Astra Serif" w:cs="PT Astra Serif"/>
          <w:sz w:val="24"/>
          <w:szCs w:val="24"/>
        </w:rPr>
      </w:pPr>
      <w:r w:rsidRPr="00F04AB4">
        <w:rPr>
          <w:rFonts w:ascii="PT Astra Serif" w:hAnsi="PT Astra Serif"/>
          <w:sz w:val="24"/>
          <w:szCs w:val="24"/>
        </w:rPr>
        <w:t>В связи с учреждение</w:t>
      </w:r>
      <w:r w:rsidR="00D4592E" w:rsidRPr="00F04AB4">
        <w:rPr>
          <w:rFonts w:ascii="PT Astra Serif" w:hAnsi="PT Astra Serif"/>
          <w:sz w:val="24"/>
          <w:szCs w:val="24"/>
        </w:rPr>
        <w:t xml:space="preserve">м новой награды </w:t>
      </w:r>
      <w:proofErr w:type="gramStart"/>
      <w:r w:rsidR="00D4592E" w:rsidRPr="00F04AB4">
        <w:rPr>
          <w:rFonts w:ascii="PT Astra Serif" w:hAnsi="PT Astra Serif"/>
          <w:sz w:val="24"/>
          <w:szCs w:val="24"/>
        </w:rPr>
        <w:t>Думы</w:t>
      </w:r>
      <w:r w:rsidRPr="00F04AB4">
        <w:rPr>
          <w:rFonts w:ascii="PT Astra Serif" w:hAnsi="PT Astra Serif"/>
          <w:sz w:val="24"/>
          <w:szCs w:val="24"/>
        </w:rPr>
        <w:t xml:space="preserve">  возникла</w:t>
      </w:r>
      <w:proofErr w:type="gramEnd"/>
      <w:r w:rsidRPr="00F04AB4">
        <w:rPr>
          <w:rFonts w:ascii="PT Astra Serif" w:hAnsi="PT Astra Serif"/>
          <w:sz w:val="24"/>
          <w:szCs w:val="24"/>
        </w:rPr>
        <w:t xml:space="preserve"> необходимость внести изменени</w:t>
      </w:r>
      <w:r w:rsidR="00560C62" w:rsidRPr="00F04AB4">
        <w:rPr>
          <w:rFonts w:ascii="PT Astra Serif" w:hAnsi="PT Astra Serif"/>
          <w:sz w:val="24"/>
          <w:szCs w:val="24"/>
        </w:rPr>
        <w:t>я</w:t>
      </w:r>
      <w:r w:rsidRPr="00F04AB4">
        <w:rPr>
          <w:rFonts w:ascii="PT Astra Serif" w:hAnsi="PT Astra Serif"/>
          <w:sz w:val="24"/>
          <w:szCs w:val="24"/>
        </w:rPr>
        <w:t xml:space="preserve"> в  </w:t>
      </w:r>
      <w:r w:rsidR="00D4592E" w:rsidRPr="00F04AB4">
        <w:rPr>
          <w:rFonts w:ascii="PT Astra Serif" w:hAnsi="PT Astra Serif"/>
          <w:sz w:val="24"/>
          <w:szCs w:val="24"/>
        </w:rPr>
        <w:t xml:space="preserve">ранее принятые </w:t>
      </w:r>
      <w:r w:rsidRPr="00F04AB4">
        <w:rPr>
          <w:rFonts w:ascii="PT Astra Serif" w:hAnsi="PT Astra Serif"/>
          <w:sz w:val="24"/>
          <w:szCs w:val="24"/>
        </w:rPr>
        <w:t>решени</w:t>
      </w:r>
      <w:r w:rsidR="00560C62" w:rsidRPr="00F04AB4">
        <w:rPr>
          <w:rFonts w:ascii="PT Astra Serif" w:hAnsi="PT Astra Serif"/>
          <w:sz w:val="24"/>
          <w:szCs w:val="24"/>
        </w:rPr>
        <w:t>я</w:t>
      </w:r>
      <w:r w:rsidRPr="00F04AB4">
        <w:rPr>
          <w:rFonts w:ascii="PT Astra Serif" w:hAnsi="PT Astra Serif"/>
          <w:sz w:val="24"/>
          <w:szCs w:val="24"/>
        </w:rPr>
        <w:t xml:space="preserve"> Думы  </w:t>
      </w:r>
      <w:r w:rsidRPr="00F04AB4">
        <w:rPr>
          <w:rFonts w:ascii="PT Astra Serif" w:hAnsi="PT Astra Serif" w:cs="PT Astra Serif"/>
          <w:bCs/>
          <w:sz w:val="24"/>
          <w:szCs w:val="24"/>
        </w:rPr>
        <w:t>от 27 августа 2008 г. № 50/1161 «О системе поощрений в муници</w:t>
      </w:r>
      <w:r w:rsidR="00560C62" w:rsidRPr="00F04AB4">
        <w:rPr>
          <w:rFonts w:ascii="PT Astra Serif" w:hAnsi="PT Astra Serif" w:cs="PT Astra Serif"/>
          <w:bCs/>
          <w:sz w:val="24"/>
          <w:szCs w:val="24"/>
        </w:rPr>
        <w:t xml:space="preserve">пальном образовании город Тула» и </w:t>
      </w:r>
      <w:r w:rsidR="00560C62" w:rsidRPr="00F04AB4">
        <w:rPr>
          <w:rFonts w:ascii="PT Astra Serif" w:hAnsi="PT Astra Serif" w:cs="PT Astra Serif"/>
          <w:sz w:val="24"/>
          <w:szCs w:val="24"/>
        </w:rPr>
        <w:t xml:space="preserve"> от 2 октября 2019 г. № 2/16 «О создании комиссии Тульской городской</w:t>
      </w:r>
      <w:r w:rsidR="00D4592E" w:rsidRPr="00F04AB4">
        <w:rPr>
          <w:rFonts w:ascii="PT Astra Serif" w:hAnsi="PT Astra Serif" w:cs="PT Astra Serif"/>
          <w:sz w:val="24"/>
          <w:szCs w:val="24"/>
        </w:rPr>
        <w:t xml:space="preserve"> Думы по награждениям». </w:t>
      </w:r>
      <w:proofErr w:type="gramStart"/>
      <w:r w:rsidR="00D4592E" w:rsidRPr="00F04AB4">
        <w:rPr>
          <w:rFonts w:ascii="PT Astra Serif" w:hAnsi="PT Astra Serif" w:cs="PT Astra Serif"/>
          <w:sz w:val="24"/>
          <w:szCs w:val="24"/>
        </w:rPr>
        <w:t>П</w:t>
      </w:r>
      <w:r w:rsidR="00560C62" w:rsidRPr="00F04AB4">
        <w:rPr>
          <w:rFonts w:ascii="PT Astra Serif" w:hAnsi="PT Astra Serif" w:cs="PT Astra Serif"/>
          <w:sz w:val="24"/>
          <w:szCs w:val="24"/>
        </w:rPr>
        <w:t>ерв</w:t>
      </w:r>
      <w:r w:rsidR="00D4592E" w:rsidRPr="00F04AB4">
        <w:rPr>
          <w:rFonts w:ascii="PT Astra Serif" w:hAnsi="PT Astra Serif" w:cs="PT Astra Serif"/>
          <w:sz w:val="24"/>
          <w:szCs w:val="24"/>
        </w:rPr>
        <w:t xml:space="preserve">ое </w:t>
      </w:r>
      <w:r w:rsidR="00560C62" w:rsidRPr="00F04AB4">
        <w:rPr>
          <w:rFonts w:ascii="PT Astra Serif" w:hAnsi="PT Astra Serif" w:cs="PT Astra Serif"/>
          <w:sz w:val="24"/>
          <w:szCs w:val="24"/>
        </w:rPr>
        <w:t xml:space="preserve"> решени</w:t>
      </w:r>
      <w:r w:rsidR="00D4592E" w:rsidRPr="00F04AB4">
        <w:rPr>
          <w:rFonts w:ascii="PT Astra Serif" w:hAnsi="PT Astra Serif" w:cs="PT Astra Serif"/>
          <w:sz w:val="24"/>
          <w:szCs w:val="24"/>
        </w:rPr>
        <w:t>е</w:t>
      </w:r>
      <w:proofErr w:type="gramEnd"/>
      <w:r w:rsidR="00D4592E" w:rsidRPr="00F04AB4">
        <w:rPr>
          <w:rFonts w:ascii="PT Astra Serif" w:hAnsi="PT Astra Serif" w:cs="PT Astra Serif"/>
          <w:sz w:val="24"/>
          <w:szCs w:val="24"/>
        </w:rPr>
        <w:t xml:space="preserve"> дополняло </w:t>
      </w:r>
      <w:r w:rsidR="00560C62" w:rsidRPr="00F04AB4">
        <w:rPr>
          <w:rFonts w:ascii="PT Astra Serif" w:hAnsi="PT Astra Serif" w:cs="PT Astra Serif"/>
          <w:sz w:val="24"/>
          <w:szCs w:val="24"/>
        </w:rPr>
        <w:t xml:space="preserve"> </w:t>
      </w:r>
      <w:r w:rsidRPr="00F04AB4">
        <w:rPr>
          <w:rFonts w:ascii="PT Astra Serif" w:hAnsi="PT Astra Serif" w:cs="PT Astra Serif"/>
          <w:bCs/>
          <w:sz w:val="24"/>
          <w:szCs w:val="24"/>
        </w:rPr>
        <w:t xml:space="preserve"> </w:t>
      </w:r>
      <w:r w:rsidR="00D4592E" w:rsidRPr="00F04AB4">
        <w:rPr>
          <w:rFonts w:ascii="PT Astra Serif" w:hAnsi="PT Astra Serif" w:cs="PT Astra Serif"/>
          <w:sz w:val="24"/>
          <w:szCs w:val="24"/>
        </w:rPr>
        <w:t xml:space="preserve">список </w:t>
      </w:r>
      <w:r w:rsidR="00D4592E" w:rsidRPr="00F04AB4">
        <w:rPr>
          <w:rFonts w:ascii="PT Astra Serif" w:hAnsi="PT Astra Serif" w:cs="PT Astra Serif"/>
          <w:bCs/>
          <w:sz w:val="24"/>
          <w:szCs w:val="24"/>
        </w:rPr>
        <w:t>ф</w:t>
      </w:r>
      <w:r w:rsidR="00D4592E" w:rsidRPr="00F04AB4">
        <w:rPr>
          <w:rFonts w:ascii="PT Astra Serif" w:hAnsi="PT Astra Serif" w:cs="PT Astra Serif"/>
          <w:sz w:val="24"/>
          <w:szCs w:val="24"/>
        </w:rPr>
        <w:t>орм официального поощрения граждан, предприятий, организаций, учреждений, общественных объединений в муниципальном образовании город Тула.</w:t>
      </w:r>
      <w:r w:rsidR="00560C62" w:rsidRPr="00F04AB4">
        <w:rPr>
          <w:rFonts w:ascii="PT Astra Serif" w:hAnsi="PT Astra Serif" w:cs="PT Astra Serif"/>
          <w:sz w:val="24"/>
          <w:szCs w:val="24"/>
        </w:rPr>
        <w:t xml:space="preserve"> Втор</w:t>
      </w:r>
      <w:r w:rsidR="00D4592E" w:rsidRPr="00F04AB4">
        <w:rPr>
          <w:rFonts w:ascii="PT Astra Serif" w:hAnsi="PT Astra Serif" w:cs="PT Astra Serif"/>
          <w:sz w:val="24"/>
          <w:szCs w:val="24"/>
        </w:rPr>
        <w:t xml:space="preserve">ое решение обязало    комиссию Думы по награждениям  </w:t>
      </w:r>
      <w:r w:rsidR="003B039B" w:rsidRPr="00F04AB4">
        <w:rPr>
          <w:rFonts w:ascii="PT Astra Serif" w:hAnsi="PT Astra Serif" w:cs="PT Astra Serif"/>
          <w:sz w:val="24"/>
          <w:szCs w:val="24"/>
        </w:rPr>
        <w:t xml:space="preserve"> </w:t>
      </w:r>
      <w:r w:rsidR="00D4592E" w:rsidRPr="00F04AB4">
        <w:rPr>
          <w:rFonts w:ascii="PT Astra Serif" w:hAnsi="PT Astra Serif" w:cs="PT Astra Serif"/>
          <w:sz w:val="24"/>
          <w:szCs w:val="24"/>
        </w:rPr>
        <w:t>принимать для рассмотрения соответствующие</w:t>
      </w:r>
      <w:r w:rsidR="003B039B" w:rsidRPr="00F04AB4">
        <w:rPr>
          <w:rFonts w:ascii="PT Astra Serif" w:hAnsi="PT Astra Serif" w:cs="PT Astra Serif"/>
          <w:sz w:val="24"/>
          <w:szCs w:val="24"/>
        </w:rPr>
        <w:t xml:space="preserve"> ходатайств</w:t>
      </w:r>
      <w:r w:rsidR="00D4592E" w:rsidRPr="00F04AB4">
        <w:rPr>
          <w:rFonts w:ascii="PT Astra Serif" w:hAnsi="PT Astra Serif" w:cs="PT Astra Serif"/>
          <w:sz w:val="24"/>
          <w:szCs w:val="24"/>
        </w:rPr>
        <w:t>а</w:t>
      </w:r>
      <w:r w:rsidR="00560C62" w:rsidRPr="00F04AB4">
        <w:rPr>
          <w:rFonts w:ascii="PT Astra Serif" w:hAnsi="PT Astra Serif" w:cs="PT Astra Serif"/>
          <w:sz w:val="24"/>
          <w:szCs w:val="24"/>
        </w:rPr>
        <w:t xml:space="preserve">. </w:t>
      </w:r>
      <w:r w:rsidRPr="00F04AB4">
        <w:rPr>
          <w:rFonts w:ascii="PT Astra Serif" w:hAnsi="PT Astra Serif" w:cs="PT Astra Serif"/>
          <w:sz w:val="24"/>
          <w:szCs w:val="24"/>
        </w:rPr>
        <w:t xml:space="preserve"> </w:t>
      </w:r>
    </w:p>
    <w:p w:rsidR="00871069" w:rsidRPr="00F04AB4" w:rsidRDefault="00632664" w:rsidP="007735BA">
      <w:pPr>
        <w:shd w:val="clear" w:color="auto" w:fill="FFFFFF"/>
        <w:spacing w:after="0" w:line="240" w:lineRule="auto"/>
        <w:ind w:firstLine="709"/>
        <w:jc w:val="both"/>
        <w:rPr>
          <w:rFonts w:ascii="PT Astra Serif" w:eastAsia="Times New Roman" w:hAnsi="PT Astra Serif"/>
          <w:sz w:val="24"/>
          <w:szCs w:val="24"/>
          <w:lang w:eastAsia="ru-RU"/>
        </w:rPr>
      </w:pPr>
      <w:r w:rsidRPr="00F04AB4">
        <w:rPr>
          <w:rFonts w:ascii="PT Astra Serif" w:eastAsia="Times New Roman" w:hAnsi="PT Astra Serif"/>
          <w:sz w:val="24"/>
          <w:szCs w:val="24"/>
          <w:lang w:eastAsia="ru-RU"/>
        </w:rPr>
        <w:t>В</w:t>
      </w:r>
      <w:r w:rsidR="00DF21CD" w:rsidRPr="00F04AB4">
        <w:rPr>
          <w:rFonts w:ascii="PT Astra Serif" w:eastAsia="Times New Roman" w:hAnsi="PT Astra Serif"/>
          <w:sz w:val="24"/>
          <w:szCs w:val="24"/>
          <w:lang w:eastAsia="ru-RU"/>
        </w:rPr>
        <w:t xml:space="preserve"> рамках программы «Народный бюджет» принимала участие совместно с представителями администрации города, МУ «Городская служба единого заказчика», подрядной организации и инициативн</w:t>
      </w:r>
      <w:r w:rsidR="00A9024C" w:rsidRPr="00F04AB4">
        <w:rPr>
          <w:rFonts w:ascii="PT Astra Serif" w:eastAsia="Times New Roman" w:hAnsi="PT Astra Serif"/>
          <w:sz w:val="24"/>
          <w:szCs w:val="24"/>
          <w:lang w:eastAsia="ru-RU"/>
        </w:rPr>
        <w:t>ой</w:t>
      </w:r>
      <w:r w:rsidR="00DF21CD" w:rsidRPr="00F04AB4">
        <w:rPr>
          <w:rFonts w:ascii="PT Astra Serif" w:eastAsia="Times New Roman" w:hAnsi="PT Astra Serif"/>
          <w:sz w:val="24"/>
          <w:szCs w:val="24"/>
          <w:lang w:eastAsia="ru-RU"/>
        </w:rPr>
        <w:t xml:space="preserve"> групп</w:t>
      </w:r>
      <w:r w:rsidR="00A9024C" w:rsidRPr="00F04AB4">
        <w:rPr>
          <w:rFonts w:ascii="PT Astra Serif" w:eastAsia="Times New Roman" w:hAnsi="PT Astra Serif"/>
          <w:sz w:val="24"/>
          <w:szCs w:val="24"/>
          <w:lang w:eastAsia="ru-RU"/>
        </w:rPr>
        <w:t>ы</w:t>
      </w:r>
      <w:r w:rsidR="00DF21CD" w:rsidRPr="00F04AB4">
        <w:rPr>
          <w:rFonts w:ascii="PT Astra Serif" w:eastAsia="Times New Roman" w:hAnsi="PT Astra Serif"/>
          <w:sz w:val="24"/>
          <w:szCs w:val="24"/>
          <w:lang w:eastAsia="ru-RU"/>
        </w:rPr>
        <w:t xml:space="preserve"> родителей </w:t>
      </w:r>
      <w:proofErr w:type="gramStart"/>
      <w:r w:rsidR="00DF21CD" w:rsidRPr="00F04AB4">
        <w:rPr>
          <w:rFonts w:ascii="PT Astra Serif" w:eastAsia="Times New Roman" w:hAnsi="PT Astra Serif"/>
          <w:sz w:val="24"/>
          <w:szCs w:val="24"/>
          <w:lang w:eastAsia="ru-RU"/>
        </w:rPr>
        <w:t xml:space="preserve">в </w:t>
      </w:r>
      <w:r w:rsidR="00871069" w:rsidRPr="00F04AB4">
        <w:rPr>
          <w:rFonts w:ascii="PT Astra Serif" w:eastAsia="Times New Roman" w:hAnsi="PT Astra Serif"/>
          <w:sz w:val="24"/>
          <w:szCs w:val="24"/>
          <w:lang w:eastAsia="ru-RU"/>
        </w:rPr>
        <w:t xml:space="preserve"> приемк</w:t>
      </w:r>
      <w:r w:rsidR="00DF21CD" w:rsidRPr="00F04AB4">
        <w:rPr>
          <w:rFonts w:ascii="PT Astra Serif" w:eastAsia="Times New Roman" w:hAnsi="PT Astra Serif"/>
          <w:sz w:val="24"/>
          <w:szCs w:val="24"/>
          <w:lang w:eastAsia="ru-RU"/>
        </w:rPr>
        <w:t>е</w:t>
      </w:r>
      <w:proofErr w:type="gramEnd"/>
      <w:r w:rsidR="00871069" w:rsidRPr="00F04AB4">
        <w:rPr>
          <w:rFonts w:ascii="PT Astra Serif" w:eastAsia="Times New Roman" w:hAnsi="PT Astra Serif"/>
          <w:sz w:val="24"/>
          <w:szCs w:val="24"/>
          <w:lang w:eastAsia="ru-RU"/>
        </w:rPr>
        <w:t xml:space="preserve"> по благоустройству территории дошкольного подразделения МБОУ ЦО № 19. Работы </w:t>
      </w:r>
      <w:r w:rsidR="008116A8" w:rsidRPr="00F04AB4">
        <w:rPr>
          <w:rFonts w:ascii="PT Astra Serif" w:eastAsia="Times New Roman" w:hAnsi="PT Astra Serif"/>
          <w:sz w:val="24"/>
          <w:szCs w:val="24"/>
          <w:lang w:eastAsia="ru-RU"/>
        </w:rPr>
        <w:t xml:space="preserve"> были </w:t>
      </w:r>
      <w:r w:rsidR="00871069" w:rsidRPr="00F04AB4">
        <w:rPr>
          <w:rFonts w:ascii="PT Astra Serif" w:eastAsia="Times New Roman" w:hAnsi="PT Astra Serif"/>
          <w:sz w:val="24"/>
          <w:szCs w:val="24"/>
          <w:lang w:eastAsia="ru-RU"/>
        </w:rPr>
        <w:t>выполнены</w:t>
      </w:r>
      <w:r w:rsidR="00DF21CD" w:rsidRPr="00F04AB4">
        <w:rPr>
          <w:rFonts w:ascii="PT Astra Serif" w:eastAsia="Times New Roman" w:hAnsi="PT Astra Serif"/>
          <w:sz w:val="24"/>
          <w:szCs w:val="24"/>
          <w:lang w:eastAsia="ru-RU"/>
        </w:rPr>
        <w:t xml:space="preserve">. </w:t>
      </w:r>
      <w:r w:rsidR="00871069" w:rsidRPr="00F04AB4">
        <w:rPr>
          <w:rFonts w:ascii="PT Astra Serif" w:eastAsia="Times New Roman" w:hAnsi="PT Astra Serif"/>
          <w:sz w:val="24"/>
          <w:szCs w:val="24"/>
          <w:lang w:eastAsia="ru-RU"/>
        </w:rPr>
        <w:t xml:space="preserve"> По итогам приемки комиссией были подписаны соответствующие акты. Родители воспитанников детского сада и коллектив образовательного учреждения выразили благодарность за качество выполненных работ. </w:t>
      </w:r>
    </w:p>
    <w:p w:rsidR="00632664" w:rsidRPr="00F04AB4" w:rsidRDefault="00632664" w:rsidP="007735BA">
      <w:pPr>
        <w:shd w:val="clear" w:color="auto" w:fill="FFFFFF"/>
        <w:spacing w:after="0" w:line="240" w:lineRule="auto"/>
        <w:ind w:firstLine="709"/>
        <w:jc w:val="both"/>
        <w:rPr>
          <w:rFonts w:ascii="PT Astra Serif" w:eastAsia="Times New Roman" w:hAnsi="PT Astra Serif"/>
          <w:sz w:val="24"/>
          <w:szCs w:val="24"/>
          <w:lang w:eastAsia="ru-RU"/>
        </w:rPr>
      </w:pPr>
      <w:r w:rsidRPr="00F04AB4">
        <w:rPr>
          <w:rFonts w:ascii="PT Astra Serif" w:eastAsia="Times New Roman" w:hAnsi="PT Astra Serif"/>
          <w:sz w:val="24"/>
          <w:szCs w:val="24"/>
          <w:lang w:eastAsia="ru-RU"/>
        </w:rPr>
        <w:t>В рамках региональной недели, посвященной вопросам ЖКХ</w:t>
      </w:r>
      <w:r w:rsidR="00696247" w:rsidRPr="00F04AB4">
        <w:rPr>
          <w:rFonts w:ascii="PT Astra Serif" w:eastAsia="Times New Roman" w:hAnsi="PT Astra Serif"/>
          <w:sz w:val="24"/>
          <w:szCs w:val="24"/>
          <w:lang w:eastAsia="ru-RU"/>
        </w:rPr>
        <w:t>,</w:t>
      </w:r>
      <w:r w:rsidRPr="00F04AB4">
        <w:rPr>
          <w:rFonts w:ascii="PT Astra Serif" w:eastAsia="Times New Roman" w:hAnsi="PT Astra Serif"/>
          <w:sz w:val="24"/>
          <w:szCs w:val="24"/>
          <w:lang w:eastAsia="ru-RU"/>
        </w:rPr>
        <w:t xml:space="preserve"> 8 ноября 2024 года </w:t>
      </w:r>
      <w:r w:rsidR="00696247" w:rsidRPr="00F04AB4">
        <w:rPr>
          <w:rFonts w:ascii="PT Astra Serif" w:eastAsia="Times New Roman" w:hAnsi="PT Astra Serif"/>
          <w:sz w:val="24"/>
          <w:szCs w:val="24"/>
          <w:lang w:eastAsia="ru-RU"/>
        </w:rPr>
        <w:t xml:space="preserve">мной были </w:t>
      </w:r>
      <w:r w:rsidRPr="00F04AB4">
        <w:rPr>
          <w:rFonts w:ascii="PT Astra Serif" w:eastAsia="Times New Roman" w:hAnsi="PT Astra Serif"/>
          <w:sz w:val="24"/>
          <w:szCs w:val="24"/>
          <w:lang w:eastAsia="ru-RU"/>
        </w:rPr>
        <w:t>рассмотре</w:t>
      </w:r>
      <w:r w:rsidR="00696247" w:rsidRPr="00F04AB4">
        <w:rPr>
          <w:rFonts w:ascii="PT Astra Serif" w:eastAsia="Times New Roman" w:hAnsi="PT Astra Serif"/>
          <w:sz w:val="24"/>
          <w:szCs w:val="24"/>
          <w:lang w:eastAsia="ru-RU"/>
        </w:rPr>
        <w:t>ны</w:t>
      </w:r>
      <w:r w:rsidRPr="00F04AB4">
        <w:rPr>
          <w:rFonts w:ascii="PT Astra Serif" w:eastAsia="Times New Roman" w:hAnsi="PT Astra Serif"/>
          <w:sz w:val="24"/>
          <w:szCs w:val="24"/>
          <w:lang w:eastAsia="ru-RU"/>
        </w:rPr>
        <w:t xml:space="preserve"> обращения граждан в </w:t>
      </w:r>
      <w:r w:rsidR="000C0635" w:rsidRPr="00F04AB4">
        <w:rPr>
          <w:rFonts w:ascii="PT Astra Serif" w:eastAsia="Times New Roman" w:hAnsi="PT Astra Serif"/>
          <w:sz w:val="24"/>
          <w:szCs w:val="24"/>
          <w:lang w:eastAsia="ru-RU"/>
        </w:rPr>
        <w:t xml:space="preserve">Региональной </w:t>
      </w:r>
      <w:r w:rsidRPr="00F04AB4">
        <w:rPr>
          <w:rFonts w:ascii="PT Astra Serif" w:eastAsia="Times New Roman" w:hAnsi="PT Astra Serif"/>
          <w:sz w:val="24"/>
          <w:szCs w:val="24"/>
          <w:lang w:eastAsia="ru-RU"/>
        </w:rPr>
        <w:t xml:space="preserve">общественной приемной </w:t>
      </w:r>
      <w:r w:rsidR="00A9024C" w:rsidRPr="00F04AB4">
        <w:rPr>
          <w:rFonts w:ascii="PT Astra Serif" w:eastAsia="Times New Roman" w:hAnsi="PT Astra Serif"/>
          <w:sz w:val="24"/>
          <w:szCs w:val="24"/>
          <w:lang w:eastAsia="ru-RU"/>
        </w:rPr>
        <w:t>П</w:t>
      </w:r>
      <w:r w:rsidR="000C0635">
        <w:rPr>
          <w:rFonts w:ascii="PT Astra Serif" w:eastAsia="Times New Roman" w:hAnsi="PT Astra Serif"/>
          <w:sz w:val="24"/>
          <w:szCs w:val="24"/>
          <w:lang w:eastAsia="ru-RU"/>
        </w:rPr>
        <w:t>редседателя п</w:t>
      </w:r>
      <w:r w:rsidR="00A9024C" w:rsidRPr="00F04AB4">
        <w:rPr>
          <w:rFonts w:ascii="PT Astra Serif" w:eastAsia="Times New Roman" w:hAnsi="PT Astra Serif"/>
          <w:sz w:val="24"/>
          <w:szCs w:val="24"/>
          <w:lang w:eastAsia="ru-RU"/>
        </w:rPr>
        <w:t xml:space="preserve">артии «ЕДИНАЯ РОССИЯ» </w:t>
      </w:r>
      <w:r w:rsidR="000C0635">
        <w:rPr>
          <w:rFonts w:ascii="PT Astra Serif" w:eastAsia="Times New Roman" w:hAnsi="PT Astra Serif"/>
          <w:sz w:val="24"/>
          <w:szCs w:val="24"/>
          <w:lang w:eastAsia="ru-RU"/>
        </w:rPr>
        <w:t xml:space="preserve">Д.А. Медведева </w:t>
      </w:r>
      <w:r w:rsidRPr="00F04AB4">
        <w:rPr>
          <w:rFonts w:ascii="PT Astra Serif" w:eastAsia="Times New Roman" w:hAnsi="PT Astra Serif"/>
          <w:sz w:val="24"/>
          <w:szCs w:val="24"/>
          <w:lang w:eastAsia="ru-RU"/>
        </w:rPr>
        <w:t>и прове</w:t>
      </w:r>
      <w:r w:rsidR="00696247" w:rsidRPr="00F04AB4">
        <w:rPr>
          <w:rFonts w:ascii="PT Astra Serif" w:eastAsia="Times New Roman" w:hAnsi="PT Astra Serif"/>
          <w:sz w:val="24"/>
          <w:szCs w:val="24"/>
          <w:lang w:eastAsia="ru-RU"/>
        </w:rPr>
        <w:t>ден</w:t>
      </w:r>
      <w:r w:rsidRPr="00F04AB4">
        <w:rPr>
          <w:rFonts w:ascii="PT Astra Serif" w:eastAsia="Times New Roman" w:hAnsi="PT Astra Serif"/>
          <w:sz w:val="24"/>
          <w:szCs w:val="24"/>
          <w:lang w:eastAsia="ru-RU"/>
        </w:rPr>
        <w:t xml:space="preserve"> прием граждан.</w:t>
      </w:r>
    </w:p>
    <w:p w:rsidR="004F3778" w:rsidRPr="00F04AB4" w:rsidRDefault="004F3778" w:rsidP="007735BA">
      <w:pPr>
        <w:shd w:val="clear" w:color="auto" w:fill="FFFFFF"/>
        <w:spacing w:after="0" w:line="240" w:lineRule="auto"/>
        <w:ind w:firstLine="709"/>
        <w:jc w:val="both"/>
        <w:rPr>
          <w:rFonts w:ascii="PT Astra Serif" w:eastAsia="Times New Roman" w:hAnsi="PT Astra Serif"/>
          <w:sz w:val="24"/>
          <w:szCs w:val="24"/>
          <w:lang w:eastAsia="ru-RU"/>
        </w:rPr>
      </w:pPr>
      <w:r w:rsidRPr="00F04AB4">
        <w:rPr>
          <w:rFonts w:ascii="PT Astra Serif" w:eastAsia="Times New Roman" w:hAnsi="PT Astra Serif"/>
          <w:sz w:val="24"/>
          <w:szCs w:val="24"/>
          <w:lang w:eastAsia="ru-RU"/>
        </w:rPr>
        <w:t>Все вопросы, поступившие в ходе приема, были взяты на депутатский контроль.</w:t>
      </w:r>
    </w:p>
    <w:p w:rsidR="004F3778" w:rsidRPr="00F04AB4" w:rsidRDefault="004F3778" w:rsidP="007735BA">
      <w:pPr>
        <w:shd w:val="clear" w:color="auto" w:fill="FFFFFF"/>
        <w:spacing w:after="0" w:line="240" w:lineRule="auto"/>
        <w:ind w:firstLine="709"/>
        <w:jc w:val="both"/>
        <w:rPr>
          <w:rFonts w:ascii="PT Astra Serif" w:eastAsia="Times New Roman" w:hAnsi="PT Astra Serif"/>
          <w:sz w:val="24"/>
          <w:szCs w:val="24"/>
          <w:lang w:eastAsia="ru-RU"/>
        </w:rPr>
      </w:pPr>
      <w:r w:rsidRPr="00F04AB4">
        <w:rPr>
          <w:rFonts w:ascii="PT Astra Serif" w:eastAsia="Times New Roman" w:hAnsi="PT Astra Serif"/>
          <w:sz w:val="24"/>
          <w:szCs w:val="24"/>
          <w:lang w:eastAsia="ru-RU"/>
        </w:rPr>
        <w:t>Такие встречи позволяют не только выявить насущные вопросы и проблемы на местах, но и оперативно реагировать на обращения жителей, что, безусловно, создает основу для более эффективного управления городом</w:t>
      </w:r>
      <w:r w:rsidR="00632664" w:rsidRPr="00F04AB4">
        <w:rPr>
          <w:rFonts w:ascii="PT Astra Serif" w:eastAsia="Times New Roman" w:hAnsi="PT Astra Serif"/>
          <w:sz w:val="24"/>
          <w:szCs w:val="24"/>
          <w:lang w:eastAsia="ru-RU"/>
        </w:rPr>
        <w:t>.</w:t>
      </w:r>
    </w:p>
    <w:p w:rsidR="008A0167" w:rsidRPr="00F04AB4" w:rsidRDefault="00201A1B" w:rsidP="007735BA">
      <w:pPr>
        <w:spacing w:after="0" w:line="240" w:lineRule="auto"/>
        <w:ind w:firstLine="709"/>
        <w:jc w:val="both"/>
        <w:rPr>
          <w:rFonts w:ascii="PT Astra Serif" w:hAnsi="PT Astra Serif"/>
          <w:sz w:val="24"/>
          <w:szCs w:val="24"/>
        </w:rPr>
      </w:pPr>
      <w:r>
        <w:rPr>
          <w:rFonts w:ascii="PT Astra Serif" w:hAnsi="PT Astra Serif"/>
          <w:sz w:val="24"/>
          <w:szCs w:val="24"/>
        </w:rPr>
        <w:t>П</w:t>
      </w:r>
      <w:r w:rsidR="008A0167" w:rsidRPr="00F04AB4">
        <w:rPr>
          <w:rFonts w:ascii="PT Astra Serif" w:hAnsi="PT Astra Serif"/>
          <w:sz w:val="24"/>
          <w:szCs w:val="24"/>
        </w:rPr>
        <w:t>родолжает работать  депутатская приемная</w:t>
      </w:r>
      <w:r w:rsidR="008A0167" w:rsidRPr="00F04AB4">
        <w:rPr>
          <w:rFonts w:ascii="PT Astra Serif" w:hAnsi="PT Astra Serif"/>
          <w:noProof/>
          <w:sz w:val="24"/>
          <w:szCs w:val="24"/>
          <w:lang w:eastAsia="ru-RU"/>
        </w:rPr>
        <mc:AlternateContent>
          <mc:Choice Requires="wps">
            <w:drawing>
              <wp:anchor distT="0" distB="0" distL="114300" distR="114300" simplePos="0" relativeHeight="251659264" behindDoc="0" locked="0" layoutInCell="1" allowOverlap="1" wp14:anchorId="580353E2" wp14:editId="12B5DCEC">
                <wp:simplePos x="0" y="0"/>
                <wp:positionH relativeFrom="column">
                  <wp:posOffset>0</wp:posOffset>
                </wp:positionH>
                <wp:positionV relativeFrom="paragraph">
                  <wp:posOffset>0</wp:posOffset>
                </wp:positionV>
                <wp:extent cx="635000" cy="635000"/>
                <wp:effectExtent l="19050" t="19050" r="12700" b="12700"/>
                <wp:wrapNone/>
                <wp:docPr id="109" name="AutoShape 1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16091" id="AutoShape 11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">
                <v:stroke joinstyle="round"/>
                <o:lock v:ext="edit" selection="t"/>
              </v:rect>
            </w:pict>
          </mc:Fallback>
        </mc:AlternateContent>
      </w:r>
      <w:r>
        <w:rPr>
          <w:rFonts w:ascii="PT Astra Serif" w:hAnsi="PT Astra Serif"/>
          <w:sz w:val="24"/>
          <w:szCs w:val="24"/>
        </w:rPr>
        <w:t>, в которой я,  как депутат Тульской городской Думы, осуществляю прием граждан  с ноября 2019 года</w:t>
      </w:r>
      <w:r w:rsidR="008A0167" w:rsidRPr="00F04AB4">
        <w:rPr>
          <w:rFonts w:ascii="PT Astra Serif" w:hAnsi="PT Astra Serif"/>
          <w:sz w:val="24"/>
          <w:szCs w:val="24"/>
        </w:rPr>
        <w:t xml:space="preserve">. Так же прием ведется в дистанционном формате посредством телефонной и электронных средств  связи. </w:t>
      </w:r>
    </w:p>
    <w:p w:rsidR="008A0167" w:rsidRPr="00F04AB4" w:rsidRDefault="008A0167"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В своей работе стараюсь поддерживать постоянную связь с жителями округа: рассмотрение обращений, жалоб и заявлений от избирателей, проведение личного приема, встречи с гражданами.  </w:t>
      </w:r>
    </w:p>
    <w:p w:rsidR="008A0167" w:rsidRPr="00F04AB4" w:rsidRDefault="008A0167"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За отчетный период (с сентября по декабрь 2024) проведено 17 личных приемов, в ходе которых поступило 51 обращение. Принято положительное решение </w:t>
      </w:r>
      <w:proofErr w:type="gramStart"/>
      <w:r w:rsidRPr="00F04AB4">
        <w:rPr>
          <w:rFonts w:ascii="PT Astra Serif" w:hAnsi="PT Astra Serif"/>
          <w:sz w:val="24"/>
          <w:szCs w:val="24"/>
        </w:rPr>
        <w:t>в  47</w:t>
      </w:r>
      <w:proofErr w:type="gramEnd"/>
      <w:r w:rsidRPr="00F04AB4">
        <w:rPr>
          <w:rFonts w:ascii="PT Astra Serif" w:hAnsi="PT Astra Serif"/>
          <w:sz w:val="24"/>
          <w:szCs w:val="24"/>
        </w:rPr>
        <w:t xml:space="preserve"> случаях. По остальным </w:t>
      </w:r>
      <w:r w:rsidR="00A9024C" w:rsidRPr="00F04AB4">
        <w:rPr>
          <w:rFonts w:ascii="PT Astra Serif" w:hAnsi="PT Astra Serif"/>
          <w:sz w:val="24"/>
          <w:szCs w:val="24"/>
        </w:rPr>
        <w:t>даны</w:t>
      </w:r>
      <w:r w:rsidRPr="00F04AB4">
        <w:rPr>
          <w:rFonts w:ascii="PT Astra Serif" w:hAnsi="PT Astra Serif"/>
          <w:sz w:val="24"/>
          <w:szCs w:val="24"/>
        </w:rPr>
        <w:t xml:space="preserve"> консультации. Структура обращений за отчетный период в целом осталась неизменной: это вопросы социально-экономической политики, вопросы транспорта и </w:t>
      </w:r>
      <w:r w:rsidR="00966FAB" w:rsidRPr="00F04AB4">
        <w:rPr>
          <w:rFonts w:ascii="PT Astra Serif" w:hAnsi="PT Astra Serif"/>
          <w:sz w:val="24"/>
          <w:szCs w:val="24"/>
        </w:rPr>
        <w:t>ЖКХ</w:t>
      </w:r>
      <w:r w:rsidRPr="00F04AB4">
        <w:rPr>
          <w:rFonts w:ascii="PT Astra Serif" w:hAnsi="PT Astra Serif"/>
          <w:sz w:val="24"/>
          <w:szCs w:val="24"/>
        </w:rPr>
        <w:t xml:space="preserve">. </w:t>
      </w:r>
    </w:p>
    <w:p w:rsidR="008A0167" w:rsidRPr="00F04AB4" w:rsidRDefault="008A0167"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Для решения поставленных в обращениях жителей задач было подготовлено и направлено в различные ведомства 45 запросов, в том числе в администрацию города Тулы, в структурные подразделения аппарата администрации, отраслевые (функциональные) органы и подведомственные администрации муниципальные учреждения, управление МВД России по Тульской области, </w:t>
      </w:r>
      <w:proofErr w:type="spellStart"/>
      <w:r w:rsidRPr="00F04AB4">
        <w:rPr>
          <w:rFonts w:ascii="PT Astra Serif" w:hAnsi="PT Astra Serif"/>
          <w:sz w:val="24"/>
          <w:szCs w:val="24"/>
        </w:rPr>
        <w:t>Роспотребнадзор</w:t>
      </w:r>
      <w:proofErr w:type="spellEnd"/>
      <w:r w:rsidRPr="00F04AB4">
        <w:rPr>
          <w:rFonts w:ascii="PT Astra Serif" w:hAnsi="PT Astra Serif"/>
          <w:sz w:val="24"/>
          <w:szCs w:val="24"/>
        </w:rPr>
        <w:t xml:space="preserve">, </w:t>
      </w:r>
      <w:r w:rsidR="00966FAB" w:rsidRPr="00F04AB4">
        <w:rPr>
          <w:rFonts w:ascii="PT Astra Serif" w:hAnsi="PT Astra Serif"/>
          <w:sz w:val="24"/>
          <w:szCs w:val="24"/>
        </w:rPr>
        <w:t>М</w:t>
      </w:r>
      <w:r w:rsidRPr="00F04AB4">
        <w:rPr>
          <w:rFonts w:ascii="PT Astra Serif" w:hAnsi="PT Astra Serif"/>
          <w:sz w:val="24"/>
          <w:szCs w:val="24"/>
        </w:rPr>
        <w:t xml:space="preserve">инистерство социальной защиты, Правительство Тульской области.    </w:t>
      </w:r>
    </w:p>
    <w:p w:rsidR="008A0167" w:rsidRPr="00F04AB4" w:rsidRDefault="008A0167" w:rsidP="007735BA">
      <w:pPr>
        <w:pStyle w:val="a8"/>
        <w:rPr>
          <w:rFonts w:ascii="PT Astra Serif" w:hAnsi="PT Astra Serif"/>
          <w:sz w:val="24"/>
          <w:szCs w:val="24"/>
        </w:rPr>
      </w:pPr>
      <w:r w:rsidRPr="00F04AB4">
        <w:rPr>
          <w:rFonts w:ascii="PT Astra Serif" w:hAnsi="PT Astra Serif"/>
          <w:noProof/>
          <w:sz w:val="24"/>
          <w:szCs w:val="24"/>
          <w:lang w:eastAsia="ru-RU"/>
        </w:rPr>
        <w:lastRenderedPageBreak/>
        <mc:AlternateContent>
          <mc:Choice Requires="wps">
            <w:drawing>
              <wp:anchor distT="0" distB="0" distL="114300" distR="114300" simplePos="0" relativeHeight="251658240" behindDoc="0" locked="0" layoutInCell="1" allowOverlap="1" wp14:anchorId="125BD77E" wp14:editId="6866A562">
                <wp:simplePos x="0" y="0"/>
                <wp:positionH relativeFrom="column">
                  <wp:posOffset>0</wp:posOffset>
                </wp:positionH>
                <wp:positionV relativeFrom="paragraph">
                  <wp:posOffset>0</wp:posOffset>
                </wp:positionV>
                <wp:extent cx="635000" cy="635000"/>
                <wp:effectExtent l="19050" t="19050" r="12700" b="12700"/>
                <wp:wrapNone/>
                <wp:docPr id="111" name="AutoShape 1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A5AAA" id="AutoShape 11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">
                <v:stroke joinstyle="round"/>
                <o:lock v:ext="edit" selection="t"/>
              </v:rect>
            </w:pict>
          </mc:Fallback>
        </mc:AlternateContent>
      </w:r>
      <w:r w:rsidRPr="00F04AB4">
        <w:rPr>
          <w:rFonts w:ascii="PT Astra Serif" w:hAnsi="PT Astra Serif"/>
          <w:sz w:val="24"/>
          <w:szCs w:val="24"/>
        </w:rPr>
        <w:t xml:space="preserve">Помощь военнослужащим, мобилизованным, добровольцам - остается одним из важнейших направлений моей работы. </w:t>
      </w:r>
    </w:p>
    <w:p w:rsidR="008A0167" w:rsidRPr="00F04AB4" w:rsidRDefault="008A0167" w:rsidP="007735BA">
      <w:pPr>
        <w:pStyle w:val="a8"/>
        <w:rPr>
          <w:rFonts w:ascii="PT Astra Serif" w:hAnsi="PT Astra Serif"/>
          <w:sz w:val="24"/>
          <w:szCs w:val="24"/>
        </w:rPr>
      </w:pPr>
      <w:r w:rsidRPr="00F04AB4">
        <w:rPr>
          <w:rFonts w:ascii="PT Astra Serif" w:hAnsi="PT Astra Serif"/>
          <w:sz w:val="24"/>
          <w:szCs w:val="24"/>
        </w:rPr>
        <w:t>Спец</w:t>
      </w:r>
      <w:r w:rsidR="00966FAB" w:rsidRPr="00F04AB4">
        <w:rPr>
          <w:rFonts w:ascii="PT Astra Serif" w:hAnsi="PT Astra Serif"/>
          <w:sz w:val="24"/>
          <w:szCs w:val="24"/>
        </w:rPr>
        <w:t xml:space="preserve">иальная военная </w:t>
      </w:r>
      <w:r w:rsidRPr="00F04AB4">
        <w:rPr>
          <w:rFonts w:ascii="PT Astra Serif" w:hAnsi="PT Astra Serif"/>
          <w:sz w:val="24"/>
          <w:szCs w:val="24"/>
        </w:rPr>
        <w:t>операция</w:t>
      </w:r>
      <w:r w:rsidR="00966FAB" w:rsidRPr="00F04AB4">
        <w:rPr>
          <w:rFonts w:ascii="PT Astra Serif" w:hAnsi="PT Astra Serif"/>
          <w:sz w:val="24"/>
          <w:szCs w:val="24"/>
        </w:rPr>
        <w:t xml:space="preserve"> </w:t>
      </w:r>
      <w:r w:rsidRPr="00F04AB4">
        <w:rPr>
          <w:rFonts w:ascii="PT Astra Serif" w:hAnsi="PT Astra Serif"/>
          <w:sz w:val="24"/>
          <w:szCs w:val="24"/>
        </w:rPr>
        <w:t xml:space="preserve">изменила жизнь страны. И это касается не только тех, кто каждый день смотрит смерти в лицо с оружием в руках, защищая нас с вами. Новые реалии заставляют думать по-другому, переосмыслить многие вещи. И самое ценное сейчас – это забота.  Моя работа дает мне возможность общаться с нашими бойцами, которые принимают участие в СВО, их близкими. Я благодарна бойцу с позывным «Беркут» за то, что, несмотря на короткий отпуск, он смог встретиться со мной. На СВО пошел добровольно, вместе со своими товарищами по работе – водителями. Такие встречи легкими не бывают. Вместе с боевыми товарищами он был на волосок от смерти, но как настоящий патриот своей страны продолжает выполнять боевые задачи. На таких встречах особенно остро ощущаешь, что наша поддержка необходима ребятам, они воюют за наше будущее и должны знать, что мы – их крепкий тыл. Сегодня нет ничего важнее помощи СВО. </w:t>
      </w:r>
    </w:p>
    <w:p w:rsidR="008A0167" w:rsidRPr="00F04AB4" w:rsidRDefault="008A0167"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В этом году я продолжаю также активно вместе с волонтерами помогать нашим ребятам и собирать гуманитарную помощь. Адресно оказывала помощь семьям мобилизованных граждан, проживающих в Центральном</w:t>
      </w:r>
      <w:r w:rsidR="00966FAB" w:rsidRPr="00F04AB4">
        <w:rPr>
          <w:rFonts w:ascii="PT Astra Serif" w:hAnsi="PT Astra Serif"/>
          <w:sz w:val="24"/>
          <w:szCs w:val="24"/>
        </w:rPr>
        <w:t xml:space="preserve"> территориальном</w:t>
      </w:r>
      <w:r w:rsidRPr="00F04AB4">
        <w:rPr>
          <w:rFonts w:ascii="PT Astra Serif" w:hAnsi="PT Astra Serif"/>
          <w:sz w:val="24"/>
          <w:szCs w:val="24"/>
        </w:rPr>
        <w:t xml:space="preserve"> округе. </w:t>
      </w:r>
    </w:p>
    <w:p w:rsidR="00E02DEA" w:rsidRPr="00F04AB4" w:rsidRDefault="00E02DEA"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К</w:t>
      </w:r>
      <w:r w:rsidR="008A0167" w:rsidRPr="00F04AB4">
        <w:rPr>
          <w:rFonts w:ascii="PT Astra Serif" w:hAnsi="PT Astra Serif"/>
          <w:sz w:val="24"/>
          <w:szCs w:val="24"/>
        </w:rPr>
        <w:t xml:space="preserve">роме личных вопросов и проблем непосредственно в моем избирательном округе, я продолжаю заниматься реализацией проектов </w:t>
      </w:r>
      <w:r w:rsidR="00966FAB" w:rsidRPr="00F04AB4">
        <w:rPr>
          <w:rFonts w:ascii="PT Astra Serif" w:hAnsi="PT Astra Serif"/>
          <w:sz w:val="24"/>
          <w:szCs w:val="24"/>
        </w:rPr>
        <w:t xml:space="preserve">Партии </w:t>
      </w:r>
      <w:r w:rsidR="008A0167" w:rsidRPr="00F04AB4">
        <w:rPr>
          <w:rFonts w:ascii="PT Astra Serif" w:hAnsi="PT Astra Serif"/>
          <w:sz w:val="24"/>
          <w:szCs w:val="24"/>
        </w:rPr>
        <w:t>«</w:t>
      </w:r>
      <w:r w:rsidR="00843B1C" w:rsidRPr="00F04AB4">
        <w:rPr>
          <w:rFonts w:ascii="PT Astra Serif" w:hAnsi="PT Astra Serif"/>
          <w:sz w:val="24"/>
          <w:szCs w:val="24"/>
        </w:rPr>
        <w:t>ЕДИНАЯ РОССИЯ</w:t>
      </w:r>
      <w:r w:rsidR="008A0167" w:rsidRPr="00F04AB4">
        <w:rPr>
          <w:rFonts w:ascii="PT Astra Serif" w:hAnsi="PT Astra Serif"/>
          <w:sz w:val="24"/>
          <w:szCs w:val="24"/>
        </w:rPr>
        <w:t xml:space="preserve">» в нашем регионе.  С 2024 года являюсь региональным куратором двух партийных проектов «Новая школа» и «Мир возможностей».    </w:t>
      </w:r>
    </w:p>
    <w:p w:rsidR="00315AFC" w:rsidRPr="00F04AB4" w:rsidRDefault="00315AFC"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Проект «Мир возможностей» предоставляет возможности для самореализации через участие в программах и мероприятиях, где каждый активный участник становится социально ответственной личностью, примером, меняющим к лучшему свое будущее и будущее своей страны. Защита традиционных российских духовно-нравственных ценностей является стратегическим национальным приоритетом. В целях сохранения и укрепления традиционных ценностей, обеспечения их передачи от поколения к поколению, противодействия распространению деструктивной идеологии необходимо создавать условия для поддержки и поощрения позитивной социальной активности среди молодёжи, детей и взрослых. Формирование гармонично развитой, социально ответственной личности, создание образцов для подражания – это ключевой инструмент реализации государственной информационной политики, направленной на усиление роли традиционных ценностей. </w:t>
      </w:r>
    </w:p>
    <w:p w:rsidR="008A0167" w:rsidRPr="00F04AB4" w:rsidRDefault="00E02DEA"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Сегодня очень важно, чтобы наши дети воспитывались в атмосфере исторической правды — той правды, которую мы отстаиваем с оружием в руках, противостоя врагам на всех фронтах — в том числе и на информационном. В рамках народной программы реализуется уникальная патриотическая акция «Парта Героя» и проект «Лица Героев» - это новое </w:t>
      </w:r>
      <w:r w:rsidRPr="00F04AB4">
        <w:rPr>
          <w:rFonts w:ascii="PT Astra Serif" w:hAnsi="PT Astra Serif"/>
          <w:noProof/>
          <w:sz w:val="24"/>
          <w:szCs w:val="24"/>
          <w:lang w:eastAsia="ru-RU"/>
        </w:rPr>
        <mc:AlternateContent>
          <mc:Choice Requires="wps">
            <w:drawing>
              <wp:anchor distT="0" distB="0" distL="114300" distR="114300" simplePos="0" relativeHeight="251661312" behindDoc="0" locked="0" layoutInCell="1" allowOverlap="1" wp14:anchorId="0001F0B5" wp14:editId="657BF07F">
                <wp:simplePos x="0" y="0"/>
                <wp:positionH relativeFrom="column">
                  <wp:posOffset>0</wp:posOffset>
                </wp:positionH>
                <wp:positionV relativeFrom="paragraph">
                  <wp:posOffset>0</wp:posOffset>
                </wp:positionV>
                <wp:extent cx="635000" cy="635000"/>
                <wp:effectExtent l="0" t="0" r="0" b="0"/>
                <wp:wrapNone/>
                <wp:docPr id="43" name="Прямоугольник 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20FA1" id="Прямоугольник 4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9ZFSQIAAFk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A4i9ZF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F04AB4">
        <w:rPr>
          <w:rFonts w:ascii="PT Astra Serif" w:hAnsi="PT Astra Serif"/>
          <w:sz w:val="24"/>
          <w:szCs w:val="24"/>
        </w:rPr>
        <w:t xml:space="preserve">направление партийного проекта «Новая школа» тесно связанное с обновлением школ. Вся окружающая обстановка в школе должна способствовать развитию интереса ребенка к изучению истории своей страны. Акцент будет сделан не только на военных, но и на спортсменах, видных деятелях науки и искусства. Изображения героев планируется размещать в классах, школьных музеях, коридорах, на фасадах школ и спортивных учреждений. </w:t>
      </w:r>
      <w:r w:rsidRPr="00F04AB4">
        <w:rPr>
          <w:rFonts w:ascii="PT Astra Serif" w:hAnsi="PT Astra Serif" w:cs="Arial"/>
          <w:sz w:val="24"/>
          <w:szCs w:val="24"/>
          <w:shd w:val="clear" w:color="auto" w:fill="FFFFFF"/>
        </w:rPr>
        <w:t xml:space="preserve">Повышение качества российского образования, его доступности, создание равных возможностей для обучения детей вне зависимости от территории их проживания – приоритетное </w:t>
      </w:r>
      <w:r w:rsidR="00843B1C" w:rsidRPr="00F04AB4">
        <w:rPr>
          <w:rFonts w:ascii="PT Astra Serif" w:hAnsi="PT Astra Serif" w:cs="Arial"/>
          <w:sz w:val="24"/>
          <w:szCs w:val="24"/>
          <w:shd w:val="clear" w:color="auto" w:fill="FFFFFF"/>
        </w:rPr>
        <w:t xml:space="preserve">направление народной программы </w:t>
      </w:r>
      <w:r w:rsidR="00966FAB" w:rsidRPr="00F04AB4">
        <w:rPr>
          <w:rFonts w:ascii="PT Astra Serif" w:hAnsi="PT Astra Serif" w:cs="Arial"/>
          <w:sz w:val="24"/>
          <w:szCs w:val="24"/>
          <w:shd w:val="clear" w:color="auto" w:fill="FFFFFF"/>
        </w:rPr>
        <w:t xml:space="preserve">Партии </w:t>
      </w:r>
      <w:r w:rsidRPr="00F04AB4">
        <w:rPr>
          <w:rFonts w:ascii="PT Astra Serif" w:hAnsi="PT Astra Serif" w:cs="Arial"/>
          <w:sz w:val="24"/>
          <w:szCs w:val="24"/>
          <w:shd w:val="clear" w:color="auto" w:fill="FFFFFF"/>
        </w:rPr>
        <w:t xml:space="preserve">«ЕДИНАЯ РОССИЯ». Совершенствование системы образования способствует повышению уровня социально-экономического развития страны, ее конкурентоспособности. </w:t>
      </w:r>
      <w:r w:rsidR="008A0167" w:rsidRPr="00F04AB4">
        <w:rPr>
          <w:rFonts w:ascii="PT Astra Serif" w:hAnsi="PT Astra Serif"/>
          <w:sz w:val="24"/>
          <w:szCs w:val="24"/>
        </w:rPr>
        <w:t xml:space="preserve"> </w:t>
      </w:r>
    </w:p>
    <w:p w:rsidR="00B50F1E" w:rsidRPr="00F04AB4" w:rsidRDefault="00B50F1E"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 xml:space="preserve">Сохранение традиций героического прошлого нашей страны и патриотическое воспитание – важнейшие приоритеты народной программы </w:t>
      </w:r>
      <w:r w:rsidR="00966FAB" w:rsidRPr="00F04AB4">
        <w:rPr>
          <w:rFonts w:ascii="PT Astra Serif" w:hAnsi="PT Astra Serif"/>
          <w:sz w:val="24"/>
          <w:szCs w:val="24"/>
        </w:rPr>
        <w:t xml:space="preserve">Партии </w:t>
      </w:r>
      <w:r w:rsidRPr="00F04AB4">
        <w:rPr>
          <w:rFonts w:ascii="PT Astra Serif" w:hAnsi="PT Astra Serif"/>
          <w:sz w:val="24"/>
          <w:szCs w:val="24"/>
        </w:rPr>
        <w:t>«</w:t>
      </w:r>
      <w:r w:rsidR="00966FAB" w:rsidRPr="00F04AB4">
        <w:rPr>
          <w:rFonts w:ascii="PT Astra Serif" w:hAnsi="PT Astra Serif"/>
          <w:sz w:val="24"/>
          <w:szCs w:val="24"/>
        </w:rPr>
        <w:t>ЕДИНАЯ РОССИЯ</w:t>
      </w:r>
      <w:r w:rsidRPr="00F04AB4">
        <w:rPr>
          <w:rFonts w:ascii="PT Astra Serif" w:hAnsi="PT Astra Serif"/>
          <w:sz w:val="24"/>
          <w:szCs w:val="24"/>
        </w:rPr>
        <w:t>», ее партийных проектов и долг каждого, кому дорога наша страна. Один из таких проектов это «</w:t>
      </w:r>
      <w:proofErr w:type="spellStart"/>
      <w:r w:rsidRPr="00F04AB4">
        <w:rPr>
          <w:rFonts w:ascii="PT Astra Serif" w:hAnsi="PT Astra Serif"/>
          <w:sz w:val="24"/>
          <w:szCs w:val="24"/>
        </w:rPr>
        <w:t>Киноуроки</w:t>
      </w:r>
      <w:proofErr w:type="spellEnd"/>
      <w:r w:rsidRPr="00F04AB4">
        <w:rPr>
          <w:rFonts w:ascii="PT Astra Serif" w:hAnsi="PT Astra Serif"/>
          <w:sz w:val="24"/>
          <w:szCs w:val="24"/>
        </w:rPr>
        <w:t xml:space="preserve"> в школах России». Внеклассная работа с подрастающим поколением в формате </w:t>
      </w:r>
      <w:proofErr w:type="spellStart"/>
      <w:r w:rsidRPr="00F04AB4">
        <w:rPr>
          <w:rFonts w:ascii="PT Astra Serif" w:hAnsi="PT Astra Serif"/>
          <w:sz w:val="24"/>
          <w:szCs w:val="24"/>
        </w:rPr>
        <w:t>киноуроков</w:t>
      </w:r>
      <w:proofErr w:type="spellEnd"/>
      <w:r w:rsidRPr="00F04AB4">
        <w:rPr>
          <w:rFonts w:ascii="PT Astra Serif" w:hAnsi="PT Astra Serif"/>
          <w:sz w:val="24"/>
          <w:szCs w:val="24"/>
        </w:rPr>
        <w:t xml:space="preserve"> оказалась актуальной. Ребята вместе смотр</w:t>
      </w:r>
      <w:r w:rsidR="00966FAB" w:rsidRPr="00F04AB4">
        <w:rPr>
          <w:rFonts w:ascii="PT Astra Serif" w:hAnsi="PT Astra Serif"/>
          <w:sz w:val="24"/>
          <w:szCs w:val="24"/>
        </w:rPr>
        <w:t>ят</w:t>
      </w:r>
      <w:r w:rsidRPr="00F04AB4">
        <w:rPr>
          <w:rFonts w:ascii="PT Astra Serif" w:hAnsi="PT Astra Serif"/>
          <w:sz w:val="24"/>
          <w:szCs w:val="24"/>
        </w:rPr>
        <w:t xml:space="preserve"> фильмы, обсужда</w:t>
      </w:r>
      <w:r w:rsidR="00966FAB" w:rsidRPr="00F04AB4">
        <w:rPr>
          <w:rFonts w:ascii="PT Astra Serif" w:hAnsi="PT Astra Serif"/>
          <w:sz w:val="24"/>
          <w:szCs w:val="24"/>
        </w:rPr>
        <w:t>ют</w:t>
      </w:r>
      <w:r w:rsidRPr="00F04AB4">
        <w:rPr>
          <w:rFonts w:ascii="PT Astra Serif" w:hAnsi="PT Astra Serif"/>
          <w:sz w:val="24"/>
          <w:szCs w:val="24"/>
        </w:rPr>
        <w:t xml:space="preserve"> их и воплощ</w:t>
      </w:r>
      <w:r w:rsidR="00966FAB" w:rsidRPr="00F04AB4">
        <w:rPr>
          <w:rFonts w:ascii="PT Astra Serif" w:hAnsi="PT Astra Serif"/>
          <w:sz w:val="24"/>
          <w:szCs w:val="24"/>
        </w:rPr>
        <w:t>ают</w:t>
      </w:r>
      <w:r w:rsidRPr="00F04AB4">
        <w:rPr>
          <w:rFonts w:ascii="PT Astra Serif" w:hAnsi="PT Astra Serif"/>
          <w:sz w:val="24"/>
          <w:szCs w:val="24"/>
        </w:rPr>
        <w:t xml:space="preserve"> в жизнь социальные практики. Например, с</w:t>
      </w:r>
      <w:r w:rsidR="00966FAB" w:rsidRPr="00F04AB4">
        <w:rPr>
          <w:rFonts w:ascii="PT Astra Serif" w:hAnsi="PT Astra Serif"/>
          <w:sz w:val="24"/>
          <w:szCs w:val="24"/>
        </w:rPr>
        <w:t>бор</w:t>
      </w:r>
      <w:r w:rsidRPr="00F04AB4">
        <w:rPr>
          <w:rFonts w:ascii="PT Astra Serif" w:hAnsi="PT Astra Serif"/>
          <w:sz w:val="24"/>
          <w:szCs w:val="24"/>
        </w:rPr>
        <w:t xml:space="preserve"> посыл</w:t>
      </w:r>
      <w:r w:rsidR="00966FAB" w:rsidRPr="00F04AB4">
        <w:rPr>
          <w:rFonts w:ascii="PT Astra Serif" w:hAnsi="PT Astra Serif"/>
          <w:sz w:val="24"/>
          <w:szCs w:val="24"/>
        </w:rPr>
        <w:t>ок</w:t>
      </w:r>
      <w:r w:rsidRPr="00F04AB4">
        <w:rPr>
          <w:rFonts w:ascii="PT Astra Serif" w:hAnsi="PT Astra Serif"/>
          <w:sz w:val="24"/>
          <w:szCs w:val="24"/>
        </w:rPr>
        <w:t xml:space="preserve"> и пис</w:t>
      </w:r>
      <w:r w:rsidR="00966FAB" w:rsidRPr="00F04AB4">
        <w:rPr>
          <w:rFonts w:ascii="PT Astra Serif" w:hAnsi="PT Astra Serif"/>
          <w:sz w:val="24"/>
          <w:szCs w:val="24"/>
        </w:rPr>
        <w:t>ем</w:t>
      </w:r>
      <w:r w:rsidRPr="00F04AB4">
        <w:rPr>
          <w:rFonts w:ascii="PT Astra Serif" w:hAnsi="PT Astra Serif"/>
          <w:sz w:val="24"/>
          <w:szCs w:val="24"/>
        </w:rPr>
        <w:t xml:space="preserve"> для бойцов СВО, подарк</w:t>
      </w:r>
      <w:r w:rsidR="00966FAB" w:rsidRPr="00F04AB4">
        <w:rPr>
          <w:rFonts w:ascii="PT Astra Serif" w:hAnsi="PT Astra Serif"/>
          <w:sz w:val="24"/>
          <w:szCs w:val="24"/>
        </w:rPr>
        <w:t>ов</w:t>
      </w:r>
      <w:r w:rsidRPr="00F04AB4">
        <w:rPr>
          <w:rFonts w:ascii="PT Astra Serif" w:hAnsi="PT Astra Serif"/>
          <w:sz w:val="24"/>
          <w:szCs w:val="24"/>
        </w:rPr>
        <w:t xml:space="preserve"> для одиноких пенсионеров, участ</w:t>
      </w:r>
      <w:r w:rsidR="00966FAB" w:rsidRPr="00F04AB4">
        <w:rPr>
          <w:rFonts w:ascii="PT Astra Serif" w:hAnsi="PT Astra Serif"/>
          <w:sz w:val="24"/>
          <w:szCs w:val="24"/>
        </w:rPr>
        <w:t>ие</w:t>
      </w:r>
      <w:r w:rsidRPr="00F04AB4">
        <w:rPr>
          <w:rFonts w:ascii="PT Astra Serif" w:hAnsi="PT Astra Serif"/>
          <w:sz w:val="24"/>
          <w:szCs w:val="24"/>
        </w:rPr>
        <w:t xml:space="preserve"> в донорской акции и других общественно полезных делах.</w:t>
      </w:r>
    </w:p>
    <w:p w:rsidR="008A0167" w:rsidRPr="00F04AB4" w:rsidRDefault="008A0167" w:rsidP="007735BA">
      <w:pPr>
        <w:shd w:val="clear" w:color="auto" w:fill="FFFFFF"/>
        <w:spacing w:after="0" w:line="240" w:lineRule="auto"/>
        <w:ind w:firstLine="709"/>
        <w:jc w:val="both"/>
        <w:rPr>
          <w:rFonts w:ascii="PT Astra Serif" w:eastAsia="Times New Roman" w:hAnsi="PT Astra Serif"/>
          <w:sz w:val="24"/>
          <w:szCs w:val="24"/>
          <w:lang w:eastAsia="ru-RU"/>
        </w:rPr>
      </w:pPr>
      <w:r w:rsidRPr="00F04AB4">
        <w:rPr>
          <w:rFonts w:ascii="PT Astra Serif" w:eastAsia="Times New Roman" w:hAnsi="PT Astra Serif"/>
          <w:sz w:val="24"/>
          <w:szCs w:val="24"/>
          <w:lang w:eastAsia="ru-RU"/>
        </w:rPr>
        <w:t>В отчетный период для учеников 10 класса центра образования № 37 и 8 класса центра образования № 19</w:t>
      </w:r>
      <w:r w:rsidR="00966FAB" w:rsidRPr="00F04AB4">
        <w:rPr>
          <w:rFonts w:ascii="PT Astra Serif" w:eastAsia="Times New Roman" w:hAnsi="PT Astra Serif"/>
          <w:sz w:val="24"/>
          <w:szCs w:val="24"/>
          <w:lang w:eastAsia="ru-RU"/>
        </w:rPr>
        <w:t xml:space="preserve"> м</w:t>
      </w:r>
      <w:r w:rsidRPr="00F04AB4">
        <w:rPr>
          <w:rFonts w:ascii="PT Astra Serif" w:eastAsia="Times New Roman" w:hAnsi="PT Astra Serif"/>
          <w:sz w:val="24"/>
          <w:szCs w:val="24"/>
          <w:lang w:eastAsia="ru-RU"/>
        </w:rPr>
        <w:t xml:space="preserve">ной были проведены открытые уроки по финансовой грамотности в рамках </w:t>
      </w:r>
      <w:r w:rsidRPr="00F04AB4">
        <w:rPr>
          <w:rFonts w:ascii="PT Astra Serif" w:eastAsia="Times New Roman" w:hAnsi="PT Astra Serif"/>
          <w:sz w:val="24"/>
          <w:szCs w:val="24"/>
          <w:lang w:eastAsia="ru-RU"/>
        </w:rPr>
        <w:lastRenderedPageBreak/>
        <w:t xml:space="preserve">направления «Экономика развития» Народной программы </w:t>
      </w:r>
      <w:r w:rsidR="00966FAB" w:rsidRPr="00F04AB4">
        <w:rPr>
          <w:rFonts w:ascii="PT Astra Serif" w:eastAsia="Times New Roman" w:hAnsi="PT Astra Serif"/>
          <w:sz w:val="24"/>
          <w:szCs w:val="24"/>
          <w:lang w:eastAsia="ru-RU"/>
        </w:rPr>
        <w:t xml:space="preserve">Партии </w:t>
      </w:r>
      <w:r w:rsidRPr="00F04AB4">
        <w:rPr>
          <w:rFonts w:ascii="PT Astra Serif" w:eastAsia="Times New Roman" w:hAnsi="PT Astra Serif"/>
          <w:sz w:val="24"/>
          <w:szCs w:val="24"/>
          <w:lang w:eastAsia="ru-RU"/>
        </w:rPr>
        <w:t>«</w:t>
      </w:r>
      <w:r w:rsidR="00966FAB" w:rsidRPr="00F04AB4">
        <w:rPr>
          <w:rFonts w:ascii="PT Astra Serif" w:eastAsia="Times New Roman" w:hAnsi="PT Astra Serif"/>
          <w:sz w:val="24"/>
          <w:szCs w:val="24"/>
          <w:lang w:eastAsia="ru-RU"/>
        </w:rPr>
        <w:t>ЕДИНАЯ РОССИЯ</w:t>
      </w:r>
      <w:r w:rsidRPr="00F04AB4">
        <w:rPr>
          <w:rFonts w:ascii="PT Astra Serif" w:eastAsia="Times New Roman" w:hAnsi="PT Astra Serif"/>
          <w:sz w:val="24"/>
          <w:szCs w:val="24"/>
          <w:lang w:eastAsia="ru-RU"/>
        </w:rPr>
        <w:t>». Входе урока я рассказала ребятам о бережном обращении с деньгами, основных банковских процедурах, грамотных инвестициях и дала советы, о том, как защитить себя от мошенников. Как правило, старшеклассники уже имеют опыт денежных накоплений, планирования расходов и контроля за ними, поэтому беседа прошла в форме диалога и очень активно. Реализация партийного проекта помогает учащимся формировать основы финансовой грамотности. Задача проекта -просвещать ребят в вопросах финансов и экономики, чтобы они при покупках, могли рационально и ответственно подойти к данному вопросу. </w:t>
      </w:r>
    </w:p>
    <w:p w:rsidR="006D642D" w:rsidRPr="00F04AB4" w:rsidRDefault="008A0167" w:rsidP="007735BA">
      <w:pPr>
        <w:spacing w:after="0" w:line="240" w:lineRule="auto"/>
        <w:ind w:firstLine="709"/>
        <w:jc w:val="both"/>
        <w:rPr>
          <w:rFonts w:ascii="PT Astra Serif" w:eastAsia="Times New Roman" w:hAnsi="PT Astra Serif"/>
          <w:sz w:val="24"/>
          <w:szCs w:val="24"/>
          <w:lang w:eastAsia="ru-RU"/>
        </w:rPr>
      </w:pPr>
      <w:r w:rsidRPr="00F04AB4">
        <w:rPr>
          <w:rFonts w:ascii="PT Astra Serif" w:hAnsi="PT Astra Serif"/>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41" name="Прямоугольник 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7D9FF" id="Прямоугольник 4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ErSQIAAFk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AGeTErSQIAAFkE&#10;AAAOAAAAAAAAAAAAAAAAAC4CAABkcnMvZTJvRG9jLnhtbFBLAQItABQABgAIAAAAIQDrjR772AAA&#10;AAUBAAAPAAAAAAAAAAAAAAAAAKMEAABkcnMvZG93bnJldi54bWxQSwUGAAAAAAQABADzAAAAqAUA&#10;AAAA&#10;">
                <v:stroke joinstyle="round"/>
                <o:lock v:ext="edit" selection="t"/>
              </v:rect>
            </w:pict>
          </mc:Fallback>
        </mc:AlternateContent>
      </w:r>
      <w:r w:rsidR="00CA6883" w:rsidRPr="00F04AB4">
        <w:rPr>
          <w:rFonts w:ascii="PT Astra Serif" w:eastAsia="Times New Roman" w:hAnsi="PT Astra Serif"/>
          <w:sz w:val="24"/>
          <w:szCs w:val="24"/>
          <w:lang w:eastAsia="ru-RU"/>
        </w:rPr>
        <w:t xml:space="preserve">Также в отчетный период принимала участие </w:t>
      </w:r>
      <w:proofErr w:type="gramStart"/>
      <w:r w:rsidR="00CA6883" w:rsidRPr="00F04AB4">
        <w:rPr>
          <w:rFonts w:ascii="PT Astra Serif" w:eastAsia="Times New Roman" w:hAnsi="PT Astra Serif"/>
          <w:sz w:val="24"/>
          <w:szCs w:val="24"/>
          <w:lang w:eastAsia="ru-RU"/>
        </w:rPr>
        <w:t>в  международном</w:t>
      </w:r>
      <w:proofErr w:type="gramEnd"/>
      <w:r w:rsidR="00CA6883" w:rsidRPr="00F04AB4">
        <w:rPr>
          <w:rFonts w:ascii="PT Astra Serif" w:eastAsia="Times New Roman" w:hAnsi="PT Astra Serif"/>
          <w:sz w:val="24"/>
          <w:szCs w:val="24"/>
          <w:lang w:eastAsia="ru-RU"/>
        </w:rPr>
        <w:t xml:space="preserve"> конкурсе-фестивале</w:t>
      </w:r>
      <w:r w:rsidR="006D642D" w:rsidRPr="00F04AB4">
        <w:rPr>
          <w:rFonts w:ascii="PT Astra Serif" w:eastAsia="Times New Roman" w:hAnsi="PT Astra Serif"/>
          <w:sz w:val="24"/>
          <w:szCs w:val="24"/>
          <w:lang w:eastAsia="ru-RU"/>
        </w:rPr>
        <w:t xml:space="preserve"> «ЕДИНZТВО», которых проходил</w:t>
      </w:r>
      <w:r w:rsidR="00CA6883" w:rsidRPr="00F04AB4">
        <w:rPr>
          <w:rFonts w:ascii="PT Astra Serif" w:eastAsia="Times New Roman" w:hAnsi="PT Astra Serif"/>
          <w:sz w:val="24"/>
          <w:szCs w:val="24"/>
          <w:lang w:eastAsia="ru-RU"/>
        </w:rPr>
        <w:t xml:space="preserve"> в концертном зале ДК Машзавода</w:t>
      </w:r>
      <w:r w:rsidR="006D642D" w:rsidRPr="00F04AB4">
        <w:rPr>
          <w:rFonts w:ascii="PT Astra Serif" w:eastAsia="Times New Roman" w:hAnsi="PT Astra Serif"/>
          <w:sz w:val="24"/>
          <w:szCs w:val="24"/>
          <w:lang w:eastAsia="ru-RU"/>
        </w:rPr>
        <w:t>. Конкурс стал не только платформой для самовыражения, но и важным событием в культурной жизни региона, способствующим поддержке и развитию творческих талантов. Артисты проявили свои таланты в различных жанрах. На конкурсе оценивался не только профессионализм, но также оригинальность и креативность номеров. Это позволило выявить самые яркие и уникальные таланты. Каждое выступление было насыщено эмоциями и художественным замыслом, что создало неповторимую атмосферу.</w:t>
      </w:r>
    </w:p>
    <w:p w:rsidR="00DF21CD" w:rsidRPr="00F04AB4" w:rsidRDefault="00DF21CD" w:rsidP="007735BA">
      <w:pPr>
        <w:shd w:val="clear" w:color="auto" w:fill="FFFFFF"/>
        <w:spacing w:after="0" w:line="240" w:lineRule="auto"/>
        <w:ind w:firstLine="709"/>
        <w:jc w:val="both"/>
        <w:rPr>
          <w:rFonts w:ascii="PT Astra Serif" w:eastAsia="Times New Roman" w:hAnsi="PT Astra Serif"/>
          <w:sz w:val="24"/>
          <w:szCs w:val="24"/>
          <w:lang w:eastAsia="ru-RU"/>
        </w:rPr>
      </w:pPr>
      <w:r w:rsidRPr="00F04AB4">
        <w:rPr>
          <w:rFonts w:ascii="PT Astra Serif" w:eastAsia="Times New Roman" w:hAnsi="PT Astra Serif"/>
          <w:sz w:val="24"/>
          <w:szCs w:val="24"/>
          <w:lang w:eastAsia="ru-RU"/>
        </w:rPr>
        <w:t>Приняла участие в праздничном мероприятии, посвященном Дню матери, которое прошло в дошкольном подразделении центра образования № 19.</w:t>
      </w:r>
    </w:p>
    <w:p w:rsidR="00C52B39" w:rsidRPr="00F04AB4" w:rsidRDefault="00C52B39" w:rsidP="007735BA">
      <w:pPr>
        <w:shd w:val="clear" w:color="auto" w:fill="FFFFFF"/>
        <w:spacing w:after="0" w:line="240" w:lineRule="auto"/>
        <w:ind w:firstLine="709"/>
        <w:jc w:val="both"/>
        <w:rPr>
          <w:rFonts w:ascii="PT Astra Serif" w:eastAsia="Times New Roman" w:hAnsi="PT Astra Serif"/>
          <w:sz w:val="24"/>
          <w:szCs w:val="24"/>
          <w:lang w:eastAsia="ru-RU"/>
        </w:rPr>
      </w:pPr>
      <w:r w:rsidRPr="00F04AB4">
        <w:rPr>
          <w:rFonts w:ascii="PT Astra Serif" w:eastAsia="Times New Roman" w:hAnsi="PT Astra Serif"/>
          <w:sz w:val="24"/>
          <w:szCs w:val="24"/>
          <w:lang w:eastAsia="ru-RU"/>
        </w:rPr>
        <w:t>3 ноября</w:t>
      </w:r>
      <w:r w:rsidR="004D423E" w:rsidRPr="00F04AB4">
        <w:rPr>
          <w:rFonts w:ascii="PT Astra Serif" w:eastAsia="Times New Roman" w:hAnsi="PT Astra Serif"/>
          <w:sz w:val="24"/>
          <w:szCs w:val="24"/>
          <w:lang w:eastAsia="ru-RU"/>
        </w:rPr>
        <w:t xml:space="preserve"> 2024 </w:t>
      </w:r>
      <w:proofErr w:type="gramStart"/>
      <w:r w:rsidR="004D423E" w:rsidRPr="00F04AB4">
        <w:rPr>
          <w:rFonts w:ascii="PT Astra Serif" w:eastAsia="Times New Roman" w:hAnsi="PT Astra Serif"/>
          <w:sz w:val="24"/>
          <w:szCs w:val="24"/>
          <w:lang w:eastAsia="ru-RU"/>
        </w:rPr>
        <w:t xml:space="preserve">года </w:t>
      </w:r>
      <w:r w:rsidRPr="00F04AB4">
        <w:rPr>
          <w:rFonts w:ascii="PT Astra Serif" w:eastAsia="Times New Roman" w:hAnsi="PT Astra Serif"/>
          <w:sz w:val="24"/>
          <w:szCs w:val="24"/>
          <w:lang w:eastAsia="ru-RU"/>
        </w:rPr>
        <w:t xml:space="preserve"> в</w:t>
      </w:r>
      <w:proofErr w:type="gramEnd"/>
      <w:r w:rsidRPr="00F04AB4">
        <w:rPr>
          <w:rFonts w:ascii="PT Astra Serif" w:eastAsia="Times New Roman" w:hAnsi="PT Astra Serif"/>
          <w:sz w:val="24"/>
          <w:szCs w:val="24"/>
          <w:lang w:eastAsia="ru-RU"/>
        </w:rPr>
        <w:t xml:space="preserve"> учреждениях культуры Тульской области прошли многочисленные мероприятия Всероссийской акции «Ночь искусств»</w:t>
      </w:r>
      <w:r w:rsidR="004D423E" w:rsidRPr="00F04AB4">
        <w:rPr>
          <w:rFonts w:ascii="PT Astra Serif" w:eastAsia="Times New Roman" w:hAnsi="PT Astra Serif"/>
          <w:sz w:val="24"/>
          <w:szCs w:val="24"/>
          <w:lang w:eastAsia="ru-RU"/>
        </w:rPr>
        <w:t>. Это знаковый праздник для культуры всех регионов нашей страны. Выставка о семейных ценностях представляет ключевой смысл мероприятий акции, а также олицетворяет современные тенденции и основные ориентиры российского общества. Искусство всегда занимало важное место в формировании личности с самого юного возраста, и сегодня благодаря инициативам Президента России у нашей молодежи есть много возможностей познакомиться с историей государства и исконными ценностями его многонационального народа. Выставка</w:t>
      </w:r>
      <w:r w:rsidRPr="00F04AB4">
        <w:rPr>
          <w:rFonts w:ascii="PT Astra Serif" w:eastAsia="Times New Roman" w:hAnsi="PT Astra Serif"/>
          <w:sz w:val="24"/>
          <w:szCs w:val="24"/>
          <w:lang w:eastAsia="ru-RU"/>
        </w:rPr>
        <w:t xml:space="preserve"> традиционно приурочена ко Дню народного единства и в </w:t>
      </w:r>
      <w:r w:rsidR="004D423E" w:rsidRPr="00F04AB4">
        <w:rPr>
          <w:rFonts w:ascii="PT Astra Serif" w:eastAsia="Times New Roman" w:hAnsi="PT Astra Serif"/>
          <w:sz w:val="24"/>
          <w:szCs w:val="24"/>
          <w:lang w:eastAsia="ru-RU"/>
        </w:rPr>
        <w:t>2024 году</w:t>
      </w:r>
      <w:r w:rsidRPr="00F04AB4">
        <w:rPr>
          <w:rFonts w:ascii="PT Astra Serif" w:eastAsia="Times New Roman" w:hAnsi="PT Astra Serif"/>
          <w:sz w:val="24"/>
          <w:szCs w:val="24"/>
          <w:lang w:eastAsia="ru-RU"/>
        </w:rPr>
        <w:t xml:space="preserve"> </w:t>
      </w:r>
      <w:proofErr w:type="gramStart"/>
      <w:r w:rsidRPr="00F04AB4">
        <w:rPr>
          <w:rFonts w:ascii="PT Astra Serif" w:eastAsia="Times New Roman" w:hAnsi="PT Astra Serif"/>
          <w:sz w:val="24"/>
          <w:szCs w:val="24"/>
          <w:lang w:eastAsia="ru-RU"/>
        </w:rPr>
        <w:t>проходи</w:t>
      </w:r>
      <w:r w:rsidR="004D423E" w:rsidRPr="00F04AB4">
        <w:rPr>
          <w:rFonts w:ascii="PT Astra Serif" w:eastAsia="Times New Roman" w:hAnsi="PT Astra Serif"/>
          <w:sz w:val="24"/>
          <w:szCs w:val="24"/>
          <w:lang w:eastAsia="ru-RU"/>
        </w:rPr>
        <w:t xml:space="preserve">ла </w:t>
      </w:r>
      <w:r w:rsidRPr="00F04AB4">
        <w:rPr>
          <w:rFonts w:ascii="PT Astra Serif" w:eastAsia="Times New Roman" w:hAnsi="PT Astra Serif"/>
          <w:sz w:val="24"/>
          <w:szCs w:val="24"/>
          <w:lang w:eastAsia="ru-RU"/>
        </w:rPr>
        <w:t xml:space="preserve"> по</w:t>
      </w:r>
      <w:proofErr w:type="gramEnd"/>
      <w:r w:rsidRPr="00F04AB4">
        <w:rPr>
          <w:rFonts w:ascii="PT Astra Serif" w:eastAsia="Times New Roman" w:hAnsi="PT Astra Serif"/>
          <w:sz w:val="24"/>
          <w:szCs w:val="24"/>
          <w:lang w:eastAsia="ru-RU"/>
        </w:rPr>
        <w:t xml:space="preserve"> всей России под девизом «Россия объединяет». </w:t>
      </w:r>
    </w:p>
    <w:p w:rsidR="00C52B39" w:rsidRPr="00F04AB4" w:rsidRDefault="00C52B39" w:rsidP="007735BA">
      <w:pPr>
        <w:shd w:val="clear" w:color="auto" w:fill="FFFFFF"/>
        <w:spacing w:after="0" w:line="240" w:lineRule="auto"/>
        <w:ind w:firstLine="709"/>
        <w:jc w:val="both"/>
        <w:rPr>
          <w:rFonts w:ascii="PT Astra Serif" w:eastAsia="Times New Roman" w:hAnsi="PT Astra Serif"/>
          <w:sz w:val="24"/>
          <w:szCs w:val="24"/>
          <w:lang w:eastAsia="ru-RU"/>
        </w:rPr>
      </w:pPr>
      <w:r w:rsidRPr="00F04AB4">
        <w:rPr>
          <w:rFonts w:ascii="PT Astra Serif" w:eastAsia="Times New Roman" w:hAnsi="PT Astra Serif"/>
          <w:sz w:val="24"/>
          <w:szCs w:val="24"/>
          <w:lang w:eastAsia="ru-RU"/>
        </w:rPr>
        <w:t>Одним из центральных событий Ночи искусств стало открытие новой экспозиции «Семья. Вечные ценности» в выставочном пространстве «Фонд искусств». </w:t>
      </w:r>
    </w:p>
    <w:p w:rsidR="00C52B39" w:rsidRPr="00F04AB4" w:rsidRDefault="00C52B39" w:rsidP="007735BA">
      <w:pPr>
        <w:shd w:val="clear" w:color="auto" w:fill="FFFFFF"/>
        <w:spacing w:after="0" w:line="240" w:lineRule="auto"/>
        <w:ind w:firstLine="709"/>
        <w:jc w:val="both"/>
        <w:rPr>
          <w:rFonts w:ascii="PT Astra Serif" w:eastAsia="Times New Roman" w:hAnsi="PT Astra Serif"/>
          <w:sz w:val="24"/>
          <w:szCs w:val="24"/>
          <w:lang w:eastAsia="ru-RU"/>
        </w:rPr>
      </w:pPr>
      <w:r w:rsidRPr="00F04AB4">
        <w:rPr>
          <w:rFonts w:ascii="PT Astra Serif" w:eastAsia="Times New Roman" w:hAnsi="PT Astra Serif"/>
          <w:sz w:val="24"/>
          <w:szCs w:val="24"/>
          <w:lang w:eastAsia="ru-RU"/>
        </w:rPr>
        <w:t xml:space="preserve">На выставке </w:t>
      </w:r>
      <w:r w:rsidR="004D423E" w:rsidRPr="00F04AB4">
        <w:rPr>
          <w:rFonts w:ascii="PT Astra Serif" w:eastAsia="Times New Roman" w:hAnsi="PT Astra Serif"/>
          <w:sz w:val="24"/>
          <w:szCs w:val="24"/>
          <w:lang w:eastAsia="ru-RU"/>
        </w:rPr>
        <w:t xml:space="preserve">были </w:t>
      </w:r>
      <w:r w:rsidRPr="00F04AB4">
        <w:rPr>
          <w:rFonts w:ascii="PT Astra Serif" w:eastAsia="Times New Roman" w:hAnsi="PT Astra Serif"/>
          <w:sz w:val="24"/>
          <w:szCs w:val="24"/>
          <w:lang w:eastAsia="ru-RU"/>
        </w:rPr>
        <w:t xml:space="preserve">представлены изделия народных промыслов: керамика, глиняные игрушки, кружева, самовары и народный костюм, а также живописные произведения выдающихся художников 20-го века: Порфирия Крылова, Геннадия </w:t>
      </w:r>
      <w:proofErr w:type="spellStart"/>
      <w:r w:rsidRPr="00F04AB4">
        <w:rPr>
          <w:rFonts w:ascii="PT Astra Serif" w:eastAsia="Times New Roman" w:hAnsi="PT Astra Serif"/>
          <w:sz w:val="24"/>
          <w:szCs w:val="24"/>
          <w:lang w:eastAsia="ru-RU"/>
        </w:rPr>
        <w:t>Мызникова</w:t>
      </w:r>
      <w:proofErr w:type="spellEnd"/>
      <w:r w:rsidRPr="00F04AB4">
        <w:rPr>
          <w:rFonts w:ascii="PT Astra Serif" w:eastAsia="Times New Roman" w:hAnsi="PT Astra Serif"/>
          <w:sz w:val="24"/>
          <w:szCs w:val="24"/>
          <w:lang w:eastAsia="ru-RU"/>
        </w:rPr>
        <w:t xml:space="preserve">, Олега </w:t>
      </w:r>
      <w:proofErr w:type="spellStart"/>
      <w:r w:rsidRPr="00F04AB4">
        <w:rPr>
          <w:rFonts w:ascii="PT Astra Serif" w:eastAsia="Times New Roman" w:hAnsi="PT Astra Serif"/>
          <w:sz w:val="24"/>
          <w:szCs w:val="24"/>
          <w:lang w:eastAsia="ru-RU"/>
        </w:rPr>
        <w:t>Филатчева</w:t>
      </w:r>
      <w:proofErr w:type="spellEnd"/>
      <w:r w:rsidRPr="00F04AB4">
        <w:rPr>
          <w:rFonts w:ascii="PT Astra Serif" w:eastAsia="Times New Roman" w:hAnsi="PT Astra Serif"/>
          <w:sz w:val="24"/>
          <w:szCs w:val="24"/>
          <w:lang w:eastAsia="ru-RU"/>
        </w:rPr>
        <w:t xml:space="preserve">, Бориса </w:t>
      </w:r>
      <w:proofErr w:type="spellStart"/>
      <w:r w:rsidRPr="00F04AB4">
        <w:rPr>
          <w:rFonts w:ascii="PT Astra Serif" w:eastAsia="Times New Roman" w:hAnsi="PT Astra Serif"/>
          <w:sz w:val="24"/>
          <w:szCs w:val="24"/>
          <w:lang w:eastAsia="ru-RU"/>
        </w:rPr>
        <w:t>Витолло</w:t>
      </w:r>
      <w:proofErr w:type="spellEnd"/>
      <w:r w:rsidRPr="00F04AB4">
        <w:rPr>
          <w:rFonts w:ascii="PT Astra Serif" w:eastAsia="Times New Roman" w:hAnsi="PT Astra Serif"/>
          <w:sz w:val="24"/>
          <w:szCs w:val="24"/>
          <w:lang w:eastAsia="ru-RU"/>
        </w:rPr>
        <w:t xml:space="preserve">, Михаила </w:t>
      </w:r>
      <w:proofErr w:type="spellStart"/>
      <w:r w:rsidRPr="00F04AB4">
        <w:rPr>
          <w:rFonts w:ascii="PT Astra Serif" w:eastAsia="Times New Roman" w:hAnsi="PT Astra Serif"/>
          <w:sz w:val="24"/>
          <w:szCs w:val="24"/>
          <w:lang w:eastAsia="ru-RU"/>
        </w:rPr>
        <w:t>Ботова</w:t>
      </w:r>
      <w:proofErr w:type="spellEnd"/>
      <w:r w:rsidRPr="00F04AB4">
        <w:rPr>
          <w:rFonts w:ascii="PT Astra Serif" w:eastAsia="Times New Roman" w:hAnsi="PT Astra Serif"/>
          <w:sz w:val="24"/>
          <w:szCs w:val="24"/>
          <w:lang w:eastAsia="ru-RU"/>
        </w:rPr>
        <w:t xml:space="preserve"> и других. Среди картин – семейные портреты, бытовые сцены </w:t>
      </w:r>
      <w:proofErr w:type="gramStart"/>
      <w:r w:rsidRPr="00F04AB4">
        <w:rPr>
          <w:rFonts w:ascii="PT Astra Serif" w:eastAsia="Times New Roman" w:hAnsi="PT Astra Serif"/>
          <w:sz w:val="24"/>
          <w:szCs w:val="24"/>
          <w:lang w:eastAsia="ru-RU"/>
        </w:rPr>
        <w:t>и  домашние</w:t>
      </w:r>
      <w:proofErr w:type="gramEnd"/>
      <w:r w:rsidRPr="00F04AB4">
        <w:rPr>
          <w:rFonts w:ascii="PT Astra Serif" w:eastAsia="Times New Roman" w:hAnsi="PT Astra Serif"/>
          <w:sz w:val="24"/>
          <w:szCs w:val="24"/>
          <w:lang w:eastAsia="ru-RU"/>
        </w:rPr>
        <w:t xml:space="preserve"> сюжеты. Отдельным блоком представлена известная серия «Семья </w:t>
      </w:r>
      <w:proofErr w:type="spellStart"/>
      <w:r w:rsidRPr="00F04AB4">
        <w:rPr>
          <w:rFonts w:ascii="PT Astra Serif" w:eastAsia="Times New Roman" w:hAnsi="PT Astra Serif"/>
          <w:sz w:val="24"/>
          <w:szCs w:val="24"/>
          <w:lang w:eastAsia="ru-RU"/>
        </w:rPr>
        <w:t>Пакетовых</w:t>
      </w:r>
      <w:proofErr w:type="spellEnd"/>
      <w:r w:rsidRPr="00F04AB4">
        <w:rPr>
          <w:rFonts w:ascii="PT Astra Serif" w:eastAsia="Times New Roman" w:hAnsi="PT Astra Serif"/>
          <w:sz w:val="24"/>
          <w:szCs w:val="24"/>
          <w:lang w:eastAsia="ru-RU"/>
        </w:rPr>
        <w:t>» – работа народных художников СССР Сергея и Алексея Ткачевых. </w:t>
      </w:r>
    </w:p>
    <w:p w:rsidR="00777685" w:rsidRPr="00F04AB4" w:rsidRDefault="004D423E" w:rsidP="007735BA">
      <w:pPr>
        <w:shd w:val="clear" w:color="auto" w:fill="FFFFFF"/>
        <w:spacing w:after="0" w:line="240" w:lineRule="auto"/>
        <w:ind w:firstLine="709"/>
        <w:jc w:val="both"/>
        <w:rPr>
          <w:rFonts w:ascii="PT Astra Serif" w:eastAsia="Times New Roman" w:hAnsi="PT Astra Serif"/>
          <w:sz w:val="24"/>
          <w:szCs w:val="24"/>
          <w:lang w:eastAsia="ru-RU"/>
        </w:rPr>
      </w:pPr>
      <w:r w:rsidRPr="00F04AB4">
        <w:rPr>
          <w:rFonts w:ascii="PT Astra Serif" w:eastAsia="Times New Roman" w:hAnsi="PT Astra Serif"/>
          <w:sz w:val="24"/>
          <w:szCs w:val="24"/>
          <w:lang w:eastAsia="ru-RU"/>
        </w:rPr>
        <w:t>В этом м</w:t>
      </w:r>
      <w:r w:rsidR="00C52B39" w:rsidRPr="00F04AB4">
        <w:rPr>
          <w:rFonts w:ascii="PT Astra Serif" w:eastAsia="Times New Roman" w:hAnsi="PT Astra Serif"/>
          <w:sz w:val="24"/>
          <w:szCs w:val="24"/>
          <w:lang w:eastAsia="ru-RU"/>
        </w:rPr>
        <w:t>ероприяти</w:t>
      </w:r>
      <w:r w:rsidRPr="00F04AB4">
        <w:rPr>
          <w:rFonts w:ascii="PT Astra Serif" w:eastAsia="Times New Roman" w:hAnsi="PT Astra Serif"/>
          <w:sz w:val="24"/>
          <w:szCs w:val="24"/>
          <w:lang w:eastAsia="ru-RU"/>
        </w:rPr>
        <w:t xml:space="preserve">и я принимала участие, </w:t>
      </w:r>
      <w:r w:rsidR="00C52B39" w:rsidRPr="00F04AB4">
        <w:rPr>
          <w:rFonts w:ascii="PT Astra Serif" w:eastAsia="Times New Roman" w:hAnsi="PT Astra Serif"/>
          <w:sz w:val="24"/>
          <w:szCs w:val="24"/>
          <w:lang w:eastAsia="ru-RU"/>
        </w:rPr>
        <w:t>посе</w:t>
      </w:r>
      <w:r w:rsidRPr="00F04AB4">
        <w:rPr>
          <w:rFonts w:ascii="PT Astra Serif" w:eastAsia="Times New Roman" w:hAnsi="PT Astra Serif"/>
          <w:sz w:val="24"/>
          <w:szCs w:val="24"/>
          <w:lang w:eastAsia="ru-RU"/>
        </w:rPr>
        <w:t>тила</w:t>
      </w:r>
      <w:r w:rsidR="00C52B39" w:rsidRPr="00F04AB4">
        <w:rPr>
          <w:rFonts w:ascii="PT Astra Serif" w:eastAsia="Times New Roman" w:hAnsi="PT Astra Serif"/>
          <w:sz w:val="24"/>
          <w:szCs w:val="24"/>
          <w:lang w:eastAsia="ru-RU"/>
        </w:rPr>
        <w:t xml:space="preserve"> экспозиции. Выставка «Семья. Вечные ценности» </w:t>
      </w:r>
      <w:r w:rsidR="00777685" w:rsidRPr="00F04AB4">
        <w:rPr>
          <w:rFonts w:ascii="PT Astra Serif" w:eastAsia="Times New Roman" w:hAnsi="PT Astra Serif"/>
          <w:sz w:val="24"/>
          <w:szCs w:val="24"/>
          <w:lang w:eastAsia="ru-RU"/>
        </w:rPr>
        <w:t>занимала</w:t>
      </w:r>
      <w:r w:rsidR="00C52B39" w:rsidRPr="00F04AB4">
        <w:rPr>
          <w:rFonts w:ascii="PT Astra Serif" w:eastAsia="Times New Roman" w:hAnsi="PT Astra Serif"/>
          <w:sz w:val="24"/>
          <w:szCs w:val="24"/>
          <w:lang w:eastAsia="ru-RU"/>
        </w:rPr>
        <w:t xml:space="preserve"> экспозиционное пространство двух этажей</w:t>
      </w:r>
      <w:r w:rsidR="00777685" w:rsidRPr="00F04AB4">
        <w:rPr>
          <w:rFonts w:ascii="PT Astra Serif" w:eastAsia="Times New Roman" w:hAnsi="PT Astra Serif"/>
          <w:sz w:val="24"/>
          <w:szCs w:val="24"/>
          <w:lang w:eastAsia="ru-RU"/>
        </w:rPr>
        <w:t>, была</w:t>
      </w:r>
      <w:r w:rsidR="00C52B39" w:rsidRPr="00F04AB4">
        <w:rPr>
          <w:rFonts w:ascii="PT Astra Serif" w:eastAsia="Times New Roman" w:hAnsi="PT Astra Serif"/>
          <w:sz w:val="24"/>
          <w:szCs w:val="24"/>
          <w:lang w:eastAsia="ru-RU"/>
        </w:rPr>
        <w:t xml:space="preserve"> очень яркая, инте</w:t>
      </w:r>
      <w:r w:rsidR="00777685" w:rsidRPr="00F04AB4">
        <w:rPr>
          <w:rFonts w:ascii="PT Astra Serif" w:eastAsia="Times New Roman" w:hAnsi="PT Astra Serif"/>
          <w:sz w:val="24"/>
          <w:szCs w:val="24"/>
          <w:lang w:eastAsia="ru-RU"/>
        </w:rPr>
        <w:t xml:space="preserve">ресная, полная, многожанровая. </w:t>
      </w:r>
    </w:p>
    <w:p w:rsidR="00E656F3" w:rsidRPr="00F04AB4" w:rsidRDefault="004E0F05" w:rsidP="007735BA">
      <w:pPr>
        <w:pStyle w:val="ac"/>
        <w:shd w:val="clear" w:color="auto" w:fill="FFFFFF"/>
        <w:spacing w:before="0" w:beforeAutospacing="0" w:after="0" w:afterAutospacing="0"/>
        <w:ind w:firstLine="709"/>
        <w:jc w:val="both"/>
        <w:rPr>
          <w:rFonts w:ascii="PT Astra Serif" w:hAnsi="PT Astra Serif"/>
        </w:rPr>
      </w:pPr>
      <w:r w:rsidRPr="00F04AB4">
        <w:rPr>
          <w:rFonts w:ascii="PT Astra Serif" w:hAnsi="PT Astra Serif"/>
        </w:rPr>
        <w:t xml:space="preserve"> 4 декабря</w:t>
      </w:r>
      <w:r w:rsidR="006F2B3B" w:rsidRPr="00F04AB4">
        <w:rPr>
          <w:rFonts w:ascii="PT Astra Serif" w:hAnsi="PT Astra Serif"/>
        </w:rPr>
        <w:t xml:space="preserve"> </w:t>
      </w:r>
      <w:proofErr w:type="gramStart"/>
      <w:r w:rsidR="006F2B3B" w:rsidRPr="00F04AB4">
        <w:rPr>
          <w:rFonts w:ascii="PT Astra Serif" w:hAnsi="PT Astra Serif"/>
        </w:rPr>
        <w:t>2024  года</w:t>
      </w:r>
      <w:proofErr w:type="gramEnd"/>
      <w:r w:rsidRPr="00F04AB4">
        <w:rPr>
          <w:rFonts w:ascii="PT Astra Serif" w:hAnsi="PT Astra Serif"/>
        </w:rPr>
        <w:t xml:space="preserve"> в Городском концертном зале состоялось мероприятие, посвященн</w:t>
      </w:r>
      <w:r w:rsidR="00E656F3" w:rsidRPr="00F04AB4">
        <w:rPr>
          <w:rFonts w:ascii="PT Astra Serif" w:hAnsi="PT Astra Serif"/>
        </w:rPr>
        <w:t xml:space="preserve">ое Международному дню инвалидов, в котором я приняла участие. Органы местного самоуправления делают все возможное для развития доступной городской среды. В жилых домах и социальных объектах устанавливаются пандусы, по Туле курсирует </w:t>
      </w:r>
      <w:proofErr w:type="spellStart"/>
      <w:r w:rsidR="00E656F3" w:rsidRPr="00F04AB4">
        <w:rPr>
          <w:rFonts w:ascii="PT Astra Serif" w:hAnsi="PT Astra Serif"/>
        </w:rPr>
        <w:t>низкопольный</w:t>
      </w:r>
      <w:proofErr w:type="spellEnd"/>
      <w:r w:rsidR="00E656F3" w:rsidRPr="00F04AB4">
        <w:rPr>
          <w:rFonts w:ascii="PT Astra Serif" w:hAnsi="PT Astra Serif"/>
        </w:rPr>
        <w:t xml:space="preserve"> транспорт. В тульских центрах образования открываются инклюзивные классы, где дети с особенностями здоровья могут учиться наравне со всеми. В этом направлении наши школы выигрывают в конкурсах всероссийского уровня.</w:t>
      </w:r>
    </w:p>
    <w:p w:rsidR="004E0F05" w:rsidRPr="00F04AB4" w:rsidRDefault="004E0F05" w:rsidP="007735BA">
      <w:pPr>
        <w:pStyle w:val="ac"/>
        <w:shd w:val="clear" w:color="auto" w:fill="FFFFFF"/>
        <w:spacing w:before="0" w:beforeAutospacing="0" w:after="0" w:afterAutospacing="0"/>
        <w:ind w:firstLine="709"/>
        <w:jc w:val="both"/>
        <w:rPr>
          <w:rFonts w:ascii="PT Astra Serif" w:hAnsi="PT Astra Serif"/>
        </w:rPr>
      </w:pPr>
      <w:r w:rsidRPr="00F04AB4">
        <w:rPr>
          <w:rFonts w:ascii="PT Astra Serif" w:hAnsi="PT Astra Serif"/>
        </w:rPr>
        <w:t>Перед началом мероприятия в фойе концертного зала были организованы мастер-классы, а также выставка творческих работ, сделанных людьми с ограниченными возможностями здоровья.</w:t>
      </w:r>
    </w:p>
    <w:p w:rsidR="004E0F05" w:rsidRPr="00F04AB4" w:rsidRDefault="000A4841" w:rsidP="007735BA">
      <w:pPr>
        <w:pStyle w:val="ac"/>
        <w:shd w:val="clear" w:color="auto" w:fill="FFFFFF"/>
        <w:spacing w:before="0" w:beforeAutospacing="0" w:after="0" w:afterAutospacing="0"/>
        <w:ind w:firstLine="709"/>
        <w:jc w:val="both"/>
        <w:rPr>
          <w:rFonts w:ascii="PT Astra Serif" w:hAnsi="PT Astra Serif"/>
        </w:rPr>
      </w:pPr>
      <w:r w:rsidRPr="00F04AB4">
        <w:rPr>
          <w:rFonts w:ascii="PT Astra Serif" w:hAnsi="PT Astra Serif"/>
        </w:rPr>
        <w:t>Инвалиды-это</w:t>
      </w:r>
      <w:r w:rsidR="004E0F05" w:rsidRPr="00F04AB4">
        <w:rPr>
          <w:rFonts w:ascii="PT Astra Serif" w:hAnsi="PT Astra Serif"/>
        </w:rPr>
        <w:t xml:space="preserve"> удивительные, сильные духом люди разных возрастов. </w:t>
      </w:r>
      <w:r w:rsidRPr="00F04AB4">
        <w:rPr>
          <w:rFonts w:ascii="PT Astra Serif" w:hAnsi="PT Astra Serif"/>
        </w:rPr>
        <w:t>Их</w:t>
      </w:r>
      <w:r w:rsidR="004E0F05" w:rsidRPr="00F04AB4">
        <w:rPr>
          <w:rFonts w:ascii="PT Astra Serif" w:hAnsi="PT Astra Serif"/>
        </w:rPr>
        <w:t xml:space="preserve"> объединяет одно – желание жить, несмотря на все проблемы и препятствия. </w:t>
      </w:r>
      <w:r w:rsidRPr="00F04AB4">
        <w:rPr>
          <w:rFonts w:ascii="PT Astra Serif" w:hAnsi="PT Astra Serif"/>
        </w:rPr>
        <w:t>В</w:t>
      </w:r>
      <w:r w:rsidR="004E0F05" w:rsidRPr="00F04AB4">
        <w:rPr>
          <w:rFonts w:ascii="PT Astra Serif" w:hAnsi="PT Astra Serif"/>
        </w:rPr>
        <w:t>олонтер</w:t>
      </w:r>
      <w:r w:rsidRPr="00F04AB4">
        <w:rPr>
          <w:rFonts w:ascii="PT Astra Serif" w:hAnsi="PT Astra Serif"/>
        </w:rPr>
        <w:t>ам</w:t>
      </w:r>
      <w:r w:rsidR="004E0F05" w:rsidRPr="00F04AB4">
        <w:rPr>
          <w:rFonts w:ascii="PT Astra Serif" w:hAnsi="PT Astra Serif"/>
        </w:rPr>
        <w:t>, общественны</w:t>
      </w:r>
      <w:r w:rsidRPr="00F04AB4">
        <w:rPr>
          <w:rFonts w:ascii="PT Astra Serif" w:hAnsi="PT Astra Serif"/>
        </w:rPr>
        <w:t>м</w:t>
      </w:r>
      <w:r w:rsidR="004E0F05" w:rsidRPr="00F04AB4">
        <w:rPr>
          <w:rFonts w:ascii="PT Astra Serif" w:hAnsi="PT Astra Serif"/>
        </w:rPr>
        <w:t xml:space="preserve"> организаци</w:t>
      </w:r>
      <w:r w:rsidRPr="00F04AB4">
        <w:rPr>
          <w:rFonts w:ascii="PT Astra Serif" w:hAnsi="PT Astra Serif"/>
        </w:rPr>
        <w:t>ям</w:t>
      </w:r>
      <w:r w:rsidR="004E0F05" w:rsidRPr="00F04AB4">
        <w:rPr>
          <w:rFonts w:ascii="PT Astra Serif" w:hAnsi="PT Astra Serif"/>
        </w:rPr>
        <w:t>, за</w:t>
      </w:r>
      <w:r w:rsidRPr="00F04AB4">
        <w:rPr>
          <w:rFonts w:ascii="PT Astra Serif" w:hAnsi="PT Astra Serif"/>
        </w:rPr>
        <w:t>нимающим</w:t>
      </w:r>
      <w:r w:rsidR="004E0F05" w:rsidRPr="00F04AB4">
        <w:rPr>
          <w:rFonts w:ascii="PT Astra Serif" w:hAnsi="PT Astra Serif"/>
        </w:rPr>
        <w:t>ся поддержкой и реабилитацией инвалидов, родителей, воспитывающих детей с особенностями здоровья</w:t>
      </w:r>
      <w:r w:rsidRPr="00F04AB4">
        <w:rPr>
          <w:rFonts w:ascii="PT Astra Serif" w:hAnsi="PT Astra Serif"/>
        </w:rPr>
        <w:t xml:space="preserve"> были </w:t>
      </w:r>
      <w:r w:rsidR="004E0F05" w:rsidRPr="00F04AB4">
        <w:rPr>
          <w:rFonts w:ascii="PT Astra Serif" w:hAnsi="PT Astra Serif"/>
        </w:rPr>
        <w:t>вруч</w:t>
      </w:r>
      <w:r w:rsidRPr="00F04AB4">
        <w:rPr>
          <w:rFonts w:ascii="PT Astra Serif" w:hAnsi="PT Astra Serif"/>
        </w:rPr>
        <w:t>ены</w:t>
      </w:r>
      <w:r w:rsidR="004E0F05" w:rsidRPr="00F04AB4">
        <w:rPr>
          <w:rFonts w:ascii="PT Astra Serif" w:hAnsi="PT Astra Serif"/>
        </w:rPr>
        <w:t xml:space="preserve"> Благодарности Главы</w:t>
      </w:r>
      <w:r w:rsidRPr="00F04AB4">
        <w:rPr>
          <w:rFonts w:ascii="PT Astra Serif" w:hAnsi="PT Astra Serif"/>
        </w:rPr>
        <w:t xml:space="preserve"> муниципального образования город Тула. </w:t>
      </w:r>
      <w:r w:rsidR="004E0F05" w:rsidRPr="00F04AB4">
        <w:rPr>
          <w:rFonts w:ascii="PT Astra Serif" w:hAnsi="PT Astra Serif"/>
        </w:rPr>
        <w:t>Для участников мероприятия была организована концертная программа.</w:t>
      </w:r>
    </w:p>
    <w:p w:rsidR="00237AFA" w:rsidRPr="00F04AB4" w:rsidRDefault="00237AFA" w:rsidP="007735BA">
      <w:pPr>
        <w:pStyle w:val="ac"/>
        <w:shd w:val="clear" w:color="auto" w:fill="FFFFFF"/>
        <w:spacing w:before="0" w:beforeAutospacing="0" w:after="0" w:afterAutospacing="0"/>
        <w:ind w:firstLine="709"/>
        <w:jc w:val="both"/>
        <w:rPr>
          <w:rFonts w:ascii="PT Astra Serif" w:hAnsi="PT Astra Serif"/>
        </w:rPr>
      </w:pPr>
      <w:r w:rsidRPr="00F04AB4">
        <w:rPr>
          <w:rFonts w:ascii="PT Astra Serif" w:hAnsi="PT Astra Serif"/>
        </w:rPr>
        <w:lastRenderedPageBreak/>
        <w:t xml:space="preserve">В день добровольца, который отмечается по всей стране 5 </w:t>
      </w:r>
      <w:proofErr w:type="gramStart"/>
      <w:r w:rsidRPr="00F04AB4">
        <w:rPr>
          <w:rFonts w:ascii="PT Astra Serif" w:hAnsi="PT Astra Serif"/>
        </w:rPr>
        <w:t xml:space="preserve">декабря, </w:t>
      </w:r>
      <w:r w:rsidR="004F5C48" w:rsidRPr="00F04AB4">
        <w:rPr>
          <w:rFonts w:ascii="PT Astra Serif" w:hAnsi="PT Astra Serif"/>
        </w:rPr>
        <w:t xml:space="preserve"> приняла</w:t>
      </w:r>
      <w:proofErr w:type="gramEnd"/>
      <w:r w:rsidR="004F5C48" w:rsidRPr="00F04AB4">
        <w:rPr>
          <w:rFonts w:ascii="PT Astra Serif" w:hAnsi="PT Astra Serif"/>
        </w:rPr>
        <w:t xml:space="preserve"> участие во встрече</w:t>
      </w:r>
      <w:r w:rsidRPr="00F04AB4">
        <w:rPr>
          <w:rFonts w:ascii="PT Astra Serif" w:hAnsi="PT Astra Serif"/>
        </w:rPr>
        <w:t xml:space="preserve"> с волонтерами молодежного центра «Родина» в штабе общественной поддержки.</w:t>
      </w:r>
    </w:p>
    <w:p w:rsidR="00237AFA" w:rsidRPr="00F04AB4" w:rsidRDefault="00237AFA" w:rsidP="007735BA">
      <w:pPr>
        <w:pStyle w:val="ac"/>
        <w:shd w:val="clear" w:color="auto" w:fill="FFFFFF"/>
        <w:spacing w:before="0" w:beforeAutospacing="0" w:after="0" w:afterAutospacing="0"/>
        <w:ind w:firstLine="709"/>
        <w:jc w:val="both"/>
        <w:rPr>
          <w:rFonts w:ascii="PT Astra Serif" w:hAnsi="PT Astra Serif"/>
        </w:rPr>
      </w:pPr>
      <w:r w:rsidRPr="00F04AB4">
        <w:rPr>
          <w:rFonts w:ascii="PT Astra Serif" w:hAnsi="PT Astra Serif"/>
        </w:rPr>
        <w:t>Мероприятие прошло в теплой и дружеской атмосфере. Участники встречи обсудили множество актуальных вопросов. Одной из ключевых тем стала адресная помощь, кот</w:t>
      </w:r>
      <w:r w:rsidR="007E42D5" w:rsidRPr="00F04AB4">
        <w:rPr>
          <w:rFonts w:ascii="PT Astra Serif" w:hAnsi="PT Astra Serif"/>
        </w:rPr>
        <w:t>орую оказывают волонтеры центра</w:t>
      </w:r>
      <w:r w:rsidRPr="00F04AB4">
        <w:rPr>
          <w:rFonts w:ascii="PT Astra Serif" w:hAnsi="PT Astra Serif"/>
        </w:rPr>
        <w:t xml:space="preserve"> как детям, пожилым людям, так</w:t>
      </w:r>
      <w:r w:rsidR="007E42D5" w:rsidRPr="00F04AB4">
        <w:rPr>
          <w:rFonts w:ascii="PT Astra Serif" w:hAnsi="PT Astra Serif"/>
        </w:rPr>
        <w:t xml:space="preserve"> и участникам СВО и их семьям. И</w:t>
      </w:r>
      <w:r w:rsidRPr="00F04AB4">
        <w:rPr>
          <w:rFonts w:ascii="PT Astra Serif" w:hAnsi="PT Astra Serif"/>
        </w:rPr>
        <w:t>менно добровольцы играют центральную роль в этих инициативах. Они активно участвуют в мероприятиях, делая жизнь более насыщенной и яркой для тех, кто в этом нуждается.</w:t>
      </w:r>
    </w:p>
    <w:p w:rsidR="00237AFA" w:rsidRPr="00F04AB4" w:rsidRDefault="00237AFA" w:rsidP="007735BA">
      <w:pPr>
        <w:pStyle w:val="ac"/>
        <w:shd w:val="clear" w:color="auto" w:fill="FFFFFF"/>
        <w:spacing w:before="0" w:beforeAutospacing="0" w:after="0" w:afterAutospacing="0"/>
        <w:ind w:firstLine="709"/>
        <w:jc w:val="both"/>
        <w:rPr>
          <w:rFonts w:ascii="PT Astra Serif" w:hAnsi="PT Astra Serif"/>
        </w:rPr>
      </w:pPr>
      <w:r w:rsidRPr="00F04AB4">
        <w:rPr>
          <w:rFonts w:ascii="PT Astra Serif" w:hAnsi="PT Astra Serif"/>
        </w:rPr>
        <w:t xml:space="preserve">В процессе </w:t>
      </w:r>
      <w:proofErr w:type="gramStart"/>
      <w:r w:rsidRPr="00F04AB4">
        <w:rPr>
          <w:rFonts w:ascii="PT Astra Serif" w:hAnsi="PT Astra Serif"/>
        </w:rPr>
        <w:t xml:space="preserve">общения </w:t>
      </w:r>
      <w:r w:rsidR="007E42D5" w:rsidRPr="00F04AB4">
        <w:rPr>
          <w:rFonts w:ascii="PT Astra Serif" w:hAnsi="PT Astra Serif"/>
        </w:rPr>
        <w:t xml:space="preserve"> мне</w:t>
      </w:r>
      <w:proofErr w:type="gramEnd"/>
      <w:r w:rsidR="007E42D5" w:rsidRPr="00F04AB4">
        <w:rPr>
          <w:rFonts w:ascii="PT Astra Serif" w:hAnsi="PT Astra Serif"/>
        </w:rPr>
        <w:t xml:space="preserve"> удалось</w:t>
      </w:r>
      <w:r w:rsidRPr="00F04AB4">
        <w:rPr>
          <w:rFonts w:ascii="PT Astra Serif" w:hAnsi="PT Astra Serif"/>
        </w:rPr>
        <w:t xml:space="preserve"> подробно пообща</w:t>
      </w:r>
      <w:r w:rsidR="007E42D5" w:rsidRPr="00F04AB4">
        <w:rPr>
          <w:rFonts w:ascii="PT Astra Serif" w:hAnsi="PT Astra Serif"/>
        </w:rPr>
        <w:t>ться</w:t>
      </w:r>
      <w:r w:rsidRPr="00F04AB4">
        <w:rPr>
          <w:rFonts w:ascii="PT Astra Serif" w:hAnsi="PT Astra Serif"/>
        </w:rPr>
        <w:t xml:space="preserve"> с каждым  из волонтеров. Особое внимание было уделено таким важным направлениям, как поддержка детских домов и домов престарелых. «Серебряные» волонтеры рассказали о своих проектах, направленных на создание теплой и уютной атмосферы для подопечных, и о том, как они проводят различные мастер-классы и мероприятия.</w:t>
      </w:r>
    </w:p>
    <w:p w:rsidR="007E42D5" w:rsidRPr="00F04AB4" w:rsidRDefault="007E42D5" w:rsidP="007735BA">
      <w:pPr>
        <w:pStyle w:val="ac"/>
        <w:shd w:val="clear" w:color="auto" w:fill="FFFFFF"/>
        <w:spacing w:before="0" w:beforeAutospacing="0" w:after="0" w:afterAutospacing="0"/>
        <w:ind w:firstLine="709"/>
        <w:jc w:val="both"/>
        <w:rPr>
          <w:rFonts w:ascii="PT Astra Serif" w:hAnsi="PT Astra Serif"/>
        </w:rPr>
      </w:pPr>
      <w:r w:rsidRPr="00F04AB4">
        <w:rPr>
          <w:rFonts w:ascii="PT Astra Serif" w:hAnsi="PT Astra Serif"/>
        </w:rPr>
        <w:t>Такие встречи становятся важным связующим звеном, способствуя развитию волонтерского движения и укреплению социальной активности в городе. Важно, чтобы каждый человек знал, что его усилия имеют значение, и что вместе мы можем сделать мир лучше</w:t>
      </w:r>
    </w:p>
    <w:p w:rsidR="00237AFA" w:rsidRPr="00F04AB4" w:rsidRDefault="007E42D5" w:rsidP="007735BA">
      <w:pPr>
        <w:pStyle w:val="ac"/>
        <w:shd w:val="clear" w:color="auto" w:fill="FFFFFF"/>
        <w:spacing w:before="0" w:beforeAutospacing="0" w:after="0" w:afterAutospacing="0"/>
        <w:ind w:firstLine="709"/>
        <w:jc w:val="both"/>
        <w:rPr>
          <w:rFonts w:ascii="PT Astra Serif" w:hAnsi="PT Astra Serif"/>
        </w:rPr>
      </w:pPr>
      <w:r w:rsidRPr="00F04AB4">
        <w:rPr>
          <w:rFonts w:ascii="PT Astra Serif" w:hAnsi="PT Astra Serif"/>
        </w:rPr>
        <w:t xml:space="preserve">Особо отличившимся были вручены благодарственные </w:t>
      </w:r>
      <w:proofErr w:type="gramStart"/>
      <w:r w:rsidRPr="00F04AB4">
        <w:rPr>
          <w:rFonts w:ascii="PT Astra Serif" w:hAnsi="PT Astra Serif"/>
        </w:rPr>
        <w:t>письма  Главы</w:t>
      </w:r>
      <w:proofErr w:type="gramEnd"/>
      <w:r w:rsidRPr="00F04AB4">
        <w:rPr>
          <w:rFonts w:ascii="PT Astra Serif" w:hAnsi="PT Astra Serif"/>
        </w:rPr>
        <w:t xml:space="preserve">  муниципального образования город Тула. Участники мероприятия </w:t>
      </w:r>
      <w:r w:rsidR="00237AFA" w:rsidRPr="00F04AB4">
        <w:rPr>
          <w:rFonts w:ascii="PT Astra Serif" w:hAnsi="PT Astra Serif"/>
        </w:rPr>
        <w:t>выразил</w:t>
      </w:r>
      <w:r w:rsidRPr="00F04AB4">
        <w:rPr>
          <w:rFonts w:ascii="PT Astra Serif" w:hAnsi="PT Astra Serif"/>
        </w:rPr>
        <w:t>и</w:t>
      </w:r>
      <w:r w:rsidR="00237AFA" w:rsidRPr="00F04AB4">
        <w:rPr>
          <w:rFonts w:ascii="PT Astra Serif" w:hAnsi="PT Astra Serif"/>
        </w:rPr>
        <w:t xml:space="preserve"> надежду, что молодежь и «серебряные» волонтеры продолжат активно сотрудничать и вдохновлять других на благородные поступки.</w:t>
      </w:r>
    </w:p>
    <w:p w:rsidR="00CD31D7" w:rsidRPr="00F04AB4" w:rsidRDefault="003D4805" w:rsidP="007735BA">
      <w:pPr>
        <w:shd w:val="clear" w:color="auto" w:fill="FFFFFF"/>
        <w:spacing w:after="0" w:line="240" w:lineRule="auto"/>
        <w:ind w:firstLine="709"/>
        <w:jc w:val="both"/>
        <w:rPr>
          <w:rFonts w:ascii="PT Astra Serif" w:eastAsia="Times New Roman" w:hAnsi="PT Astra Serif"/>
          <w:sz w:val="24"/>
          <w:szCs w:val="24"/>
          <w:lang w:eastAsia="ru-RU"/>
        </w:rPr>
      </w:pPr>
      <w:r w:rsidRPr="00F04AB4">
        <w:rPr>
          <w:rStyle w:val="a7"/>
          <w:rFonts w:ascii="PT Astra Serif" w:hAnsi="PT Astra Serif"/>
          <w:i w:val="0"/>
          <w:spacing w:val="-5"/>
          <w:sz w:val="24"/>
          <w:szCs w:val="24"/>
        </w:rPr>
        <w:t>В преддверии Нового года</w:t>
      </w:r>
      <w:r w:rsidR="00C71889" w:rsidRPr="00F04AB4">
        <w:rPr>
          <w:rFonts w:ascii="PT Astra Serif" w:eastAsia="Times New Roman" w:hAnsi="PT Astra Serif"/>
          <w:sz w:val="24"/>
          <w:szCs w:val="24"/>
          <w:lang w:eastAsia="ru-RU"/>
        </w:rPr>
        <w:t xml:space="preserve"> приняла участие в благотворительной акции «Елка желаний». </w:t>
      </w:r>
      <w:r w:rsidR="0082604D" w:rsidRPr="00F04AB4">
        <w:rPr>
          <w:rFonts w:ascii="PT Astra Serif" w:eastAsia="Times New Roman" w:hAnsi="PT Astra Serif"/>
          <w:sz w:val="24"/>
          <w:szCs w:val="24"/>
          <w:lang w:eastAsia="ru-RU"/>
        </w:rPr>
        <w:t xml:space="preserve">        </w:t>
      </w:r>
      <w:r w:rsidR="00C71889" w:rsidRPr="00F04AB4">
        <w:rPr>
          <w:rFonts w:ascii="PT Astra Serif" w:eastAsia="Times New Roman" w:hAnsi="PT Astra Serif"/>
          <w:sz w:val="24"/>
          <w:szCs w:val="24"/>
          <w:lang w:eastAsia="ru-RU"/>
        </w:rPr>
        <w:t>12-летнему Роману преподнесла подарок-сюрприз.</w:t>
      </w:r>
      <w:r w:rsidR="00CD31D7" w:rsidRPr="00F04AB4">
        <w:rPr>
          <w:rFonts w:ascii="PT Astra Serif" w:eastAsia="Times New Roman" w:hAnsi="PT Astra Serif"/>
          <w:sz w:val="24"/>
          <w:szCs w:val="24"/>
          <w:lang w:eastAsia="ru-RU"/>
        </w:rPr>
        <w:t xml:space="preserve"> Именно это ж</w:t>
      </w:r>
      <w:r w:rsidR="00C71889" w:rsidRPr="00F04AB4">
        <w:rPr>
          <w:rFonts w:ascii="PT Astra Serif" w:eastAsia="Times New Roman" w:hAnsi="PT Astra Serif"/>
          <w:sz w:val="24"/>
          <w:szCs w:val="24"/>
          <w:lang w:eastAsia="ru-RU"/>
        </w:rPr>
        <w:t>елание мальчик оставил в заявке.</w:t>
      </w:r>
      <w:r w:rsidR="008C66F3" w:rsidRPr="00F04AB4">
        <w:rPr>
          <w:rFonts w:ascii="PT Astra Serif" w:eastAsia="Times New Roman" w:hAnsi="PT Astra Serif"/>
          <w:sz w:val="24"/>
          <w:szCs w:val="24"/>
          <w:lang w:eastAsia="ru-RU"/>
        </w:rPr>
        <w:t xml:space="preserve"> </w:t>
      </w:r>
      <w:r w:rsidR="00CD31D7" w:rsidRPr="00F04AB4">
        <w:rPr>
          <w:rFonts w:ascii="PT Astra Serif" w:eastAsia="Times New Roman" w:hAnsi="PT Astra Serif"/>
          <w:sz w:val="24"/>
          <w:szCs w:val="24"/>
          <w:lang w:eastAsia="ru-RU"/>
        </w:rPr>
        <w:t xml:space="preserve">Накануне Нового года мечта мальчика сбылась. Мы все в детстве верим в чудеса, а став взрослыми, сами можем исполнить роль волшебника. Это непередаваемые чувства </w:t>
      </w:r>
      <w:r w:rsidR="00CD31D7" w:rsidRPr="00F04AB4">
        <w:rPr>
          <w:rFonts w:ascii="PT Astra Serif" w:eastAsia="Times New Roman" w:hAnsi="PT Astra Serif"/>
          <w:sz w:val="24"/>
          <w:szCs w:val="24"/>
          <w:lang w:eastAsia="ru-RU"/>
        </w:rPr>
        <w:softHyphen/>
        <w:t>– видеть сияющие глаза мальчишек и девчонок, чьи мечты сбылись</w:t>
      </w:r>
      <w:r w:rsidR="00FF7CAE" w:rsidRPr="00F04AB4">
        <w:rPr>
          <w:rFonts w:ascii="PT Astra Serif" w:eastAsia="Times New Roman" w:hAnsi="PT Astra Serif"/>
          <w:sz w:val="24"/>
          <w:szCs w:val="24"/>
          <w:lang w:eastAsia="ru-RU"/>
        </w:rPr>
        <w:t>.</w:t>
      </w:r>
    </w:p>
    <w:p w:rsidR="003B168C" w:rsidRPr="00F04AB4" w:rsidRDefault="003B168C" w:rsidP="007735BA">
      <w:pPr>
        <w:pStyle w:val="ac"/>
        <w:shd w:val="clear" w:color="auto" w:fill="FFFFFF"/>
        <w:spacing w:before="0" w:beforeAutospacing="0" w:after="0" w:afterAutospacing="0"/>
        <w:ind w:firstLine="709"/>
        <w:jc w:val="both"/>
        <w:rPr>
          <w:rFonts w:ascii="PT Astra Serif" w:hAnsi="PT Astra Serif"/>
        </w:rPr>
      </w:pPr>
      <w:r w:rsidRPr="00F04AB4">
        <w:rPr>
          <w:rFonts w:ascii="PT Astra Serif" w:hAnsi="PT Astra Serif"/>
        </w:rPr>
        <w:t>20 декабря 2024 года в Комсомольском сквере состоялось торжественное открытие новогодней елки</w:t>
      </w:r>
      <w:r w:rsidR="006F2B3B" w:rsidRPr="00F04AB4">
        <w:rPr>
          <w:rFonts w:ascii="PT Astra Serif" w:hAnsi="PT Astra Serif"/>
        </w:rPr>
        <w:t xml:space="preserve">, которое собрало много гостей. Я также </w:t>
      </w:r>
      <w:r w:rsidRPr="00F04AB4">
        <w:rPr>
          <w:rFonts w:ascii="PT Astra Serif" w:hAnsi="PT Astra Serif"/>
        </w:rPr>
        <w:t xml:space="preserve">приняла </w:t>
      </w:r>
      <w:r w:rsidR="006F2B3B" w:rsidRPr="00F04AB4">
        <w:rPr>
          <w:rFonts w:ascii="PT Astra Serif" w:hAnsi="PT Astra Serif"/>
        </w:rPr>
        <w:t xml:space="preserve">в нем </w:t>
      </w:r>
      <w:r w:rsidRPr="00F04AB4">
        <w:rPr>
          <w:rFonts w:ascii="PT Astra Serif" w:hAnsi="PT Astra Serif"/>
        </w:rPr>
        <w:t>участие. Коллективом дома культуры «Южный» была организована праздничная программа – музыкальные номера, танцы и интерактивные игры. Это событие стало настоящим началом новогодних праздников, наполнив атмосферу радостью и волшебством.</w:t>
      </w:r>
    </w:p>
    <w:p w:rsidR="00C6029A" w:rsidRPr="00F04AB4" w:rsidRDefault="00C6029A"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Более подробно работа отражена в отчете о моей депутатской деятельности за 2024 год.</w:t>
      </w:r>
    </w:p>
    <w:p w:rsidR="00C6029A" w:rsidRPr="00F04AB4" w:rsidRDefault="00C6029A"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Считаю, что в отчетный период основные поставленные предо мной задачи в округе были решены, в этом большая заслуга активной работы старших по территории, активистов ТОС, неравнодушных жителей, а также моей команды. Благодаря тесному взаимодействию с коллегами, сотрудниками администрации города Тулы, при поддержке руководства региона в 2024 году была проведена успешная работа по многим направлениям.</w:t>
      </w:r>
    </w:p>
    <w:p w:rsidR="00C6029A" w:rsidRPr="00F04AB4" w:rsidRDefault="00C6029A" w:rsidP="007735BA">
      <w:pPr>
        <w:spacing w:after="0" w:line="240" w:lineRule="auto"/>
        <w:ind w:firstLine="709"/>
        <w:jc w:val="both"/>
        <w:rPr>
          <w:rFonts w:ascii="PT Astra Serif" w:hAnsi="PT Astra Serif"/>
          <w:sz w:val="24"/>
          <w:szCs w:val="24"/>
        </w:rPr>
      </w:pPr>
      <w:r w:rsidRPr="00F04AB4">
        <w:rPr>
          <w:rFonts w:ascii="PT Astra Serif" w:hAnsi="PT Astra Serif"/>
          <w:sz w:val="24"/>
          <w:szCs w:val="24"/>
        </w:rPr>
        <w:t>Впереди еще много целей и задач, будем продолжать работу на благо нашего города и страны.</w:t>
      </w:r>
    </w:p>
    <w:p w:rsidR="00C6029A" w:rsidRPr="00F04AB4" w:rsidRDefault="00C6029A" w:rsidP="007735BA">
      <w:pPr>
        <w:spacing w:line="240" w:lineRule="auto"/>
        <w:ind w:firstLine="709"/>
        <w:jc w:val="both"/>
        <w:rPr>
          <w:rFonts w:ascii="PT Astra Serif" w:hAnsi="PT Astra Serif"/>
          <w:sz w:val="24"/>
          <w:szCs w:val="24"/>
        </w:rPr>
      </w:pPr>
    </w:p>
    <w:p w:rsidR="00AE6188" w:rsidRPr="00F04AB4" w:rsidRDefault="00AE6188" w:rsidP="007735BA">
      <w:pPr>
        <w:shd w:val="clear" w:color="auto" w:fill="FFFFFF"/>
        <w:spacing w:after="0" w:line="240" w:lineRule="auto"/>
        <w:ind w:firstLine="709"/>
        <w:jc w:val="both"/>
        <w:rPr>
          <w:rFonts w:ascii="PT Astra Serif" w:eastAsia="Times New Roman" w:hAnsi="PT Astra Serif"/>
          <w:sz w:val="24"/>
          <w:szCs w:val="24"/>
          <w:highlight w:val="green"/>
          <w:lang w:eastAsia="ru-RU"/>
        </w:rPr>
      </w:pPr>
    </w:p>
    <w:p w:rsidR="00792EA9" w:rsidRPr="00F04AB4" w:rsidRDefault="00792EA9" w:rsidP="007735BA">
      <w:pPr>
        <w:autoSpaceDE w:val="0"/>
        <w:autoSpaceDN w:val="0"/>
        <w:adjustRightInd w:val="0"/>
        <w:spacing w:after="0" w:line="240" w:lineRule="auto"/>
        <w:ind w:firstLine="709"/>
        <w:jc w:val="both"/>
        <w:rPr>
          <w:rFonts w:ascii="PT Astra Serif" w:hAnsi="PT Astra Serif" w:cs="PT Astra Serif"/>
          <w:sz w:val="24"/>
          <w:szCs w:val="24"/>
        </w:rPr>
      </w:pPr>
    </w:p>
    <w:sectPr w:rsidR="00792EA9" w:rsidRPr="00F04AB4" w:rsidSect="00070255">
      <w:headerReference w:type="default" r:id="rId13"/>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543" w:rsidRDefault="00947543" w:rsidP="003E3C57">
      <w:pPr>
        <w:spacing w:after="0" w:line="240" w:lineRule="auto"/>
      </w:pPr>
      <w:r>
        <w:separator/>
      </w:r>
    </w:p>
  </w:endnote>
  <w:endnote w:type="continuationSeparator" w:id="0">
    <w:p w:rsidR="00947543" w:rsidRDefault="00947543" w:rsidP="003E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543" w:rsidRDefault="00947543" w:rsidP="003E3C57">
      <w:pPr>
        <w:spacing w:after="0" w:line="240" w:lineRule="auto"/>
      </w:pPr>
      <w:r>
        <w:separator/>
      </w:r>
    </w:p>
  </w:footnote>
  <w:footnote w:type="continuationSeparator" w:id="0">
    <w:p w:rsidR="00947543" w:rsidRDefault="00947543" w:rsidP="003E3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61908"/>
      <w:docPartObj>
        <w:docPartGallery w:val="Page Numbers (Top of Page)"/>
        <w:docPartUnique/>
      </w:docPartObj>
    </w:sdtPr>
    <w:sdtEndPr/>
    <w:sdtContent>
      <w:p w:rsidR="00EB2775" w:rsidRDefault="00436250">
        <w:pPr>
          <w:pStyle w:val="ae"/>
          <w:jc w:val="center"/>
        </w:pPr>
        <w:r>
          <w:fldChar w:fldCharType="begin"/>
        </w:r>
        <w:r>
          <w:instrText xml:space="preserve"> PAGE   \* MERGEFORMAT </w:instrText>
        </w:r>
        <w:r>
          <w:fldChar w:fldCharType="separate"/>
        </w:r>
        <w:r w:rsidR="00CF746A">
          <w:rPr>
            <w:noProof/>
          </w:rPr>
          <w:t>10</w:t>
        </w:r>
        <w:r>
          <w:rPr>
            <w:noProof/>
          </w:rPr>
          <w:fldChar w:fldCharType="end"/>
        </w:r>
      </w:p>
    </w:sdtContent>
  </w:sdt>
  <w:p w:rsidR="00EB2775" w:rsidRDefault="00EB2775">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1249"/>
    <w:multiLevelType w:val="hybridMultilevel"/>
    <w:tmpl w:val="47A6008C"/>
    <w:lvl w:ilvl="0" w:tplc="07E64382">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EE4734"/>
    <w:multiLevelType w:val="multilevel"/>
    <w:tmpl w:val="9BF21F9A"/>
    <w:lvl w:ilvl="0">
      <w:start w:val="1"/>
      <w:numFmt w:val="decimal"/>
      <w:lvlText w:val="%1."/>
      <w:lvlJc w:val="left"/>
      <w:pPr>
        <w:ind w:left="644" w:hanging="360"/>
      </w:pPr>
      <w:rPr>
        <w:rFonts w:hint="default"/>
      </w:rPr>
    </w:lvl>
    <w:lvl w:ilvl="1">
      <w:start w:val="1"/>
      <w:numFmt w:val="decimal"/>
      <w:isLgl/>
      <w:lvlText w:val="%2)"/>
      <w:lvlJc w:val="left"/>
      <w:pPr>
        <w:ind w:left="1287" w:hanging="720"/>
      </w:pPr>
      <w:rPr>
        <w:rFonts w:ascii="Times New Roman" w:eastAsia="Times New Roman" w:hAnsi="Times New Roman" w:cs="Times New Roman"/>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2" w15:restartNumberingAfterBreak="0">
    <w:nsid w:val="31566437"/>
    <w:multiLevelType w:val="multilevel"/>
    <w:tmpl w:val="E8ACB06A"/>
    <w:name w:val="201808082"/>
    <w:lvl w:ilvl="0">
      <w:start w:val="1"/>
      <w:numFmt w:val="decimal"/>
      <w:pStyle w:val="a"/>
      <w:suff w:val="space"/>
      <w:lvlText w:val="%1."/>
      <w:lvlJc w:val="left"/>
      <w:pPr>
        <w:ind w:left="7655" w:firstLine="709"/>
      </w:pPr>
      <w:rPr>
        <w:rFonts w:ascii="Times New Roman" w:hAnsi="Times New Roman" w:cs="Times New Roman" w:hint="default"/>
        <w:color w:val="auto"/>
        <w:sz w:val="24"/>
        <w:szCs w:val="24"/>
      </w:rPr>
    </w:lvl>
    <w:lvl w:ilvl="1">
      <w:start w:val="1"/>
      <w:numFmt w:val="decimal"/>
      <w:suff w:val="space"/>
      <w:lvlText w:val="%1.%2."/>
      <w:lvlJc w:val="left"/>
      <w:pPr>
        <w:ind w:left="7655" w:firstLine="709"/>
      </w:pPr>
    </w:lvl>
    <w:lvl w:ilvl="2">
      <w:start w:val="1"/>
      <w:numFmt w:val="decimal"/>
      <w:suff w:val="space"/>
      <w:lvlText w:val="%1.%2.%3."/>
      <w:lvlJc w:val="left"/>
      <w:pPr>
        <w:ind w:left="7655" w:firstLine="709"/>
      </w:pPr>
    </w:lvl>
    <w:lvl w:ilvl="3">
      <w:start w:val="1"/>
      <w:numFmt w:val="russianLower"/>
      <w:suff w:val="space"/>
      <w:lvlText w:val="%4)"/>
      <w:lvlJc w:val="left"/>
      <w:pPr>
        <w:ind w:left="7655" w:firstLine="709"/>
      </w:pPr>
      <w:rPr>
        <w:b w:val="0"/>
      </w:rPr>
    </w:lvl>
    <w:lvl w:ilvl="4">
      <w:start w:val="1"/>
      <w:numFmt w:val="russianLower"/>
      <w:suff w:val="space"/>
      <w:lvlText w:val="%5)."/>
      <w:lvlJc w:val="left"/>
      <w:pPr>
        <w:ind w:left="7655" w:firstLine="709"/>
      </w:pPr>
      <w:rPr>
        <w:b w:val="0"/>
      </w:rPr>
    </w:lvl>
    <w:lvl w:ilvl="5">
      <w:start w:val="1"/>
      <w:numFmt w:val="decimal"/>
      <w:suff w:val="space"/>
      <w:lvlText w:val="%6)"/>
      <w:lvlJc w:val="left"/>
      <w:pPr>
        <w:ind w:left="7655" w:firstLine="709"/>
      </w:pPr>
    </w:lvl>
    <w:lvl w:ilvl="6">
      <w:start w:val="1"/>
      <w:numFmt w:val="decimal"/>
      <w:suff w:val="space"/>
      <w:lvlText w:val="%7)."/>
      <w:lvlJc w:val="left"/>
      <w:pPr>
        <w:ind w:left="7655" w:firstLine="709"/>
      </w:pPr>
    </w:lvl>
    <w:lvl w:ilvl="7">
      <w:start w:val="1"/>
      <w:numFmt w:val="bullet"/>
      <w:suff w:val="space"/>
      <w:lvlText w:val="-"/>
      <w:lvlJc w:val="left"/>
      <w:pPr>
        <w:ind w:left="7655" w:firstLine="709"/>
      </w:pPr>
      <w:rPr>
        <w:rFonts w:ascii="Times New Roman" w:hAnsi="Times New Roman" w:cs="Times New Roman" w:hint="default"/>
      </w:rPr>
    </w:lvl>
    <w:lvl w:ilvl="8">
      <w:start w:val="1"/>
      <w:numFmt w:val="none"/>
      <w:suff w:val="nothing"/>
      <w:lvlText w:val=""/>
      <w:lvlJc w:val="left"/>
      <w:pPr>
        <w:ind w:left="7655" w:firstLine="709"/>
      </w:pPr>
    </w:lvl>
  </w:abstractNum>
  <w:abstractNum w:abstractNumId="3" w15:restartNumberingAfterBreak="0">
    <w:nsid w:val="34F00659"/>
    <w:multiLevelType w:val="hybridMultilevel"/>
    <w:tmpl w:val="8D381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C43B75"/>
    <w:multiLevelType w:val="hybridMultilevel"/>
    <w:tmpl w:val="98F2E19A"/>
    <w:lvl w:ilvl="0" w:tplc="5418A530">
      <w:start w:val="1"/>
      <w:numFmt w:val="decimal"/>
      <w:lvlText w:val="%1."/>
      <w:lvlJc w:val="left"/>
      <w:pPr>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8917419"/>
    <w:multiLevelType w:val="hybridMultilevel"/>
    <w:tmpl w:val="7E7A92B8"/>
    <w:lvl w:ilvl="0" w:tplc="124C62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15:restartNumberingAfterBreak="0">
    <w:nsid w:val="5D1A770C"/>
    <w:multiLevelType w:val="multilevel"/>
    <w:tmpl w:val="C72C8A2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6A"/>
    <w:rsid w:val="00004255"/>
    <w:rsid w:val="0000777A"/>
    <w:rsid w:val="00014431"/>
    <w:rsid w:val="0001634A"/>
    <w:rsid w:val="0001647A"/>
    <w:rsid w:val="00020318"/>
    <w:rsid w:val="00022CC3"/>
    <w:rsid w:val="00024F25"/>
    <w:rsid w:val="00027C31"/>
    <w:rsid w:val="00030A66"/>
    <w:rsid w:val="000311B9"/>
    <w:rsid w:val="000313A6"/>
    <w:rsid w:val="00032775"/>
    <w:rsid w:val="00032FE6"/>
    <w:rsid w:val="00035D99"/>
    <w:rsid w:val="00036E7A"/>
    <w:rsid w:val="00041EB3"/>
    <w:rsid w:val="00042F40"/>
    <w:rsid w:val="00061E19"/>
    <w:rsid w:val="00062F9F"/>
    <w:rsid w:val="000630C5"/>
    <w:rsid w:val="0006369E"/>
    <w:rsid w:val="00070255"/>
    <w:rsid w:val="00071BA4"/>
    <w:rsid w:val="00077B33"/>
    <w:rsid w:val="000812EF"/>
    <w:rsid w:val="00084614"/>
    <w:rsid w:val="00092C3A"/>
    <w:rsid w:val="0009405D"/>
    <w:rsid w:val="000A28C9"/>
    <w:rsid w:val="000A40D8"/>
    <w:rsid w:val="000A4841"/>
    <w:rsid w:val="000A54AB"/>
    <w:rsid w:val="000A5D73"/>
    <w:rsid w:val="000A5F0B"/>
    <w:rsid w:val="000A7056"/>
    <w:rsid w:val="000A7FED"/>
    <w:rsid w:val="000B131B"/>
    <w:rsid w:val="000B621B"/>
    <w:rsid w:val="000B7F84"/>
    <w:rsid w:val="000C0635"/>
    <w:rsid w:val="000D3BA6"/>
    <w:rsid w:val="000D53EE"/>
    <w:rsid w:val="000E418B"/>
    <w:rsid w:val="000E49CE"/>
    <w:rsid w:val="000E6421"/>
    <w:rsid w:val="000E68D3"/>
    <w:rsid w:val="000E7B92"/>
    <w:rsid w:val="000E7EB4"/>
    <w:rsid w:val="000F0C2A"/>
    <w:rsid w:val="000F0F98"/>
    <w:rsid w:val="000F3F42"/>
    <w:rsid w:val="00104BA5"/>
    <w:rsid w:val="00106C93"/>
    <w:rsid w:val="00106D15"/>
    <w:rsid w:val="00110AEF"/>
    <w:rsid w:val="00117010"/>
    <w:rsid w:val="00120752"/>
    <w:rsid w:val="0012351E"/>
    <w:rsid w:val="0013643D"/>
    <w:rsid w:val="00137DEA"/>
    <w:rsid w:val="0014016F"/>
    <w:rsid w:val="00150AE0"/>
    <w:rsid w:val="001526B5"/>
    <w:rsid w:val="00155296"/>
    <w:rsid w:val="001615A0"/>
    <w:rsid w:val="0016375F"/>
    <w:rsid w:val="00171408"/>
    <w:rsid w:val="001820AE"/>
    <w:rsid w:val="00184D41"/>
    <w:rsid w:val="00184F07"/>
    <w:rsid w:val="00186A43"/>
    <w:rsid w:val="00195313"/>
    <w:rsid w:val="001A0C86"/>
    <w:rsid w:val="001A634F"/>
    <w:rsid w:val="001A63E6"/>
    <w:rsid w:val="001B0280"/>
    <w:rsid w:val="001B02FF"/>
    <w:rsid w:val="001B3A40"/>
    <w:rsid w:val="001B3FDA"/>
    <w:rsid w:val="001B56D3"/>
    <w:rsid w:val="001C2C21"/>
    <w:rsid w:val="001D1C73"/>
    <w:rsid w:val="001D4316"/>
    <w:rsid w:val="001D4341"/>
    <w:rsid w:val="001D737B"/>
    <w:rsid w:val="001F0BCE"/>
    <w:rsid w:val="001F1A08"/>
    <w:rsid w:val="00201A1B"/>
    <w:rsid w:val="00202B38"/>
    <w:rsid w:val="002040D5"/>
    <w:rsid w:val="00205194"/>
    <w:rsid w:val="00217404"/>
    <w:rsid w:val="0021757C"/>
    <w:rsid w:val="00227F4E"/>
    <w:rsid w:val="00237AFA"/>
    <w:rsid w:val="0024339A"/>
    <w:rsid w:val="002457A7"/>
    <w:rsid w:val="00251BDF"/>
    <w:rsid w:val="00252E95"/>
    <w:rsid w:val="002563FB"/>
    <w:rsid w:val="00257E0F"/>
    <w:rsid w:val="00265F14"/>
    <w:rsid w:val="00267164"/>
    <w:rsid w:val="0026727F"/>
    <w:rsid w:val="0027654E"/>
    <w:rsid w:val="00281746"/>
    <w:rsid w:val="00281F49"/>
    <w:rsid w:val="00283DAE"/>
    <w:rsid w:val="002907A2"/>
    <w:rsid w:val="0029264C"/>
    <w:rsid w:val="00293DDD"/>
    <w:rsid w:val="00294D17"/>
    <w:rsid w:val="002A2DCE"/>
    <w:rsid w:val="002A427F"/>
    <w:rsid w:val="002A5810"/>
    <w:rsid w:val="002C230B"/>
    <w:rsid w:val="002C4377"/>
    <w:rsid w:val="002D5060"/>
    <w:rsid w:val="002D67D9"/>
    <w:rsid w:val="002E3181"/>
    <w:rsid w:val="002E7935"/>
    <w:rsid w:val="002E7E37"/>
    <w:rsid w:val="002F2B00"/>
    <w:rsid w:val="002F5037"/>
    <w:rsid w:val="002F5BCD"/>
    <w:rsid w:val="002F6479"/>
    <w:rsid w:val="00300B38"/>
    <w:rsid w:val="00300D2F"/>
    <w:rsid w:val="00301834"/>
    <w:rsid w:val="003060DA"/>
    <w:rsid w:val="00306E67"/>
    <w:rsid w:val="003113FE"/>
    <w:rsid w:val="00313DD6"/>
    <w:rsid w:val="00315AFC"/>
    <w:rsid w:val="00317FEE"/>
    <w:rsid w:val="003205DE"/>
    <w:rsid w:val="00320C00"/>
    <w:rsid w:val="003224CD"/>
    <w:rsid w:val="003270DC"/>
    <w:rsid w:val="00334387"/>
    <w:rsid w:val="00337456"/>
    <w:rsid w:val="00342BBE"/>
    <w:rsid w:val="00343035"/>
    <w:rsid w:val="003441CD"/>
    <w:rsid w:val="003528EE"/>
    <w:rsid w:val="003638CC"/>
    <w:rsid w:val="003672CF"/>
    <w:rsid w:val="00370CA0"/>
    <w:rsid w:val="00374282"/>
    <w:rsid w:val="00376229"/>
    <w:rsid w:val="0038444C"/>
    <w:rsid w:val="003904BB"/>
    <w:rsid w:val="00393DAD"/>
    <w:rsid w:val="003A3A7C"/>
    <w:rsid w:val="003A4549"/>
    <w:rsid w:val="003A4D6A"/>
    <w:rsid w:val="003B039B"/>
    <w:rsid w:val="003B168C"/>
    <w:rsid w:val="003B242F"/>
    <w:rsid w:val="003B3E4A"/>
    <w:rsid w:val="003B6BEA"/>
    <w:rsid w:val="003B76ED"/>
    <w:rsid w:val="003D4805"/>
    <w:rsid w:val="003D4A2C"/>
    <w:rsid w:val="003E11B3"/>
    <w:rsid w:val="003E3C57"/>
    <w:rsid w:val="003F1873"/>
    <w:rsid w:val="003F25FF"/>
    <w:rsid w:val="004072AD"/>
    <w:rsid w:val="00407856"/>
    <w:rsid w:val="00411231"/>
    <w:rsid w:val="00412087"/>
    <w:rsid w:val="004155E1"/>
    <w:rsid w:val="0042146E"/>
    <w:rsid w:val="00424D2A"/>
    <w:rsid w:val="004277CF"/>
    <w:rsid w:val="0043517D"/>
    <w:rsid w:val="00435E18"/>
    <w:rsid w:val="00436250"/>
    <w:rsid w:val="004364A4"/>
    <w:rsid w:val="00442661"/>
    <w:rsid w:val="00446ADB"/>
    <w:rsid w:val="004475CB"/>
    <w:rsid w:val="0045260B"/>
    <w:rsid w:val="00453283"/>
    <w:rsid w:val="00456DA2"/>
    <w:rsid w:val="00464D8A"/>
    <w:rsid w:val="004654F2"/>
    <w:rsid w:val="00475287"/>
    <w:rsid w:val="00477762"/>
    <w:rsid w:val="004778BB"/>
    <w:rsid w:val="00480AB3"/>
    <w:rsid w:val="004839E9"/>
    <w:rsid w:val="004873FC"/>
    <w:rsid w:val="004A28C4"/>
    <w:rsid w:val="004A5D4C"/>
    <w:rsid w:val="004A6404"/>
    <w:rsid w:val="004A70F6"/>
    <w:rsid w:val="004A7936"/>
    <w:rsid w:val="004B0FC9"/>
    <w:rsid w:val="004B3C18"/>
    <w:rsid w:val="004B514A"/>
    <w:rsid w:val="004C0A29"/>
    <w:rsid w:val="004C0C5E"/>
    <w:rsid w:val="004C2099"/>
    <w:rsid w:val="004C2D16"/>
    <w:rsid w:val="004C46C4"/>
    <w:rsid w:val="004C5A09"/>
    <w:rsid w:val="004C6CD7"/>
    <w:rsid w:val="004C7B2B"/>
    <w:rsid w:val="004D248F"/>
    <w:rsid w:val="004D423E"/>
    <w:rsid w:val="004D52B6"/>
    <w:rsid w:val="004D7638"/>
    <w:rsid w:val="004E0B16"/>
    <w:rsid w:val="004E0F05"/>
    <w:rsid w:val="004E21F4"/>
    <w:rsid w:val="004E58F9"/>
    <w:rsid w:val="004F3778"/>
    <w:rsid w:val="004F5C48"/>
    <w:rsid w:val="00503871"/>
    <w:rsid w:val="0050473C"/>
    <w:rsid w:val="005114A7"/>
    <w:rsid w:val="00514704"/>
    <w:rsid w:val="00520CA6"/>
    <w:rsid w:val="0052155F"/>
    <w:rsid w:val="005222B9"/>
    <w:rsid w:val="005319C6"/>
    <w:rsid w:val="00542F1F"/>
    <w:rsid w:val="00544754"/>
    <w:rsid w:val="00545605"/>
    <w:rsid w:val="00550A31"/>
    <w:rsid w:val="00552843"/>
    <w:rsid w:val="00560C62"/>
    <w:rsid w:val="00562CBA"/>
    <w:rsid w:val="005650EF"/>
    <w:rsid w:val="00565B90"/>
    <w:rsid w:val="005738B0"/>
    <w:rsid w:val="00574068"/>
    <w:rsid w:val="005751A0"/>
    <w:rsid w:val="005769AA"/>
    <w:rsid w:val="0058361A"/>
    <w:rsid w:val="00583838"/>
    <w:rsid w:val="00585410"/>
    <w:rsid w:val="005855DD"/>
    <w:rsid w:val="00596F14"/>
    <w:rsid w:val="005A0FA6"/>
    <w:rsid w:val="005A1FA2"/>
    <w:rsid w:val="005A3B89"/>
    <w:rsid w:val="005A5635"/>
    <w:rsid w:val="005B065F"/>
    <w:rsid w:val="005B6C79"/>
    <w:rsid w:val="005C1FB0"/>
    <w:rsid w:val="005C2CDE"/>
    <w:rsid w:val="005C3568"/>
    <w:rsid w:val="005D0CAD"/>
    <w:rsid w:val="005D2869"/>
    <w:rsid w:val="005D4FDA"/>
    <w:rsid w:val="005E43BA"/>
    <w:rsid w:val="005F35D3"/>
    <w:rsid w:val="005F6016"/>
    <w:rsid w:val="00611B63"/>
    <w:rsid w:val="00611BDB"/>
    <w:rsid w:val="0061288D"/>
    <w:rsid w:val="0061552C"/>
    <w:rsid w:val="00616141"/>
    <w:rsid w:val="006254CB"/>
    <w:rsid w:val="0062550A"/>
    <w:rsid w:val="0062576B"/>
    <w:rsid w:val="00632664"/>
    <w:rsid w:val="006414EF"/>
    <w:rsid w:val="00642FD5"/>
    <w:rsid w:val="00643748"/>
    <w:rsid w:val="00644B02"/>
    <w:rsid w:val="00644BFA"/>
    <w:rsid w:val="00644D6F"/>
    <w:rsid w:val="00646956"/>
    <w:rsid w:val="00650F1C"/>
    <w:rsid w:val="00665106"/>
    <w:rsid w:val="00672D94"/>
    <w:rsid w:val="00675D6A"/>
    <w:rsid w:val="006763E2"/>
    <w:rsid w:val="0068414E"/>
    <w:rsid w:val="00690C46"/>
    <w:rsid w:val="00691927"/>
    <w:rsid w:val="00693C05"/>
    <w:rsid w:val="00696247"/>
    <w:rsid w:val="006A395A"/>
    <w:rsid w:val="006A5114"/>
    <w:rsid w:val="006B1B66"/>
    <w:rsid w:val="006B200D"/>
    <w:rsid w:val="006B204C"/>
    <w:rsid w:val="006B45A9"/>
    <w:rsid w:val="006B4C99"/>
    <w:rsid w:val="006B64E5"/>
    <w:rsid w:val="006B7D18"/>
    <w:rsid w:val="006C066A"/>
    <w:rsid w:val="006D1CD4"/>
    <w:rsid w:val="006D642D"/>
    <w:rsid w:val="006D7886"/>
    <w:rsid w:val="006E4CEF"/>
    <w:rsid w:val="006E5500"/>
    <w:rsid w:val="006F2B3B"/>
    <w:rsid w:val="006F6943"/>
    <w:rsid w:val="00702869"/>
    <w:rsid w:val="00702B3C"/>
    <w:rsid w:val="00705BB6"/>
    <w:rsid w:val="00712848"/>
    <w:rsid w:val="007133AF"/>
    <w:rsid w:val="00713602"/>
    <w:rsid w:val="00715744"/>
    <w:rsid w:val="00717D19"/>
    <w:rsid w:val="007207BD"/>
    <w:rsid w:val="00722DF4"/>
    <w:rsid w:val="00723424"/>
    <w:rsid w:val="007235B3"/>
    <w:rsid w:val="0072669C"/>
    <w:rsid w:val="007279A1"/>
    <w:rsid w:val="00734540"/>
    <w:rsid w:val="00737E40"/>
    <w:rsid w:val="007427A0"/>
    <w:rsid w:val="00742EFF"/>
    <w:rsid w:val="0074325B"/>
    <w:rsid w:val="00744FD6"/>
    <w:rsid w:val="00745F6F"/>
    <w:rsid w:val="007512EA"/>
    <w:rsid w:val="00751873"/>
    <w:rsid w:val="007525F1"/>
    <w:rsid w:val="00757E58"/>
    <w:rsid w:val="00760E5B"/>
    <w:rsid w:val="007652FA"/>
    <w:rsid w:val="007735BA"/>
    <w:rsid w:val="007755B3"/>
    <w:rsid w:val="00777685"/>
    <w:rsid w:val="00780288"/>
    <w:rsid w:val="00792EA9"/>
    <w:rsid w:val="007A5C37"/>
    <w:rsid w:val="007A768E"/>
    <w:rsid w:val="007B31AC"/>
    <w:rsid w:val="007B3A47"/>
    <w:rsid w:val="007B4292"/>
    <w:rsid w:val="007B704F"/>
    <w:rsid w:val="007C3200"/>
    <w:rsid w:val="007C4A55"/>
    <w:rsid w:val="007C7B64"/>
    <w:rsid w:val="007D05E5"/>
    <w:rsid w:val="007D4A3E"/>
    <w:rsid w:val="007D54C7"/>
    <w:rsid w:val="007E3741"/>
    <w:rsid w:val="007E42D5"/>
    <w:rsid w:val="007E72D0"/>
    <w:rsid w:val="007F30A4"/>
    <w:rsid w:val="007F4DAB"/>
    <w:rsid w:val="007F573E"/>
    <w:rsid w:val="00803359"/>
    <w:rsid w:val="00805662"/>
    <w:rsid w:val="008116A8"/>
    <w:rsid w:val="00813836"/>
    <w:rsid w:val="008139C4"/>
    <w:rsid w:val="00817AEA"/>
    <w:rsid w:val="0082079C"/>
    <w:rsid w:val="00824DF2"/>
    <w:rsid w:val="0082604D"/>
    <w:rsid w:val="00836D1E"/>
    <w:rsid w:val="00843B1C"/>
    <w:rsid w:val="008450F4"/>
    <w:rsid w:val="00847FFC"/>
    <w:rsid w:val="00854574"/>
    <w:rsid w:val="00854953"/>
    <w:rsid w:val="0086011B"/>
    <w:rsid w:val="00871069"/>
    <w:rsid w:val="00877E07"/>
    <w:rsid w:val="00887722"/>
    <w:rsid w:val="00887B58"/>
    <w:rsid w:val="0089329C"/>
    <w:rsid w:val="008941C7"/>
    <w:rsid w:val="00897D37"/>
    <w:rsid w:val="008A0167"/>
    <w:rsid w:val="008A0F4E"/>
    <w:rsid w:val="008A238D"/>
    <w:rsid w:val="008B0360"/>
    <w:rsid w:val="008B125B"/>
    <w:rsid w:val="008B5640"/>
    <w:rsid w:val="008B588B"/>
    <w:rsid w:val="008B5F07"/>
    <w:rsid w:val="008B722D"/>
    <w:rsid w:val="008C0658"/>
    <w:rsid w:val="008C66F3"/>
    <w:rsid w:val="008D0F59"/>
    <w:rsid w:val="008D21A8"/>
    <w:rsid w:val="008D478C"/>
    <w:rsid w:val="008D4A03"/>
    <w:rsid w:val="008E0E73"/>
    <w:rsid w:val="008F07DD"/>
    <w:rsid w:val="008F1D36"/>
    <w:rsid w:val="008F3E42"/>
    <w:rsid w:val="008F600F"/>
    <w:rsid w:val="008F6D44"/>
    <w:rsid w:val="00900D00"/>
    <w:rsid w:val="00904956"/>
    <w:rsid w:val="0090677A"/>
    <w:rsid w:val="009072AD"/>
    <w:rsid w:val="00911ED4"/>
    <w:rsid w:val="00912CFF"/>
    <w:rsid w:val="00923DC1"/>
    <w:rsid w:val="00925518"/>
    <w:rsid w:val="00927726"/>
    <w:rsid w:val="009323CA"/>
    <w:rsid w:val="00932AFF"/>
    <w:rsid w:val="009339AB"/>
    <w:rsid w:val="00942125"/>
    <w:rsid w:val="00947543"/>
    <w:rsid w:val="009557A1"/>
    <w:rsid w:val="00955DE9"/>
    <w:rsid w:val="0095657E"/>
    <w:rsid w:val="009572B0"/>
    <w:rsid w:val="00960535"/>
    <w:rsid w:val="009638C6"/>
    <w:rsid w:val="00966FAB"/>
    <w:rsid w:val="00967E85"/>
    <w:rsid w:val="00974288"/>
    <w:rsid w:val="009804B8"/>
    <w:rsid w:val="00981A49"/>
    <w:rsid w:val="00984551"/>
    <w:rsid w:val="009846FC"/>
    <w:rsid w:val="009937C0"/>
    <w:rsid w:val="009960CC"/>
    <w:rsid w:val="009A4074"/>
    <w:rsid w:val="009A6361"/>
    <w:rsid w:val="009A7E53"/>
    <w:rsid w:val="009B17F4"/>
    <w:rsid w:val="009B6C44"/>
    <w:rsid w:val="009C0E01"/>
    <w:rsid w:val="009C1A04"/>
    <w:rsid w:val="009C443F"/>
    <w:rsid w:val="009C6459"/>
    <w:rsid w:val="009D20A8"/>
    <w:rsid w:val="009D4C57"/>
    <w:rsid w:val="009E1C14"/>
    <w:rsid w:val="009E1D5C"/>
    <w:rsid w:val="009E5048"/>
    <w:rsid w:val="009E548F"/>
    <w:rsid w:val="009E58D6"/>
    <w:rsid w:val="009F72F9"/>
    <w:rsid w:val="009F73E0"/>
    <w:rsid w:val="00A026A6"/>
    <w:rsid w:val="00A03542"/>
    <w:rsid w:val="00A04FDB"/>
    <w:rsid w:val="00A05A14"/>
    <w:rsid w:val="00A06957"/>
    <w:rsid w:val="00A06B1F"/>
    <w:rsid w:val="00A06B44"/>
    <w:rsid w:val="00A15CE2"/>
    <w:rsid w:val="00A164D2"/>
    <w:rsid w:val="00A252E1"/>
    <w:rsid w:val="00A2577D"/>
    <w:rsid w:val="00A2610A"/>
    <w:rsid w:val="00A2739B"/>
    <w:rsid w:val="00A27867"/>
    <w:rsid w:val="00A3398C"/>
    <w:rsid w:val="00A33A17"/>
    <w:rsid w:val="00A34C02"/>
    <w:rsid w:val="00A36085"/>
    <w:rsid w:val="00A375C5"/>
    <w:rsid w:val="00A40E91"/>
    <w:rsid w:val="00A45FEF"/>
    <w:rsid w:val="00A47EB2"/>
    <w:rsid w:val="00A529B8"/>
    <w:rsid w:val="00A5487B"/>
    <w:rsid w:val="00A61A0F"/>
    <w:rsid w:val="00A71DAF"/>
    <w:rsid w:val="00A71E90"/>
    <w:rsid w:val="00A720B7"/>
    <w:rsid w:val="00A73B90"/>
    <w:rsid w:val="00A76529"/>
    <w:rsid w:val="00A80F22"/>
    <w:rsid w:val="00A83CE4"/>
    <w:rsid w:val="00A9024C"/>
    <w:rsid w:val="00A92D84"/>
    <w:rsid w:val="00A945DE"/>
    <w:rsid w:val="00A968F3"/>
    <w:rsid w:val="00AA3F33"/>
    <w:rsid w:val="00AA52B8"/>
    <w:rsid w:val="00AA5BFF"/>
    <w:rsid w:val="00AB07D0"/>
    <w:rsid w:val="00AB0F7B"/>
    <w:rsid w:val="00AB171C"/>
    <w:rsid w:val="00AB4A45"/>
    <w:rsid w:val="00AB5105"/>
    <w:rsid w:val="00AC167C"/>
    <w:rsid w:val="00AC1D3F"/>
    <w:rsid w:val="00AC45B0"/>
    <w:rsid w:val="00AC4EDC"/>
    <w:rsid w:val="00AD47F7"/>
    <w:rsid w:val="00AD763D"/>
    <w:rsid w:val="00AE07EC"/>
    <w:rsid w:val="00AE6188"/>
    <w:rsid w:val="00AF0502"/>
    <w:rsid w:val="00AF1DF4"/>
    <w:rsid w:val="00AF1F32"/>
    <w:rsid w:val="00AF4514"/>
    <w:rsid w:val="00B02FB2"/>
    <w:rsid w:val="00B05092"/>
    <w:rsid w:val="00B10AA0"/>
    <w:rsid w:val="00B11906"/>
    <w:rsid w:val="00B13616"/>
    <w:rsid w:val="00B1610B"/>
    <w:rsid w:val="00B162FF"/>
    <w:rsid w:val="00B22AB9"/>
    <w:rsid w:val="00B25656"/>
    <w:rsid w:val="00B25A70"/>
    <w:rsid w:val="00B30C5B"/>
    <w:rsid w:val="00B405FB"/>
    <w:rsid w:val="00B4299B"/>
    <w:rsid w:val="00B42A90"/>
    <w:rsid w:val="00B43376"/>
    <w:rsid w:val="00B44144"/>
    <w:rsid w:val="00B466FB"/>
    <w:rsid w:val="00B50F1E"/>
    <w:rsid w:val="00B539D9"/>
    <w:rsid w:val="00B56A14"/>
    <w:rsid w:val="00B60E1F"/>
    <w:rsid w:val="00B614F7"/>
    <w:rsid w:val="00B703EB"/>
    <w:rsid w:val="00B75F84"/>
    <w:rsid w:val="00B81263"/>
    <w:rsid w:val="00B8268B"/>
    <w:rsid w:val="00B87B86"/>
    <w:rsid w:val="00B87E4C"/>
    <w:rsid w:val="00B901D0"/>
    <w:rsid w:val="00B950C8"/>
    <w:rsid w:val="00B96072"/>
    <w:rsid w:val="00BA3BB2"/>
    <w:rsid w:val="00BA43A0"/>
    <w:rsid w:val="00BB3AED"/>
    <w:rsid w:val="00BB5202"/>
    <w:rsid w:val="00BB75CE"/>
    <w:rsid w:val="00BB7BB6"/>
    <w:rsid w:val="00BD3666"/>
    <w:rsid w:val="00BE166F"/>
    <w:rsid w:val="00BE4021"/>
    <w:rsid w:val="00BE63EA"/>
    <w:rsid w:val="00BF1A87"/>
    <w:rsid w:val="00BF2B0C"/>
    <w:rsid w:val="00BF3E66"/>
    <w:rsid w:val="00C00C68"/>
    <w:rsid w:val="00C10BAA"/>
    <w:rsid w:val="00C11986"/>
    <w:rsid w:val="00C20C73"/>
    <w:rsid w:val="00C4755B"/>
    <w:rsid w:val="00C52B39"/>
    <w:rsid w:val="00C53229"/>
    <w:rsid w:val="00C53F86"/>
    <w:rsid w:val="00C6029A"/>
    <w:rsid w:val="00C618FF"/>
    <w:rsid w:val="00C62D52"/>
    <w:rsid w:val="00C63898"/>
    <w:rsid w:val="00C71889"/>
    <w:rsid w:val="00C7450A"/>
    <w:rsid w:val="00C75029"/>
    <w:rsid w:val="00C77E8F"/>
    <w:rsid w:val="00C806E3"/>
    <w:rsid w:val="00C820A4"/>
    <w:rsid w:val="00C86B58"/>
    <w:rsid w:val="00C91174"/>
    <w:rsid w:val="00CA3AA3"/>
    <w:rsid w:val="00CA42FE"/>
    <w:rsid w:val="00CA647A"/>
    <w:rsid w:val="00CA6883"/>
    <w:rsid w:val="00CB12A4"/>
    <w:rsid w:val="00CB1EE5"/>
    <w:rsid w:val="00CB2C61"/>
    <w:rsid w:val="00CC109E"/>
    <w:rsid w:val="00CC4B98"/>
    <w:rsid w:val="00CD0268"/>
    <w:rsid w:val="00CD18FB"/>
    <w:rsid w:val="00CD31D7"/>
    <w:rsid w:val="00CD38F3"/>
    <w:rsid w:val="00CD406A"/>
    <w:rsid w:val="00CD41CC"/>
    <w:rsid w:val="00CD6890"/>
    <w:rsid w:val="00CE40B6"/>
    <w:rsid w:val="00CF016E"/>
    <w:rsid w:val="00CF746A"/>
    <w:rsid w:val="00D03ED2"/>
    <w:rsid w:val="00D047C5"/>
    <w:rsid w:val="00D07ED0"/>
    <w:rsid w:val="00D15AF2"/>
    <w:rsid w:val="00D228DB"/>
    <w:rsid w:val="00D272A3"/>
    <w:rsid w:val="00D31EB8"/>
    <w:rsid w:val="00D3381E"/>
    <w:rsid w:val="00D36F3C"/>
    <w:rsid w:val="00D4592E"/>
    <w:rsid w:val="00D45A82"/>
    <w:rsid w:val="00D50050"/>
    <w:rsid w:val="00D5675F"/>
    <w:rsid w:val="00D6189D"/>
    <w:rsid w:val="00D67F5F"/>
    <w:rsid w:val="00D73CA0"/>
    <w:rsid w:val="00D77F02"/>
    <w:rsid w:val="00D82211"/>
    <w:rsid w:val="00D90564"/>
    <w:rsid w:val="00DA1EE3"/>
    <w:rsid w:val="00DA4A34"/>
    <w:rsid w:val="00DB5D48"/>
    <w:rsid w:val="00DC2BDE"/>
    <w:rsid w:val="00DC47A8"/>
    <w:rsid w:val="00DD0C3D"/>
    <w:rsid w:val="00DD32E0"/>
    <w:rsid w:val="00DD5D9A"/>
    <w:rsid w:val="00DE2E6B"/>
    <w:rsid w:val="00DF21CD"/>
    <w:rsid w:val="00DF257A"/>
    <w:rsid w:val="00DF6155"/>
    <w:rsid w:val="00DF6C0B"/>
    <w:rsid w:val="00E01209"/>
    <w:rsid w:val="00E02DEA"/>
    <w:rsid w:val="00E041CE"/>
    <w:rsid w:val="00E05501"/>
    <w:rsid w:val="00E077CF"/>
    <w:rsid w:val="00E12BAE"/>
    <w:rsid w:val="00E15EA6"/>
    <w:rsid w:val="00E22468"/>
    <w:rsid w:val="00E22B83"/>
    <w:rsid w:val="00E23577"/>
    <w:rsid w:val="00E24C44"/>
    <w:rsid w:val="00E328A9"/>
    <w:rsid w:val="00E3314A"/>
    <w:rsid w:val="00E351D7"/>
    <w:rsid w:val="00E35BBF"/>
    <w:rsid w:val="00E4638E"/>
    <w:rsid w:val="00E47045"/>
    <w:rsid w:val="00E54E26"/>
    <w:rsid w:val="00E57FF1"/>
    <w:rsid w:val="00E619FA"/>
    <w:rsid w:val="00E61C61"/>
    <w:rsid w:val="00E639C1"/>
    <w:rsid w:val="00E63E90"/>
    <w:rsid w:val="00E656F3"/>
    <w:rsid w:val="00E73666"/>
    <w:rsid w:val="00E76D05"/>
    <w:rsid w:val="00E77727"/>
    <w:rsid w:val="00E81A4C"/>
    <w:rsid w:val="00E83767"/>
    <w:rsid w:val="00E85A33"/>
    <w:rsid w:val="00E93BB7"/>
    <w:rsid w:val="00E94E2A"/>
    <w:rsid w:val="00EA108E"/>
    <w:rsid w:val="00EA192A"/>
    <w:rsid w:val="00EA35AC"/>
    <w:rsid w:val="00EA63C7"/>
    <w:rsid w:val="00EB2775"/>
    <w:rsid w:val="00EB3912"/>
    <w:rsid w:val="00EC3143"/>
    <w:rsid w:val="00EC5AFE"/>
    <w:rsid w:val="00EE0028"/>
    <w:rsid w:val="00EE0330"/>
    <w:rsid w:val="00EE05D8"/>
    <w:rsid w:val="00EE11C7"/>
    <w:rsid w:val="00EE7987"/>
    <w:rsid w:val="00EF7D28"/>
    <w:rsid w:val="00F03E32"/>
    <w:rsid w:val="00F04AB4"/>
    <w:rsid w:val="00F07044"/>
    <w:rsid w:val="00F13051"/>
    <w:rsid w:val="00F20ECA"/>
    <w:rsid w:val="00F22DD9"/>
    <w:rsid w:val="00F251E9"/>
    <w:rsid w:val="00F25CBB"/>
    <w:rsid w:val="00F3617E"/>
    <w:rsid w:val="00F37E08"/>
    <w:rsid w:val="00F403AF"/>
    <w:rsid w:val="00F442C2"/>
    <w:rsid w:val="00F445AB"/>
    <w:rsid w:val="00F464FA"/>
    <w:rsid w:val="00F57222"/>
    <w:rsid w:val="00F760EE"/>
    <w:rsid w:val="00F80315"/>
    <w:rsid w:val="00F91FD1"/>
    <w:rsid w:val="00FA28D8"/>
    <w:rsid w:val="00FA2CF1"/>
    <w:rsid w:val="00FB0536"/>
    <w:rsid w:val="00FB1AFE"/>
    <w:rsid w:val="00FB524F"/>
    <w:rsid w:val="00FB65A2"/>
    <w:rsid w:val="00FB66BA"/>
    <w:rsid w:val="00FC3EA1"/>
    <w:rsid w:val="00FC5091"/>
    <w:rsid w:val="00FC6B42"/>
    <w:rsid w:val="00FD13B9"/>
    <w:rsid w:val="00FD230B"/>
    <w:rsid w:val="00FD7468"/>
    <w:rsid w:val="00FD7C29"/>
    <w:rsid w:val="00FE02C0"/>
    <w:rsid w:val="00FE5FE1"/>
    <w:rsid w:val="00FE70B6"/>
    <w:rsid w:val="00FF0B6B"/>
    <w:rsid w:val="00FF5DAE"/>
    <w:rsid w:val="00FF7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0FC0"/>
  <w15:docId w15:val="{050878B1-7307-4D56-91D2-B5265F1B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7BB6"/>
    <w:pPr>
      <w:spacing w:after="200" w:line="276" w:lineRule="auto"/>
      <w:ind w:firstLine="0"/>
      <w:jc w:val="left"/>
    </w:pPr>
    <w:rPr>
      <w:szCs w:val="22"/>
    </w:rPr>
  </w:style>
  <w:style w:type="paragraph" w:styleId="1">
    <w:name w:val="heading 1"/>
    <w:basedOn w:val="a0"/>
    <w:next w:val="a0"/>
    <w:link w:val="10"/>
    <w:uiPriority w:val="9"/>
    <w:qFormat/>
    <w:rsid w:val="00C91174"/>
    <w:pPr>
      <w:keepNext/>
      <w:keepLines/>
      <w:spacing w:before="480"/>
      <w:outlineLvl w:val="0"/>
    </w:pPr>
    <w:rPr>
      <w:rFonts w:asciiTheme="majorHAnsi" w:eastAsiaTheme="majorEastAsia" w:hAnsiTheme="majorHAnsi" w:cstheme="majorBidi"/>
      <w:color w:val="365F91" w:themeColor="accent1" w:themeShade="BF"/>
      <w:szCs w:val="28"/>
    </w:rPr>
  </w:style>
  <w:style w:type="paragraph" w:styleId="2">
    <w:name w:val="heading 2"/>
    <w:basedOn w:val="a0"/>
    <w:next w:val="a0"/>
    <w:link w:val="20"/>
    <w:uiPriority w:val="9"/>
    <w:semiHidden/>
    <w:unhideWhenUsed/>
    <w:qFormat/>
    <w:rsid w:val="00C91174"/>
    <w:pPr>
      <w:keepNext/>
      <w:keepLines/>
      <w:spacing w:before="200"/>
      <w:outlineLvl w:val="1"/>
    </w:pPr>
    <w:rPr>
      <w:rFonts w:asciiTheme="majorHAnsi" w:eastAsiaTheme="majorEastAsia" w:hAnsiTheme="majorHAnsi" w:cstheme="majorBidi"/>
      <w:color w:val="4F81BD" w:themeColor="accent1"/>
      <w:sz w:val="26"/>
      <w:szCs w:val="26"/>
    </w:rPr>
  </w:style>
  <w:style w:type="paragraph" w:styleId="3">
    <w:name w:val="heading 3"/>
    <w:basedOn w:val="a0"/>
    <w:next w:val="a0"/>
    <w:link w:val="30"/>
    <w:uiPriority w:val="9"/>
    <w:semiHidden/>
    <w:unhideWhenUsed/>
    <w:qFormat/>
    <w:rsid w:val="00C91174"/>
    <w:pPr>
      <w:keepNext/>
      <w:keepLines/>
      <w:spacing w:before="200"/>
      <w:outlineLvl w:val="2"/>
    </w:pPr>
    <w:rPr>
      <w:rFonts w:asciiTheme="majorHAnsi" w:eastAsiaTheme="majorEastAsia" w:hAnsiTheme="majorHAnsi" w:cstheme="majorBidi"/>
      <w:color w:val="4F81BD" w:themeColor="accent1"/>
    </w:rPr>
  </w:style>
  <w:style w:type="paragraph" w:styleId="4">
    <w:name w:val="heading 4"/>
    <w:basedOn w:val="a0"/>
    <w:next w:val="a0"/>
    <w:link w:val="40"/>
    <w:uiPriority w:val="9"/>
    <w:semiHidden/>
    <w:unhideWhenUsed/>
    <w:qFormat/>
    <w:rsid w:val="00C91174"/>
    <w:pPr>
      <w:keepNext/>
      <w:keepLines/>
      <w:spacing w:before="200"/>
      <w:outlineLvl w:val="3"/>
    </w:pPr>
    <w:rPr>
      <w:rFonts w:asciiTheme="majorHAnsi" w:eastAsiaTheme="majorEastAsia" w:hAnsiTheme="majorHAnsi" w:cstheme="majorBidi"/>
      <w:i/>
      <w:iCs/>
      <w:color w:val="4F81BD" w:themeColor="accent1"/>
    </w:rPr>
  </w:style>
  <w:style w:type="paragraph" w:styleId="5">
    <w:name w:val="heading 5"/>
    <w:basedOn w:val="a0"/>
    <w:next w:val="a0"/>
    <w:link w:val="50"/>
    <w:uiPriority w:val="9"/>
    <w:semiHidden/>
    <w:unhideWhenUsed/>
    <w:qFormat/>
    <w:rsid w:val="00C9117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9117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911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C911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C91174"/>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C9117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C91174"/>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C91174"/>
    <w:rPr>
      <w:rFonts w:asciiTheme="majorHAnsi" w:eastAsiaTheme="majorEastAsia" w:hAnsiTheme="majorHAnsi" w:cstheme="majorBidi"/>
      <w:i/>
      <w:iCs/>
      <w:color w:val="243F60" w:themeColor="accent1" w:themeShade="7F"/>
    </w:rPr>
  </w:style>
  <w:style w:type="paragraph" w:styleId="a4">
    <w:name w:val="caption"/>
    <w:aliases w:val="Табл"/>
    <w:basedOn w:val="a0"/>
    <w:next w:val="a0"/>
    <w:semiHidden/>
    <w:unhideWhenUsed/>
    <w:qFormat/>
    <w:rsid w:val="00C91174"/>
    <w:rPr>
      <w:color w:val="4F81BD" w:themeColor="accent1"/>
      <w:sz w:val="18"/>
      <w:szCs w:val="18"/>
    </w:rPr>
  </w:style>
  <w:style w:type="paragraph" w:styleId="a5">
    <w:name w:val="Title"/>
    <w:basedOn w:val="a0"/>
    <w:link w:val="a6"/>
    <w:uiPriority w:val="10"/>
    <w:qFormat/>
    <w:rsid w:val="00C911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1"/>
    <w:link w:val="a5"/>
    <w:uiPriority w:val="10"/>
    <w:rsid w:val="00C91174"/>
    <w:rPr>
      <w:rFonts w:asciiTheme="majorHAnsi" w:eastAsiaTheme="majorEastAsia" w:hAnsiTheme="majorHAnsi" w:cstheme="majorBidi"/>
      <w:color w:val="17365D" w:themeColor="text2" w:themeShade="BF"/>
      <w:spacing w:val="5"/>
      <w:kern w:val="28"/>
      <w:sz w:val="52"/>
      <w:szCs w:val="52"/>
    </w:rPr>
  </w:style>
  <w:style w:type="character" w:styleId="a7">
    <w:name w:val="Emphasis"/>
    <w:basedOn w:val="a1"/>
    <w:uiPriority w:val="20"/>
    <w:qFormat/>
    <w:rsid w:val="00C91174"/>
    <w:rPr>
      <w:i/>
      <w:iCs/>
    </w:rPr>
  </w:style>
  <w:style w:type="paragraph" w:styleId="a8">
    <w:name w:val="No Spacing"/>
    <w:aliases w:val="обычный"/>
    <w:link w:val="a9"/>
    <w:qFormat/>
    <w:rsid w:val="00C91174"/>
  </w:style>
  <w:style w:type="paragraph" w:styleId="aa">
    <w:name w:val="List Paragraph"/>
    <w:basedOn w:val="a0"/>
    <w:link w:val="ab"/>
    <w:uiPriority w:val="34"/>
    <w:qFormat/>
    <w:rsid w:val="00C91174"/>
    <w:pPr>
      <w:ind w:left="720"/>
      <w:contextualSpacing/>
    </w:pPr>
  </w:style>
  <w:style w:type="paragraph" w:styleId="ac">
    <w:name w:val="Normal (Web)"/>
    <w:basedOn w:val="a0"/>
    <w:link w:val="ad"/>
    <w:unhideWhenUsed/>
    <w:rsid w:val="00227F4E"/>
    <w:pPr>
      <w:spacing w:before="100" w:beforeAutospacing="1" w:after="100" w:afterAutospacing="1" w:line="240" w:lineRule="auto"/>
    </w:pPr>
    <w:rPr>
      <w:rFonts w:eastAsia="Times New Roman"/>
      <w:sz w:val="24"/>
      <w:szCs w:val="24"/>
      <w:lang w:eastAsia="ru-RU"/>
    </w:rPr>
  </w:style>
  <w:style w:type="paragraph" w:styleId="ae">
    <w:name w:val="header"/>
    <w:basedOn w:val="a0"/>
    <w:link w:val="af"/>
    <w:uiPriority w:val="99"/>
    <w:unhideWhenUsed/>
    <w:rsid w:val="003E3C57"/>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3E3C57"/>
    <w:rPr>
      <w:szCs w:val="22"/>
    </w:rPr>
  </w:style>
  <w:style w:type="paragraph" w:styleId="af0">
    <w:name w:val="footer"/>
    <w:basedOn w:val="a0"/>
    <w:link w:val="af1"/>
    <w:uiPriority w:val="99"/>
    <w:semiHidden/>
    <w:unhideWhenUsed/>
    <w:rsid w:val="003E3C57"/>
    <w:pPr>
      <w:tabs>
        <w:tab w:val="center" w:pos="4677"/>
        <w:tab w:val="right" w:pos="9355"/>
      </w:tabs>
      <w:spacing w:after="0" w:line="240" w:lineRule="auto"/>
    </w:pPr>
  </w:style>
  <w:style w:type="character" w:customStyle="1" w:styleId="af1">
    <w:name w:val="Нижний колонтитул Знак"/>
    <w:basedOn w:val="a1"/>
    <w:link w:val="af0"/>
    <w:uiPriority w:val="99"/>
    <w:semiHidden/>
    <w:rsid w:val="003E3C57"/>
    <w:rPr>
      <w:szCs w:val="22"/>
    </w:rPr>
  </w:style>
  <w:style w:type="paragraph" w:customStyle="1" w:styleId="ConsPlusNormal">
    <w:name w:val="ConsPlusNormal"/>
    <w:qFormat/>
    <w:rsid w:val="004475CB"/>
    <w:pPr>
      <w:widowControl w:val="0"/>
      <w:autoSpaceDE w:val="0"/>
      <w:autoSpaceDN w:val="0"/>
      <w:ind w:firstLine="0"/>
      <w:jc w:val="left"/>
    </w:pPr>
    <w:rPr>
      <w:rFonts w:ascii="Calibri" w:eastAsia="Times New Roman" w:hAnsi="Calibri" w:cs="Calibri"/>
      <w:sz w:val="22"/>
      <w:szCs w:val="20"/>
      <w:lang w:eastAsia="ru-RU"/>
    </w:rPr>
  </w:style>
  <w:style w:type="character" w:styleId="af2">
    <w:name w:val="Hyperlink"/>
    <w:basedOn w:val="a1"/>
    <w:uiPriority w:val="99"/>
    <w:unhideWhenUsed/>
    <w:rsid w:val="000B131B"/>
    <w:rPr>
      <w:color w:val="0000FF"/>
      <w:u w:val="single"/>
    </w:rPr>
  </w:style>
  <w:style w:type="paragraph" w:styleId="31">
    <w:name w:val="Body Text Indent 3"/>
    <w:basedOn w:val="a0"/>
    <w:link w:val="32"/>
    <w:unhideWhenUsed/>
    <w:rsid w:val="009D20A8"/>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1"/>
    <w:link w:val="31"/>
    <w:rsid w:val="009D20A8"/>
    <w:rPr>
      <w:rFonts w:eastAsia="Times New Roman"/>
      <w:sz w:val="16"/>
      <w:szCs w:val="16"/>
      <w:lang w:eastAsia="ru-RU"/>
    </w:rPr>
  </w:style>
  <w:style w:type="paragraph" w:customStyle="1" w:styleId="ConsTitle">
    <w:name w:val="ConsTitle"/>
    <w:rsid w:val="009D20A8"/>
    <w:pPr>
      <w:widowControl w:val="0"/>
      <w:snapToGrid w:val="0"/>
      <w:ind w:firstLine="0"/>
      <w:jc w:val="left"/>
    </w:pPr>
    <w:rPr>
      <w:rFonts w:ascii="Arial" w:eastAsia="Times New Roman" w:hAnsi="Arial"/>
      <w:b/>
      <w:sz w:val="16"/>
      <w:szCs w:val="20"/>
      <w:lang w:eastAsia="ru-RU"/>
    </w:rPr>
  </w:style>
  <w:style w:type="paragraph" w:customStyle="1" w:styleId="ConsNormal">
    <w:name w:val="ConsNormal"/>
    <w:rsid w:val="009D20A8"/>
    <w:pPr>
      <w:widowControl w:val="0"/>
      <w:snapToGrid w:val="0"/>
      <w:ind w:firstLine="720"/>
      <w:jc w:val="left"/>
    </w:pPr>
    <w:rPr>
      <w:rFonts w:ascii="Arial" w:eastAsia="Times New Roman" w:hAnsi="Arial"/>
      <w:sz w:val="20"/>
      <w:szCs w:val="20"/>
      <w:lang w:eastAsia="ru-RU"/>
    </w:rPr>
  </w:style>
  <w:style w:type="paragraph" w:customStyle="1" w:styleId="ConsNonformat">
    <w:name w:val="ConsNonformat"/>
    <w:rsid w:val="009D20A8"/>
    <w:pPr>
      <w:widowControl w:val="0"/>
      <w:snapToGrid w:val="0"/>
      <w:ind w:firstLine="0"/>
      <w:jc w:val="left"/>
    </w:pPr>
    <w:rPr>
      <w:rFonts w:ascii="Courier New" w:eastAsia="Times New Roman" w:hAnsi="Courier New"/>
      <w:sz w:val="20"/>
      <w:szCs w:val="20"/>
      <w:lang w:eastAsia="ru-RU"/>
    </w:rPr>
  </w:style>
  <w:style w:type="character" w:customStyle="1" w:styleId="ab">
    <w:name w:val="Абзац списка Знак"/>
    <w:link w:val="aa"/>
    <w:uiPriority w:val="34"/>
    <w:locked/>
    <w:rsid w:val="00DF257A"/>
    <w:rPr>
      <w:szCs w:val="22"/>
    </w:rPr>
  </w:style>
  <w:style w:type="paragraph" w:customStyle="1" w:styleId="11">
    <w:name w:val="Обычный1"/>
    <w:rsid w:val="00DF257A"/>
    <w:pPr>
      <w:widowControl w:val="0"/>
      <w:snapToGrid w:val="0"/>
      <w:spacing w:line="259" w:lineRule="auto"/>
      <w:ind w:left="120" w:firstLine="280"/>
      <w:jc w:val="left"/>
    </w:pPr>
    <w:rPr>
      <w:rFonts w:eastAsia="Times New Roman"/>
      <w:sz w:val="18"/>
      <w:szCs w:val="20"/>
      <w:lang w:eastAsia="ru-RU"/>
    </w:rPr>
  </w:style>
  <w:style w:type="paragraph" w:customStyle="1" w:styleId="richfactdown-paragraph">
    <w:name w:val="richfactdown-paragraph"/>
    <w:basedOn w:val="a0"/>
    <w:rsid w:val="00DB5D48"/>
    <w:pPr>
      <w:spacing w:before="100" w:beforeAutospacing="1" w:after="100" w:afterAutospacing="1" w:line="240" w:lineRule="auto"/>
    </w:pPr>
    <w:rPr>
      <w:rFonts w:eastAsia="Times New Roman"/>
      <w:sz w:val="24"/>
      <w:szCs w:val="24"/>
      <w:lang w:eastAsia="ru-RU"/>
    </w:rPr>
  </w:style>
  <w:style w:type="character" w:styleId="af3">
    <w:name w:val="Strong"/>
    <w:basedOn w:val="a1"/>
    <w:uiPriority w:val="22"/>
    <w:qFormat/>
    <w:rsid w:val="00DB5D48"/>
    <w:rPr>
      <w:b/>
      <w:bCs/>
    </w:rPr>
  </w:style>
  <w:style w:type="character" w:customStyle="1" w:styleId="translatable-message">
    <w:name w:val="translatable-message"/>
    <w:basedOn w:val="a1"/>
    <w:rsid w:val="00DF6C0B"/>
  </w:style>
  <w:style w:type="character" w:customStyle="1" w:styleId="af4">
    <w:name w:val="a"/>
    <w:basedOn w:val="a1"/>
    <w:rsid w:val="00DF6C0B"/>
  </w:style>
  <w:style w:type="paragraph" w:styleId="af5">
    <w:name w:val="Body Text"/>
    <w:basedOn w:val="a0"/>
    <w:link w:val="af6"/>
    <w:uiPriority w:val="99"/>
    <w:semiHidden/>
    <w:unhideWhenUsed/>
    <w:rsid w:val="00313DD6"/>
    <w:pPr>
      <w:spacing w:after="120"/>
    </w:pPr>
    <w:rPr>
      <w:rFonts w:ascii="Calibri" w:eastAsia="Times New Roman" w:hAnsi="Calibri"/>
      <w:sz w:val="22"/>
      <w:lang w:eastAsia="ru-RU"/>
    </w:rPr>
  </w:style>
  <w:style w:type="character" w:customStyle="1" w:styleId="af6">
    <w:name w:val="Основной текст Знак"/>
    <w:basedOn w:val="a1"/>
    <w:link w:val="af5"/>
    <w:uiPriority w:val="99"/>
    <w:semiHidden/>
    <w:rsid w:val="00313DD6"/>
    <w:rPr>
      <w:rFonts w:ascii="Calibri" w:eastAsia="Times New Roman" w:hAnsi="Calibri"/>
      <w:sz w:val="22"/>
      <w:szCs w:val="22"/>
      <w:lang w:eastAsia="ru-RU"/>
    </w:rPr>
  </w:style>
  <w:style w:type="paragraph" w:styleId="af7">
    <w:name w:val="Block Text"/>
    <w:basedOn w:val="a0"/>
    <w:rsid w:val="00AF4514"/>
    <w:pPr>
      <w:spacing w:after="0" w:line="240" w:lineRule="auto"/>
      <w:ind w:left="426" w:right="4536"/>
      <w:jc w:val="both"/>
    </w:pPr>
    <w:rPr>
      <w:rFonts w:eastAsia="Times New Roman"/>
      <w:sz w:val="24"/>
      <w:szCs w:val="20"/>
      <w:lang w:eastAsia="ru-RU"/>
    </w:rPr>
  </w:style>
  <w:style w:type="character" w:customStyle="1" w:styleId="a9">
    <w:name w:val="Без интервала Знак"/>
    <w:aliases w:val="обычный Знак"/>
    <w:link w:val="a8"/>
    <w:locked/>
    <w:rsid w:val="00F03E32"/>
  </w:style>
  <w:style w:type="table" w:customStyle="1" w:styleId="12">
    <w:name w:val="Сетка таблицы1"/>
    <w:basedOn w:val="a2"/>
    <w:uiPriority w:val="59"/>
    <w:rsid w:val="00F03E32"/>
    <w:pPr>
      <w:ind w:firstLine="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link w:val="13"/>
    <w:rsid w:val="001526B5"/>
    <w:rPr>
      <w:sz w:val="27"/>
      <w:szCs w:val="27"/>
      <w:shd w:val="clear" w:color="auto" w:fill="FFFFFF"/>
    </w:rPr>
  </w:style>
  <w:style w:type="paragraph" w:customStyle="1" w:styleId="13">
    <w:name w:val="Основной текст1"/>
    <w:basedOn w:val="a0"/>
    <w:link w:val="af8"/>
    <w:rsid w:val="001526B5"/>
    <w:pPr>
      <w:shd w:val="clear" w:color="auto" w:fill="FFFFFF"/>
      <w:spacing w:after="0" w:line="322" w:lineRule="exact"/>
      <w:jc w:val="right"/>
    </w:pPr>
    <w:rPr>
      <w:sz w:val="27"/>
      <w:szCs w:val="27"/>
    </w:rPr>
  </w:style>
  <w:style w:type="character" w:customStyle="1" w:styleId="af9">
    <w:name w:val="Пункты Знак"/>
    <w:link w:val="a"/>
    <w:locked/>
    <w:rsid w:val="00A06957"/>
    <w:rPr>
      <w:iCs/>
      <w:sz w:val="24"/>
      <w:szCs w:val="24"/>
    </w:rPr>
  </w:style>
  <w:style w:type="paragraph" w:customStyle="1" w:styleId="a">
    <w:name w:val="Пункты"/>
    <w:basedOn w:val="aa"/>
    <w:link w:val="af9"/>
    <w:qFormat/>
    <w:rsid w:val="00A06957"/>
    <w:pPr>
      <w:numPr>
        <w:numId w:val="7"/>
      </w:numPr>
      <w:autoSpaceDE w:val="0"/>
      <w:autoSpaceDN w:val="0"/>
      <w:adjustRightInd w:val="0"/>
      <w:spacing w:after="0"/>
      <w:contextualSpacing w:val="0"/>
      <w:jc w:val="both"/>
    </w:pPr>
    <w:rPr>
      <w:iCs/>
      <w:sz w:val="24"/>
      <w:szCs w:val="24"/>
    </w:rPr>
  </w:style>
  <w:style w:type="paragraph" w:styleId="21">
    <w:name w:val="Body Text Indent 2"/>
    <w:basedOn w:val="a0"/>
    <w:link w:val="22"/>
    <w:uiPriority w:val="99"/>
    <w:semiHidden/>
    <w:unhideWhenUsed/>
    <w:rsid w:val="00550A31"/>
    <w:pPr>
      <w:spacing w:after="120" w:line="480" w:lineRule="auto"/>
      <w:ind w:left="283"/>
    </w:pPr>
  </w:style>
  <w:style w:type="character" w:customStyle="1" w:styleId="22">
    <w:name w:val="Основной текст с отступом 2 Знак"/>
    <w:basedOn w:val="a1"/>
    <w:link w:val="21"/>
    <w:uiPriority w:val="99"/>
    <w:semiHidden/>
    <w:rsid w:val="00550A31"/>
    <w:rPr>
      <w:szCs w:val="22"/>
    </w:rPr>
  </w:style>
  <w:style w:type="paragraph" w:customStyle="1" w:styleId="23">
    <w:name w:val="Обычный2"/>
    <w:rsid w:val="00BA3BB2"/>
    <w:pPr>
      <w:widowControl w:val="0"/>
      <w:spacing w:line="260" w:lineRule="auto"/>
      <w:ind w:left="120" w:firstLine="280"/>
      <w:jc w:val="left"/>
    </w:pPr>
    <w:rPr>
      <w:rFonts w:eastAsia="Times New Roman"/>
      <w:snapToGrid w:val="0"/>
      <w:sz w:val="18"/>
      <w:szCs w:val="20"/>
      <w:lang w:eastAsia="ru-RU"/>
    </w:rPr>
  </w:style>
  <w:style w:type="character" w:customStyle="1" w:styleId="ad">
    <w:name w:val="Обычный (веб) Знак"/>
    <w:basedOn w:val="a1"/>
    <w:link w:val="ac"/>
    <w:locked/>
    <w:rsid w:val="008A0167"/>
    <w:rPr>
      <w:rFonts w:eastAsia="Times New Roman"/>
      <w:sz w:val="24"/>
      <w:szCs w:val="24"/>
      <w:lang w:eastAsia="ru-RU"/>
    </w:rPr>
  </w:style>
  <w:style w:type="paragraph" w:customStyle="1" w:styleId="markedcontent">
    <w:name w:val="markedcontent"/>
    <w:basedOn w:val="a0"/>
    <w:rsid w:val="008A0167"/>
    <w:rPr>
      <w:rFonts w:asciiTheme="minorHAnsi" w:eastAsia="Times New Roman" w:hAnsiTheme="minorHAnsi"/>
      <w:color w:val="000000"/>
      <w:sz w:val="22"/>
      <w:szCs w:val="20"/>
      <w:lang w:eastAsia="ru-RU"/>
    </w:rPr>
  </w:style>
  <w:style w:type="table" w:styleId="afa">
    <w:name w:val="Table Grid"/>
    <w:basedOn w:val="a2"/>
    <w:uiPriority w:val="59"/>
    <w:rsid w:val="00672D94"/>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0"/>
    <w:link w:val="afc"/>
    <w:uiPriority w:val="99"/>
    <w:semiHidden/>
    <w:unhideWhenUsed/>
    <w:rsid w:val="00AE07EC"/>
    <w:pPr>
      <w:spacing w:after="0" w:line="240" w:lineRule="auto"/>
    </w:pPr>
    <w:rPr>
      <w:rFonts w:ascii="Segoe UI" w:hAnsi="Segoe UI" w:cs="Segoe UI"/>
      <w:sz w:val="18"/>
      <w:szCs w:val="18"/>
    </w:rPr>
  </w:style>
  <w:style w:type="character" w:customStyle="1" w:styleId="afc">
    <w:name w:val="Текст выноски Знак"/>
    <w:basedOn w:val="a1"/>
    <w:link w:val="afb"/>
    <w:uiPriority w:val="99"/>
    <w:semiHidden/>
    <w:rsid w:val="00AE0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5369">
      <w:bodyDiv w:val="1"/>
      <w:marLeft w:val="0"/>
      <w:marRight w:val="0"/>
      <w:marTop w:val="0"/>
      <w:marBottom w:val="0"/>
      <w:divBdr>
        <w:top w:val="none" w:sz="0" w:space="0" w:color="auto"/>
        <w:left w:val="none" w:sz="0" w:space="0" w:color="auto"/>
        <w:bottom w:val="none" w:sz="0" w:space="0" w:color="auto"/>
        <w:right w:val="none" w:sz="0" w:space="0" w:color="auto"/>
      </w:divBdr>
    </w:div>
    <w:div w:id="158274176">
      <w:bodyDiv w:val="1"/>
      <w:marLeft w:val="0"/>
      <w:marRight w:val="0"/>
      <w:marTop w:val="0"/>
      <w:marBottom w:val="0"/>
      <w:divBdr>
        <w:top w:val="none" w:sz="0" w:space="0" w:color="auto"/>
        <w:left w:val="none" w:sz="0" w:space="0" w:color="auto"/>
        <w:bottom w:val="none" w:sz="0" w:space="0" w:color="auto"/>
        <w:right w:val="none" w:sz="0" w:space="0" w:color="auto"/>
      </w:divBdr>
    </w:div>
    <w:div w:id="481040076">
      <w:bodyDiv w:val="1"/>
      <w:marLeft w:val="0"/>
      <w:marRight w:val="0"/>
      <w:marTop w:val="0"/>
      <w:marBottom w:val="0"/>
      <w:divBdr>
        <w:top w:val="none" w:sz="0" w:space="0" w:color="auto"/>
        <w:left w:val="none" w:sz="0" w:space="0" w:color="auto"/>
        <w:bottom w:val="none" w:sz="0" w:space="0" w:color="auto"/>
        <w:right w:val="none" w:sz="0" w:space="0" w:color="auto"/>
      </w:divBdr>
    </w:div>
    <w:div w:id="504982878">
      <w:bodyDiv w:val="1"/>
      <w:marLeft w:val="0"/>
      <w:marRight w:val="0"/>
      <w:marTop w:val="0"/>
      <w:marBottom w:val="0"/>
      <w:divBdr>
        <w:top w:val="none" w:sz="0" w:space="0" w:color="auto"/>
        <w:left w:val="none" w:sz="0" w:space="0" w:color="auto"/>
        <w:bottom w:val="none" w:sz="0" w:space="0" w:color="auto"/>
        <w:right w:val="none" w:sz="0" w:space="0" w:color="auto"/>
      </w:divBdr>
    </w:div>
    <w:div w:id="547299995">
      <w:bodyDiv w:val="1"/>
      <w:marLeft w:val="0"/>
      <w:marRight w:val="0"/>
      <w:marTop w:val="0"/>
      <w:marBottom w:val="0"/>
      <w:divBdr>
        <w:top w:val="none" w:sz="0" w:space="0" w:color="auto"/>
        <w:left w:val="none" w:sz="0" w:space="0" w:color="auto"/>
        <w:bottom w:val="none" w:sz="0" w:space="0" w:color="auto"/>
        <w:right w:val="none" w:sz="0" w:space="0" w:color="auto"/>
      </w:divBdr>
    </w:div>
    <w:div w:id="557211398">
      <w:bodyDiv w:val="1"/>
      <w:marLeft w:val="0"/>
      <w:marRight w:val="0"/>
      <w:marTop w:val="0"/>
      <w:marBottom w:val="0"/>
      <w:divBdr>
        <w:top w:val="none" w:sz="0" w:space="0" w:color="auto"/>
        <w:left w:val="none" w:sz="0" w:space="0" w:color="auto"/>
        <w:bottom w:val="none" w:sz="0" w:space="0" w:color="auto"/>
        <w:right w:val="none" w:sz="0" w:space="0" w:color="auto"/>
      </w:divBdr>
    </w:div>
    <w:div w:id="561715890">
      <w:bodyDiv w:val="1"/>
      <w:marLeft w:val="0"/>
      <w:marRight w:val="0"/>
      <w:marTop w:val="0"/>
      <w:marBottom w:val="0"/>
      <w:divBdr>
        <w:top w:val="none" w:sz="0" w:space="0" w:color="auto"/>
        <w:left w:val="none" w:sz="0" w:space="0" w:color="auto"/>
        <w:bottom w:val="none" w:sz="0" w:space="0" w:color="auto"/>
        <w:right w:val="none" w:sz="0" w:space="0" w:color="auto"/>
      </w:divBdr>
    </w:div>
    <w:div w:id="666784081">
      <w:bodyDiv w:val="1"/>
      <w:marLeft w:val="0"/>
      <w:marRight w:val="0"/>
      <w:marTop w:val="0"/>
      <w:marBottom w:val="0"/>
      <w:divBdr>
        <w:top w:val="none" w:sz="0" w:space="0" w:color="auto"/>
        <w:left w:val="none" w:sz="0" w:space="0" w:color="auto"/>
        <w:bottom w:val="none" w:sz="0" w:space="0" w:color="auto"/>
        <w:right w:val="none" w:sz="0" w:space="0" w:color="auto"/>
      </w:divBdr>
    </w:div>
    <w:div w:id="711999701">
      <w:bodyDiv w:val="1"/>
      <w:marLeft w:val="0"/>
      <w:marRight w:val="0"/>
      <w:marTop w:val="0"/>
      <w:marBottom w:val="0"/>
      <w:divBdr>
        <w:top w:val="none" w:sz="0" w:space="0" w:color="auto"/>
        <w:left w:val="none" w:sz="0" w:space="0" w:color="auto"/>
        <w:bottom w:val="none" w:sz="0" w:space="0" w:color="auto"/>
        <w:right w:val="none" w:sz="0" w:space="0" w:color="auto"/>
      </w:divBdr>
    </w:div>
    <w:div w:id="807358354">
      <w:bodyDiv w:val="1"/>
      <w:marLeft w:val="0"/>
      <w:marRight w:val="0"/>
      <w:marTop w:val="0"/>
      <w:marBottom w:val="0"/>
      <w:divBdr>
        <w:top w:val="none" w:sz="0" w:space="0" w:color="auto"/>
        <w:left w:val="none" w:sz="0" w:space="0" w:color="auto"/>
        <w:bottom w:val="none" w:sz="0" w:space="0" w:color="auto"/>
        <w:right w:val="none" w:sz="0" w:space="0" w:color="auto"/>
      </w:divBdr>
    </w:div>
    <w:div w:id="815687856">
      <w:bodyDiv w:val="1"/>
      <w:marLeft w:val="0"/>
      <w:marRight w:val="0"/>
      <w:marTop w:val="0"/>
      <w:marBottom w:val="0"/>
      <w:divBdr>
        <w:top w:val="none" w:sz="0" w:space="0" w:color="auto"/>
        <w:left w:val="none" w:sz="0" w:space="0" w:color="auto"/>
        <w:bottom w:val="none" w:sz="0" w:space="0" w:color="auto"/>
        <w:right w:val="none" w:sz="0" w:space="0" w:color="auto"/>
      </w:divBdr>
    </w:div>
    <w:div w:id="845170156">
      <w:bodyDiv w:val="1"/>
      <w:marLeft w:val="0"/>
      <w:marRight w:val="0"/>
      <w:marTop w:val="0"/>
      <w:marBottom w:val="0"/>
      <w:divBdr>
        <w:top w:val="none" w:sz="0" w:space="0" w:color="auto"/>
        <w:left w:val="none" w:sz="0" w:space="0" w:color="auto"/>
        <w:bottom w:val="none" w:sz="0" w:space="0" w:color="auto"/>
        <w:right w:val="none" w:sz="0" w:space="0" w:color="auto"/>
      </w:divBdr>
    </w:div>
    <w:div w:id="927076033">
      <w:bodyDiv w:val="1"/>
      <w:marLeft w:val="0"/>
      <w:marRight w:val="0"/>
      <w:marTop w:val="0"/>
      <w:marBottom w:val="0"/>
      <w:divBdr>
        <w:top w:val="none" w:sz="0" w:space="0" w:color="auto"/>
        <w:left w:val="none" w:sz="0" w:space="0" w:color="auto"/>
        <w:bottom w:val="none" w:sz="0" w:space="0" w:color="auto"/>
        <w:right w:val="none" w:sz="0" w:space="0" w:color="auto"/>
      </w:divBdr>
    </w:div>
    <w:div w:id="1001859896">
      <w:bodyDiv w:val="1"/>
      <w:marLeft w:val="0"/>
      <w:marRight w:val="0"/>
      <w:marTop w:val="0"/>
      <w:marBottom w:val="0"/>
      <w:divBdr>
        <w:top w:val="none" w:sz="0" w:space="0" w:color="auto"/>
        <w:left w:val="none" w:sz="0" w:space="0" w:color="auto"/>
        <w:bottom w:val="none" w:sz="0" w:space="0" w:color="auto"/>
        <w:right w:val="none" w:sz="0" w:space="0" w:color="auto"/>
      </w:divBdr>
    </w:div>
    <w:div w:id="1073744551">
      <w:bodyDiv w:val="1"/>
      <w:marLeft w:val="0"/>
      <w:marRight w:val="0"/>
      <w:marTop w:val="0"/>
      <w:marBottom w:val="0"/>
      <w:divBdr>
        <w:top w:val="none" w:sz="0" w:space="0" w:color="auto"/>
        <w:left w:val="none" w:sz="0" w:space="0" w:color="auto"/>
        <w:bottom w:val="none" w:sz="0" w:space="0" w:color="auto"/>
        <w:right w:val="none" w:sz="0" w:space="0" w:color="auto"/>
      </w:divBdr>
    </w:div>
    <w:div w:id="1084957892">
      <w:bodyDiv w:val="1"/>
      <w:marLeft w:val="0"/>
      <w:marRight w:val="0"/>
      <w:marTop w:val="0"/>
      <w:marBottom w:val="0"/>
      <w:divBdr>
        <w:top w:val="none" w:sz="0" w:space="0" w:color="auto"/>
        <w:left w:val="none" w:sz="0" w:space="0" w:color="auto"/>
        <w:bottom w:val="none" w:sz="0" w:space="0" w:color="auto"/>
        <w:right w:val="none" w:sz="0" w:space="0" w:color="auto"/>
      </w:divBdr>
    </w:div>
    <w:div w:id="1085303055">
      <w:bodyDiv w:val="1"/>
      <w:marLeft w:val="0"/>
      <w:marRight w:val="0"/>
      <w:marTop w:val="0"/>
      <w:marBottom w:val="0"/>
      <w:divBdr>
        <w:top w:val="none" w:sz="0" w:space="0" w:color="auto"/>
        <w:left w:val="none" w:sz="0" w:space="0" w:color="auto"/>
        <w:bottom w:val="none" w:sz="0" w:space="0" w:color="auto"/>
        <w:right w:val="none" w:sz="0" w:space="0" w:color="auto"/>
      </w:divBdr>
    </w:div>
    <w:div w:id="1100686952">
      <w:bodyDiv w:val="1"/>
      <w:marLeft w:val="0"/>
      <w:marRight w:val="0"/>
      <w:marTop w:val="0"/>
      <w:marBottom w:val="0"/>
      <w:divBdr>
        <w:top w:val="none" w:sz="0" w:space="0" w:color="auto"/>
        <w:left w:val="none" w:sz="0" w:space="0" w:color="auto"/>
        <w:bottom w:val="none" w:sz="0" w:space="0" w:color="auto"/>
        <w:right w:val="none" w:sz="0" w:space="0" w:color="auto"/>
      </w:divBdr>
    </w:div>
    <w:div w:id="1105803728">
      <w:bodyDiv w:val="1"/>
      <w:marLeft w:val="0"/>
      <w:marRight w:val="0"/>
      <w:marTop w:val="0"/>
      <w:marBottom w:val="0"/>
      <w:divBdr>
        <w:top w:val="none" w:sz="0" w:space="0" w:color="auto"/>
        <w:left w:val="none" w:sz="0" w:space="0" w:color="auto"/>
        <w:bottom w:val="none" w:sz="0" w:space="0" w:color="auto"/>
        <w:right w:val="none" w:sz="0" w:space="0" w:color="auto"/>
      </w:divBdr>
    </w:div>
    <w:div w:id="1119377525">
      <w:bodyDiv w:val="1"/>
      <w:marLeft w:val="0"/>
      <w:marRight w:val="0"/>
      <w:marTop w:val="0"/>
      <w:marBottom w:val="0"/>
      <w:divBdr>
        <w:top w:val="none" w:sz="0" w:space="0" w:color="auto"/>
        <w:left w:val="none" w:sz="0" w:space="0" w:color="auto"/>
        <w:bottom w:val="none" w:sz="0" w:space="0" w:color="auto"/>
        <w:right w:val="none" w:sz="0" w:space="0" w:color="auto"/>
      </w:divBdr>
    </w:div>
    <w:div w:id="1171723544">
      <w:bodyDiv w:val="1"/>
      <w:marLeft w:val="0"/>
      <w:marRight w:val="0"/>
      <w:marTop w:val="0"/>
      <w:marBottom w:val="0"/>
      <w:divBdr>
        <w:top w:val="none" w:sz="0" w:space="0" w:color="auto"/>
        <w:left w:val="none" w:sz="0" w:space="0" w:color="auto"/>
        <w:bottom w:val="none" w:sz="0" w:space="0" w:color="auto"/>
        <w:right w:val="none" w:sz="0" w:space="0" w:color="auto"/>
      </w:divBdr>
    </w:div>
    <w:div w:id="1214850849">
      <w:bodyDiv w:val="1"/>
      <w:marLeft w:val="0"/>
      <w:marRight w:val="0"/>
      <w:marTop w:val="0"/>
      <w:marBottom w:val="0"/>
      <w:divBdr>
        <w:top w:val="none" w:sz="0" w:space="0" w:color="auto"/>
        <w:left w:val="none" w:sz="0" w:space="0" w:color="auto"/>
        <w:bottom w:val="none" w:sz="0" w:space="0" w:color="auto"/>
        <w:right w:val="none" w:sz="0" w:space="0" w:color="auto"/>
      </w:divBdr>
    </w:div>
    <w:div w:id="1243488947">
      <w:bodyDiv w:val="1"/>
      <w:marLeft w:val="0"/>
      <w:marRight w:val="0"/>
      <w:marTop w:val="0"/>
      <w:marBottom w:val="0"/>
      <w:divBdr>
        <w:top w:val="none" w:sz="0" w:space="0" w:color="auto"/>
        <w:left w:val="none" w:sz="0" w:space="0" w:color="auto"/>
        <w:bottom w:val="none" w:sz="0" w:space="0" w:color="auto"/>
        <w:right w:val="none" w:sz="0" w:space="0" w:color="auto"/>
      </w:divBdr>
    </w:div>
    <w:div w:id="1341813449">
      <w:bodyDiv w:val="1"/>
      <w:marLeft w:val="0"/>
      <w:marRight w:val="0"/>
      <w:marTop w:val="0"/>
      <w:marBottom w:val="0"/>
      <w:divBdr>
        <w:top w:val="none" w:sz="0" w:space="0" w:color="auto"/>
        <w:left w:val="none" w:sz="0" w:space="0" w:color="auto"/>
        <w:bottom w:val="none" w:sz="0" w:space="0" w:color="auto"/>
        <w:right w:val="none" w:sz="0" w:space="0" w:color="auto"/>
      </w:divBdr>
    </w:div>
    <w:div w:id="1361127262">
      <w:bodyDiv w:val="1"/>
      <w:marLeft w:val="0"/>
      <w:marRight w:val="0"/>
      <w:marTop w:val="0"/>
      <w:marBottom w:val="0"/>
      <w:divBdr>
        <w:top w:val="none" w:sz="0" w:space="0" w:color="auto"/>
        <w:left w:val="none" w:sz="0" w:space="0" w:color="auto"/>
        <w:bottom w:val="none" w:sz="0" w:space="0" w:color="auto"/>
        <w:right w:val="none" w:sz="0" w:space="0" w:color="auto"/>
      </w:divBdr>
    </w:div>
    <w:div w:id="1383746765">
      <w:bodyDiv w:val="1"/>
      <w:marLeft w:val="0"/>
      <w:marRight w:val="0"/>
      <w:marTop w:val="0"/>
      <w:marBottom w:val="0"/>
      <w:divBdr>
        <w:top w:val="none" w:sz="0" w:space="0" w:color="auto"/>
        <w:left w:val="none" w:sz="0" w:space="0" w:color="auto"/>
        <w:bottom w:val="none" w:sz="0" w:space="0" w:color="auto"/>
        <w:right w:val="none" w:sz="0" w:space="0" w:color="auto"/>
      </w:divBdr>
      <w:divsChild>
        <w:div w:id="972952750">
          <w:marLeft w:val="0"/>
          <w:marRight w:val="0"/>
          <w:marTop w:val="0"/>
          <w:marBottom w:val="0"/>
          <w:divBdr>
            <w:top w:val="none" w:sz="0" w:space="0" w:color="auto"/>
            <w:left w:val="none" w:sz="0" w:space="0" w:color="auto"/>
            <w:bottom w:val="none" w:sz="0" w:space="0" w:color="auto"/>
            <w:right w:val="none" w:sz="0" w:space="0" w:color="auto"/>
          </w:divBdr>
        </w:div>
        <w:div w:id="1551530166">
          <w:marLeft w:val="0"/>
          <w:marRight w:val="0"/>
          <w:marTop w:val="0"/>
          <w:marBottom w:val="0"/>
          <w:divBdr>
            <w:top w:val="none" w:sz="0" w:space="0" w:color="auto"/>
            <w:left w:val="none" w:sz="0" w:space="0" w:color="auto"/>
            <w:bottom w:val="none" w:sz="0" w:space="0" w:color="auto"/>
            <w:right w:val="none" w:sz="0" w:space="0" w:color="auto"/>
          </w:divBdr>
        </w:div>
        <w:div w:id="48696948">
          <w:marLeft w:val="0"/>
          <w:marRight w:val="0"/>
          <w:marTop w:val="0"/>
          <w:marBottom w:val="0"/>
          <w:divBdr>
            <w:top w:val="none" w:sz="0" w:space="0" w:color="auto"/>
            <w:left w:val="none" w:sz="0" w:space="0" w:color="auto"/>
            <w:bottom w:val="none" w:sz="0" w:space="0" w:color="auto"/>
            <w:right w:val="none" w:sz="0" w:space="0" w:color="auto"/>
          </w:divBdr>
        </w:div>
        <w:div w:id="45882912">
          <w:marLeft w:val="0"/>
          <w:marRight w:val="0"/>
          <w:marTop w:val="0"/>
          <w:marBottom w:val="0"/>
          <w:divBdr>
            <w:top w:val="none" w:sz="0" w:space="0" w:color="auto"/>
            <w:left w:val="none" w:sz="0" w:space="0" w:color="auto"/>
            <w:bottom w:val="none" w:sz="0" w:space="0" w:color="auto"/>
            <w:right w:val="none" w:sz="0" w:space="0" w:color="auto"/>
          </w:divBdr>
        </w:div>
      </w:divsChild>
    </w:div>
    <w:div w:id="1429623564">
      <w:bodyDiv w:val="1"/>
      <w:marLeft w:val="0"/>
      <w:marRight w:val="0"/>
      <w:marTop w:val="0"/>
      <w:marBottom w:val="0"/>
      <w:divBdr>
        <w:top w:val="none" w:sz="0" w:space="0" w:color="auto"/>
        <w:left w:val="none" w:sz="0" w:space="0" w:color="auto"/>
        <w:bottom w:val="none" w:sz="0" w:space="0" w:color="auto"/>
        <w:right w:val="none" w:sz="0" w:space="0" w:color="auto"/>
      </w:divBdr>
    </w:div>
    <w:div w:id="1483883482">
      <w:bodyDiv w:val="1"/>
      <w:marLeft w:val="0"/>
      <w:marRight w:val="0"/>
      <w:marTop w:val="0"/>
      <w:marBottom w:val="0"/>
      <w:divBdr>
        <w:top w:val="none" w:sz="0" w:space="0" w:color="auto"/>
        <w:left w:val="none" w:sz="0" w:space="0" w:color="auto"/>
        <w:bottom w:val="none" w:sz="0" w:space="0" w:color="auto"/>
        <w:right w:val="none" w:sz="0" w:space="0" w:color="auto"/>
      </w:divBdr>
    </w:div>
    <w:div w:id="1515537396">
      <w:bodyDiv w:val="1"/>
      <w:marLeft w:val="0"/>
      <w:marRight w:val="0"/>
      <w:marTop w:val="0"/>
      <w:marBottom w:val="0"/>
      <w:divBdr>
        <w:top w:val="none" w:sz="0" w:space="0" w:color="auto"/>
        <w:left w:val="none" w:sz="0" w:space="0" w:color="auto"/>
        <w:bottom w:val="none" w:sz="0" w:space="0" w:color="auto"/>
        <w:right w:val="none" w:sz="0" w:space="0" w:color="auto"/>
      </w:divBdr>
    </w:div>
    <w:div w:id="1586838991">
      <w:bodyDiv w:val="1"/>
      <w:marLeft w:val="0"/>
      <w:marRight w:val="0"/>
      <w:marTop w:val="0"/>
      <w:marBottom w:val="0"/>
      <w:divBdr>
        <w:top w:val="none" w:sz="0" w:space="0" w:color="auto"/>
        <w:left w:val="none" w:sz="0" w:space="0" w:color="auto"/>
        <w:bottom w:val="none" w:sz="0" w:space="0" w:color="auto"/>
        <w:right w:val="none" w:sz="0" w:space="0" w:color="auto"/>
      </w:divBdr>
    </w:div>
    <w:div w:id="1591696738">
      <w:bodyDiv w:val="1"/>
      <w:marLeft w:val="0"/>
      <w:marRight w:val="0"/>
      <w:marTop w:val="0"/>
      <w:marBottom w:val="0"/>
      <w:divBdr>
        <w:top w:val="none" w:sz="0" w:space="0" w:color="auto"/>
        <w:left w:val="none" w:sz="0" w:space="0" w:color="auto"/>
        <w:bottom w:val="none" w:sz="0" w:space="0" w:color="auto"/>
        <w:right w:val="none" w:sz="0" w:space="0" w:color="auto"/>
      </w:divBdr>
    </w:div>
    <w:div w:id="1626811284">
      <w:bodyDiv w:val="1"/>
      <w:marLeft w:val="0"/>
      <w:marRight w:val="0"/>
      <w:marTop w:val="0"/>
      <w:marBottom w:val="0"/>
      <w:divBdr>
        <w:top w:val="none" w:sz="0" w:space="0" w:color="auto"/>
        <w:left w:val="none" w:sz="0" w:space="0" w:color="auto"/>
        <w:bottom w:val="none" w:sz="0" w:space="0" w:color="auto"/>
        <w:right w:val="none" w:sz="0" w:space="0" w:color="auto"/>
      </w:divBdr>
    </w:div>
    <w:div w:id="1673799052">
      <w:bodyDiv w:val="1"/>
      <w:marLeft w:val="0"/>
      <w:marRight w:val="0"/>
      <w:marTop w:val="0"/>
      <w:marBottom w:val="0"/>
      <w:divBdr>
        <w:top w:val="none" w:sz="0" w:space="0" w:color="auto"/>
        <w:left w:val="none" w:sz="0" w:space="0" w:color="auto"/>
        <w:bottom w:val="none" w:sz="0" w:space="0" w:color="auto"/>
        <w:right w:val="none" w:sz="0" w:space="0" w:color="auto"/>
      </w:divBdr>
    </w:div>
    <w:div w:id="1751154560">
      <w:bodyDiv w:val="1"/>
      <w:marLeft w:val="0"/>
      <w:marRight w:val="0"/>
      <w:marTop w:val="0"/>
      <w:marBottom w:val="0"/>
      <w:divBdr>
        <w:top w:val="none" w:sz="0" w:space="0" w:color="auto"/>
        <w:left w:val="none" w:sz="0" w:space="0" w:color="auto"/>
        <w:bottom w:val="none" w:sz="0" w:space="0" w:color="auto"/>
        <w:right w:val="none" w:sz="0" w:space="0" w:color="auto"/>
      </w:divBdr>
    </w:div>
    <w:div w:id="1763792748">
      <w:bodyDiv w:val="1"/>
      <w:marLeft w:val="0"/>
      <w:marRight w:val="0"/>
      <w:marTop w:val="0"/>
      <w:marBottom w:val="0"/>
      <w:divBdr>
        <w:top w:val="none" w:sz="0" w:space="0" w:color="auto"/>
        <w:left w:val="none" w:sz="0" w:space="0" w:color="auto"/>
        <w:bottom w:val="none" w:sz="0" w:space="0" w:color="auto"/>
        <w:right w:val="none" w:sz="0" w:space="0" w:color="auto"/>
      </w:divBdr>
    </w:div>
    <w:div w:id="1765766223">
      <w:bodyDiv w:val="1"/>
      <w:marLeft w:val="0"/>
      <w:marRight w:val="0"/>
      <w:marTop w:val="0"/>
      <w:marBottom w:val="0"/>
      <w:divBdr>
        <w:top w:val="none" w:sz="0" w:space="0" w:color="auto"/>
        <w:left w:val="none" w:sz="0" w:space="0" w:color="auto"/>
        <w:bottom w:val="none" w:sz="0" w:space="0" w:color="auto"/>
        <w:right w:val="none" w:sz="0" w:space="0" w:color="auto"/>
      </w:divBdr>
    </w:div>
    <w:div w:id="1795636738">
      <w:bodyDiv w:val="1"/>
      <w:marLeft w:val="0"/>
      <w:marRight w:val="0"/>
      <w:marTop w:val="0"/>
      <w:marBottom w:val="0"/>
      <w:divBdr>
        <w:top w:val="none" w:sz="0" w:space="0" w:color="auto"/>
        <w:left w:val="none" w:sz="0" w:space="0" w:color="auto"/>
        <w:bottom w:val="none" w:sz="0" w:space="0" w:color="auto"/>
        <w:right w:val="none" w:sz="0" w:space="0" w:color="auto"/>
      </w:divBdr>
    </w:div>
    <w:div w:id="1818185879">
      <w:bodyDiv w:val="1"/>
      <w:marLeft w:val="0"/>
      <w:marRight w:val="0"/>
      <w:marTop w:val="0"/>
      <w:marBottom w:val="0"/>
      <w:divBdr>
        <w:top w:val="none" w:sz="0" w:space="0" w:color="auto"/>
        <w:left w:val="none" w:sz="0" w:space="0" w:color="auto"/>
        <w:bottom w:val="none" w:sz="0" w:space="0" w:color="auto"/>
        <w:right w:val="none" w:sz="0" w:space="0" w:color="auto"/>
      </w:divBdr>
    </w:div>
    <w:div w:id="1903904068">
      <w:bodyDiv w:val="1"/>
      <w:marLeft w:val="0"/>
      <w:marRight w:val="0"/>
      <w:marTop w:val="0"/>
      <w:marBottom w:val="0"/>
      <w:divBdr>
        <w:top w:val="none" w:sz="0" w:space="0" w:color="auto"/>
        <w:left w:val="none" w:sz="0" w:space="0" w:color="auto"/>
        <w:bottom w:val="none" w:sz="0" w:space="0" w:color="auto"/>
        <w:right w:val="none" w:sz="0" w:space="0" w:color="auto"/>
      </w:divBdr>
    </w:div>
    <w:div w:id="2046825056">
      <w:bodyDiv w:val="1"/>
      <w:marLeft w:val="0"/>
      <w:marRight w:val="0"/>
      <w:marTop w:val="0"/>
      <w:marBottom w:val="0"/>
      <w:divBdr>
        <w:top w:val="none" w:sz="0" w:space="0" w:color="auto"/>
        <w:left w:val="none" w:sz="0" w:space="0" w:color="auto"/>
        <w:bottom w:val="none" w:sz="0" w:space="0" w:color="auto"/>
        <w:right w:val="none" w:sz="0" w:space="0" w:color="auto"/>
      </w:divBdr>
    </w:div>
    <w:div w:id="2080978815">
      <w:bodyDiv w:val="1"/>
      <w:marLeft w:val="0"/>
      <w:marRight w:val="0"/>
      <w:marTop w:val="0"/>
      <w:marBottom w:val="0"/>
      <w:divBdr>
        <w:top w:val="none" w:sz="0" w:space="0" w:color="auto"/>
        <w:left w:val="none" w:sz="0" w:space="0" w:color="auto"/>
        <w:bottom w:val="none" w:sz="0" w:space="0" w:color="auto"/>
        <w:right w:val="none" w:sz="0" w:space="0" w:color="auto"/>
      </w:divBdr>
    </w:div>
    <w:div w:id="2137486043">
      <w:bodyDiv w:val="1"/>
      <w:marLeft w:val="0"/>
      <w:marRight w:val="0"/>
      <w:marTop w:val="0"/>
      <w:marBottom w:val="0"/>
      <w:divBdr>
        <w:top w:val="none" w:sz="0" w:space="0" w:color="auto"/>
        <w:left w:val="none" w:sz="0" w:space="0" w:color="auto"/>
        <w:bottom w:val="none" w:sz="0" w:space="0" w:color="auto"/>
        <w:right w:val="none" w:sz="0" w:space="0" w:color="auto"/>
      </w:divBdr>
      <w:divsChild>
        <w:div w:id="1042751379">
          <w:marLeft w:val="0"/>
          <w:marRight w:val="0"/>
          <w:marTop w:val="0"/>
          <w:marBottom w:val="0"/>
          <w:divBdr>
            <w:top w:val="none" w:sz="0" w:space="0" w:color="auto"/>
            <w:left w:val="none" w:sz="0" w:space="0" w:color="auto"/>
            <w:bottom w:val="none" w:sz="0" w:space="0" w:color="auto"/>
            <w:right w:val="none" w:sz="0" w:space="0" w:color="auto"/>
          </w:divBdr>
        </w:div>
        <w:div w:id="1455758338">
          <w:marLeft w:val="0"/>
          <w:marRight w:val="0"/>
          <w:marTop w:val="0"/>
          <w:marBottom w:val="0"/>
          <w:divBdr>
            <w:top w:val="none" w:sz="0" w:space="0" w:color="auto"/>
            <w:left w:val="none" w:sz="0" w:space="0" w:color="auto"/>
            <w:bottom w:val="none" w:sz="0" w:space="0" w:color="auto"/>
            <w:right w:val="none" w:sz="0" w:space="0" w:color="auto"/>
          </w:divBdr>
        </w:div>
        <w:div w:id="246351468">
          <w:marLeft w:val="0"/>
          <w:marRight w:val="0"/>
          <w:marTop w:val="0"/>
          <w:marBottom w:val="0"/>
          <w:divBdr>
            <w:top w:val="none" w:sz="0" w:space="0" w:color="auto"/>
            <w:left w:val="none" w:sz="0" w:space="0" w:color="auto"/>
            <w:bottom w:val="none" w:sz="0" w:space="0" w:color="auto"/>
            <w:right w:val="none" w:sz="0" w:space="0" w:color="auto"/>
          </w:divBdr>
        </w:div>
        <w:div w:id="1895846786">
          <w:marLeft w:val="0"/>
          <w:marRight w:val="0"/>
          <w:marTop w:val="0"/>
          <w:marBottom w:val="0"/>
          <w:divBdr>
            <w:top w:val="none" w:sz="0" w:space="0" w:color="auto"/>
            <w:left w:val="none" w:sz="0" w:space="0" w:color="auto"/>
            <w:bottom w:val="none" w:sz="0" w:space="0" w:color="auto"/>
            <w:right w:val="none" w:sz="0" w:space="0" w:color="auto"/>
          </w:divBdr>
        </w:div>
        <w:div w:id="1117482516">
          <w:marLeft w:val="0"/>
          <w:marRight w:val="0"/>
          <w:marTop w:val="0"/>
          <w:marBottom w:val="0"/>
          <w:divBdr>
            <w:top w:val="none" w:sz="0" w:space="0" w:color="auto"/>
            <w:left w:val="none" w:sz="0" w:space="0" w:color="auto"/>
            <w:bottom w:val="none" w:sz="0" w:space="0" w:color="auto"/>
            <w:right w:val="none" w:sz="0" w:space="0" w:color="auto"/>
          </w:divBdr>
        </w:div>
        <w:div w:id="256452382">
          <w:marLeft w:val="0"/>
          <w:marRight w:val="0"/>
          <w:marTop w:val="0"/>
          <w:marBottom w:val="0"/>
          <w:divBdr>
            <w:top w:val="none" w:sz="0" w:space="0" w:color="auto"/>
            <w:left w:val="none" w:sz="0" w:space="0" w:color="auto"/>
            <w:bottom w:val="none" w:sz="0" w:space="0" w:color="auto"/>
            <w:right w:val="none" w:sz="0" w:space="0" w:color="auto"/>
          </w:divBdr>
        </w:div>
        <w:div w:id="1286539992">
          <w:marLeft w:val="0"/>
          <w:marRight w:val="0"/>
          <w:marTop w:val="0"/>
          <w:marBottom w:val="0"/>
          <w:divBdr>
            <w:top w:val="none" w:sz="0" w:space="0" w:color="auto"/>
            <w:left w:val="none" w:sz="0" w:space="0" w:color="auto"/>
            <w:bottom w:val="none" w:sz="0" w:space="0" w:color="auto"/>
            <w:right w:val="none" w:sz="0" w:space="0" w:color="auto"/>
          </w:divBdr>
        </w:div>
        <w:div w:id="357127019">
          <w:marLeft w:val="0"/>
          <w:marRight w:val="0"/>
          <w:marTop w:val="0"/>
          <w:marBottom w:val="0"/>
          <w:divBdr>
            <w:top w:val="none" w:sz="0" w:space="0" w:color="auto"/>
            <w:left w:val="none" w:sz="0" w:space="0" w:color="auto"/>
            <w:bottom w:val="none" w:sz="0" w:space="0" w:color="auto"/>
            <w:right w:val="none" w:sz="0" w:space="0" w:color="auto"/>
          </w:divBdr>
        </w:div>
        <w:div w:id="1371878702">
          <w:marLeft w:val="0"/>
          <w:marRight w:val="0"/>
          <w:marTop w:val="0"/>
          <w:marBottom w:val="0"/>
          <w:divBdr>
            <w:top w:val="none" w:sz="0" w:space="0" w:color="auto"/>
            <w:left w:val="none" w:sz="0" w:space="0" w:color="auto"/>
            <w:bottom w:val="none" w:sz="0" w:space="0" w:color="auto"/>
            <w:right w:val="none" w:sz="0" w:space="0" w:color="auto"/>
          </w:divBdr>
        </w:div>
        <w:div w:id="789281673">
          <w:marLeft w:val="0"/>
          <w:marRight w:val="0"/>
          <w:marTop w:val="0"/>
          <w:marBottom w:val="0"/>
          <w:divBdr>
            <w:top w:val="none" w:sz="0" w:space="0" w:color="auto"/>
            <w:left w:val="none" w:sz="0" w:space="0" w:color="auto"/>
            <w:bottom w:val="none" w:sz="0" w:space="0" w:color="auto"/>
            <w:right w:val="none" w:sz="0" w:space="0" w:color="auto"/>
          </w:divBdr>
        </w:div>
        <w:div w:id="1421567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143375&amp;dst=100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284&amp;dst=100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80240&amp;dst=101000" TargetMode="External"/><Relationship Id="rId4" Type="http://schemas.openxmlformats.org/officeDocument/2006/relationships/settings" Target="settings.xml"/><Relationship Id="rId9" Type="http://schemas.openxmlformats.org/officeDocument/2006/relationships/hyperlink" Target="https://login.consultant.ru/link/?req=doc&amp;base=LAW&amp;n=45411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09AB1-902B-408C-A2BC-701F7527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5438</Words>
  <Characters>31002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6</cp:revision>
  <cp:lastPrinted>2025-03-12T08:17:00Z</cp:lastPrinted>
  <dcterms:created xsi:type="dcterms:W3CDTF">2025-03-24T12:13:00Z</dcterms:created>
  <dcterms:modified xsi:type="dcterms:W3CDTF">2025-03-24T12:25:00Z</dcterms:modified>
</cp:coreProperties>
</file>