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1276" w:type="dxa"/>
        <w:tblLook w:val="04A0" w:firstRow="1" w:lastRow="0" w:firstColumn="1" w:lastColumn="0" w:noHBand="0" w:noVBand="1"/>
      </w:tblPr>
      <w:tblGrid>
        <w:gridCol w:w="222"/>
        <w:gridCol w:w="222"/>
        <w:gridCol w:w="226"/>
        <w:gridCol w:w="226"/>
        <w:gridCol w:w="226"/>
        <w:gridCol w:w="225"/>
        <w:gridCol w:w="225"/>
        <w:gridCol w:w="225"/>
        <w:gridCol w:w="9260"/>
      </w:tblGrid>
      <w:tr w:rsidR="0088007A" w:rsidRPr="0088007A" w:rsidTr="00EE3E6C">
        <w:trPr>
          <w:trHeight w:val="7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Приложение 8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к решению Тульской городской Думы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</w:r>
            <w:bookmarkStart w:id="0" w:name="_GoBack"/>
            <w:bookmarkEnd w:id="0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от ___________ № ________</w:t>
            </w:r>
          </w:p>
        </w:tc>
      </w:tr>
      <w:tr w:rsidR="0088007A" w:rsidRPr="0088007A" w:rsidTr="00EE3E6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8007A" w:rsidRPr="0088007A" w:rsidTr="00EE3E6C">
        <w:trPr>
          <w:trHeight w:val="1140"/>
        </w:trPr>
        <w:tc>
          <w:tcPr>
            <w:tcW w:w="1105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8007A" w:rsidRPr="00DB66F1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66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Исполнение бюджета муниципального образования город Тула по межбюджетным трансфертам, </w:t>
            </w:r>
            <w:r w:rsidRPr="00DB66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br/>
              <w:t>получаемых из других бюджетов бюджетной системы Российской Федерации за 2017 год</w:t>
            </w:r>
          </w:p>
        </w:tc>
      </w:tr>
      <w:tr w:rsidR="0088007A" w:rsidRPr="0088007A" w:rsidTr="00EE3E6C">
        <w:trPr>
          <w:trHeight w:val="196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(тыс. рублей)</w:t>
            </w:r>
          </w:p>
        </w:tc>
      </w:tr>
    </w:tbl>
    <w:p w:rsidR="00F27E71" w:rsidRPr="00F27E71" w:rsidRDefault="00F27E71" w:rsidP="00EE3E6C">
      <w:pPr>
        <w:spacing w:after="0"/>
        <w:ind w:right="-284"/>
        <w:rPr>
          <w:sz w:val="4"/>
          <w:szCs w:val="4"/>
        </w:rPr>
      </w:pPr>
    </w:p>
    <w:tbl>
      <w:tblPr>
        <w:tblW w:w="11052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496"/>
        <w:gridCol w:w="3757"/>
        <w:gridCol w:w="672"/>
        <w:gridCol w:w="761"/>
        <w:gridCol w:w="1055"/>
        <w:gridCol w:w="1005"/>
        <w:gridCol w:w="1185"/>
        <w:gridCol w:w="1099"/>
        <w:gridCol w:w="1022"/>
      </w:tblGrid>
      <w:tr w:rsidR="0088007A" w:rsidRPr="0088007A" w:rsidTr="00EE3E6C">
        <w:trPr>
          <w:trHeight w:val="184"/>
          <w:tblHeader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Подраз</w:t>
            </w:r>
            <w:proofErr w:type="spell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дел</w:t>
            </w:r>
            <w:proofErr w:type="gramEnd"/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Целевая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статья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Группа, подгруппа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видов расходов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E6C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Утвержден</w:t>
            </w:r>
          </w:p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ный план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на 2017 год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План на 2017 год по сводной бюджетной росписи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Исполнено на 01.01.2018</w:t>
            </w:r>
          </w:p>
        </w:tc>
      </w:tr>
      <w:tr w:rsidR="0088007A" w:rsidRPr="0088007A" w:rsidTr="00EE3E6C">
        <w:trPr>
          <w:trHeight w:val="184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области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 наделении органов местного самоуправления государственным полномочием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дошкольного образования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 полномочием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0110482510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113 454,6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101 176,1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 на реализацию Федерального закона "Об образовании в Российской Федерации"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4 215 295,3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4 244 433,3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4 240 112,7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4 215 295,3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4 244 433,3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4 240 112,7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1 731 608,0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1 758 608,0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1 757 682,1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1 731 608,0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1 758 608,0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1 757 682,1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1 731 608,0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1 758 608,0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1 757 682,1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1 731 608,0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1 758 608,0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1 757 682,1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Федерального закона "Об образовании в Российской Федерации"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1 731 608,0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1 758 608,0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1 757 682,1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1 711 908,0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1 738 908,0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1 738 770,7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0110180050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18 911,4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2 431 602,9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2 433 390,9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2 430 208,6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2 431 602,9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2 433 390,9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2 430 208,6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2 431 602,9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2 433 390,9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2 430 208,6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2 431 602,9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2 433 390,9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2 430 208,6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Федерального закона "Об образовании в Российской Федерации"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2 431 602,9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2 433 390,9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2 430 208,6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5 463,5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5 460,6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340,2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2 407 011,5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2 408 536,0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2 405 563,5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18 844,3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"Оказание муниципальных услуг (выполнение работ) в сфере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Федерального закона "Об образовании в Российской Федерации"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52 084,4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52 434,4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52 222,0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50 264,8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50 614,8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50 414,9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0120182910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1 819,6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1 819,6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1 807,1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государственным полномочием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услуг)" 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49 006,2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49 006,2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40 306,1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40 306,1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"Содействие развитию дошкольного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0110300000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 полномочием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услуг)" 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0110380060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0110380060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23 610,3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19 026,6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"Содействие развитию общего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0120300000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 полномочием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услуг)" 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0120380070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0120380070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25 395,9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21 279,5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 на реализацию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174 175,0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174 175,0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133 982,9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174 175,0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174 175,0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133 982,9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Подпрограмма "Развитие дошкольного образования в муниципальном образовании город Тула"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дошкольного образования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57 312,0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57 451,7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45 228,8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56 462,0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56 601,7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44 757,8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471,0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94 831,6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95 001,9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72 447,3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94 831,6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95 001,9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72 447,3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94 831,6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95 001,9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72 447,3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94 831,6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95 001,9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72 447,3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94 831,6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95 001,9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72 447,3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93 411,6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93 581,9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71 564,1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1 420,0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883,2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21 555,6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21 245,6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15 862,9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различной направленности                                                 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Основное мероприятие "Реализация мер социальной поддержки в системе дополнительного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образования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0130300000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0130382530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0130382530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10 934,3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6 190,7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дополнительного образования муниципального образования город Тула (по образовательным учреждениям сферы культуры)"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0220400000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0220482530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0220482530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6 420,2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6 107,0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дополнительного образования физкультурно-спортивной направленности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4 201,1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3 565,2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"Молодежь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0320500000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0320582530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0320582530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413,6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413,6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413,6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413,6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413,6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325,7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государственным полномочием по дополнительному финансовому обеспечению мероприятий по организации питания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отдельных категорий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567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общего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 полномочием по дополнительному финансовому обеспечению мероприятий по организации питания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отдельных категорий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114 871,2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110 136,9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113 477,3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108 818,6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381,4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936,9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муниципальных музеев и их филиалов"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"Культура муниципального                                             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муниципальных музеев и их филиалов"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0210480100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0210480100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17 297,3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16 958,8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 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 законом от 12 января 1995 года  № 5-ФЗ "О ветеранах", в соответствии с Указом Президента Российской Федерации от 7 мая 2008 года  № 714 "Об обеспечении жильем ветеранов Великой Отечественной войны 1941-1945 годов"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5 268,0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5 268,0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4 915,9 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5 268,0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5 268,0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4 915,9 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5 268,0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5 268,0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4 915,9 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Отдельное основное мероприятие "Обеспечение жильем отдельных категорий граждан"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04Б0300000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04Б0351340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04Б0351340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5 268,0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4 915,9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федеральными законами от 12 января 1995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года  №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5-ФЗ "О ветеранах" и от 24 ноября 1995 года  № 181-ФЗ "О социальной защите инвалидов  в Российской Федерации" 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19 581,5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19 581,5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18 772,4 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19 581,5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19 581,5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18 772,4 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19 581,5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19 581,5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18 772,4 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Отдельное основное мероприятие "Обеспечение жильем отдельных категорий граждан"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04Б0300000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самоуправления государственными полномочиями по обеспечению жильём отдельных категорий жителей Тульской области" в части осуществления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04Б0351350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04Б0351350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19 581,5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18 772,4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"Об административных комиссиях в Тульской области и о наделении органов местного самоуправления отдельными государственными полномочиями по созданию административных комиссий"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3 492,2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3 492,2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3 492,2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3 492,2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3 492,2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"Об административных комиссиях в Тульской области и о наделении органов местного самоуправления отдельными государственными полномочиями по созданию административных комиссий"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9990082280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3 810,6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3 492,2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9990082280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3 094,2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3 094,2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2 775,9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9990082280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комиссиях по делам несовершеннолетних и защите их прав в Тульской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области  и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10 834,9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10 834,9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10 834,9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10 834,9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10 834,9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 комиссиях по делам несовершеннолетних и защите их прав в Тульской области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  наделении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9990082290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11 020,4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10 834,9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9990082290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9 735,5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9 735,5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9 666,9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9990082290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1 284,9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1 284,9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1 168,0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наделении органов местного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самоуправления  в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Тульской области государственными полномочиями  на государственную регистрацию актов гражданского состояния"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в Тульской области государственными полномочиями на государственную регистрацию актов гражданского состояния"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24 828,0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20 315,2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20 315,2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20 315,2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4 256,5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4 256,5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4 256,5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9990059300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256,3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области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10 978,9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10 978,9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10 624,6 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10 978,9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10 978,9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10 624,6 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области "О наделении органов местного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самоуправления  в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9990082730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9990082730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10 978,9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10 624,6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Закона Тульской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области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Подпрограмма "Развитие общего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образования  в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системе общего образования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Закона Тульской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области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0120482520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Субвенции на реализацию Федерального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закона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 присяжных заседателях федеральных судов общей юрисдикции в Российской Федерации"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Федерального закона "О присяжных заседателях федеральных судов общей юрисдикции в Российской Федерации"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9990051200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9990051200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субвенции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4 759 938,9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4 789 076,9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4 716 467,9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на реализацию государственной программы Тульской области "Развитие культуры и туризма Тульской области"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на реализацию подпрограммы "Сохранение и развитие традиционной народной культуры, промыслов и ремесел" государственной программы Тульской области "Развитие культуры и туризма Тульской области"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программа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"Культура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Оплата труда работникам муниципальных учреждений культурно-досугового типа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10 521,9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10 214,8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6 154,7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0210480120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4 146,9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4 060,1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на реализацию государственной программы Тульской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области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качественным жильем и услугами ЖКХ населения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602 274,1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602 435,8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429 091,3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16.1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на реализацию подпрограммы "Развитие жилищного строительства в Тульской области на 2014-2021 годы" государственной программы Тульской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области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качественным жильем и услугами ЖКХ населения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"Стимулирование развития жилищного строительства на территории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23Б1000000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Мероприятие по стимулированию развития жилищного строительства на территории муниципального образования город Тула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Магистральная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улица  </w:t>
            </w:r>
            <w:proofErr w:type="spell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Хворостухина</w:t>
            </w:r>
            <w:proofErr w:type="spellEnd"/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участке от ул. Бондаренко до ул. Кирова в г. Туле, в т. ч. ПИР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23Б10R0210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191 893,7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60 848,9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16.2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основного мероприятия "Формирование современной городской среды" государственной программы Тульской области "Обеспечение качественным жильем и услугами ЖКХ населения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331 042,4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331 042,4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331 042,4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"Формирование современной городской среды"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331 042,4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"Формирование современной городской среды"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372 776,2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331 042,4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"Благоустройство территорий общего пользования населения"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25Б0100000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 территорий общего пользования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25Б01R5550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25Б01R5550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35 581,8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35 581,7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26 614,9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"Благоустройство дворовых территорий многоквартирных домов"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25Б0200000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25Б02R5550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товаров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,работ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25Б02R5550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337 194,5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304 427,5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16.3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на реализацию подпрограммы                                                           "Обеспечение жильем молодых семей в Тульской области на 2014-2021 годы" государственной программы Тульской области "Обеспечение качественным жильем и услугами ЖКХ населения Тульской области"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37 604,1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37 765,9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37 200,0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37 604,1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37 765,9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37 200,0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37 604,1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37 765,9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37 200,0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37 604,1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37 765,9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37 200,0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"Обеспечение жильем молодых семей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37 604,1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37 765,9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37 200,0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"Предоставление молодым семьям социальных выплат"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0330100000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37 604,1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37 765,9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37 200,0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Дополнительные социальные выплаты молодым семьям при рождении (усыновлении) одного ребенка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0330180800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414,5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576,3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0330180800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576,3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Предоставление социальных выплат молодым семьям - участникам подпрограммы в рамках </w:t>
            </w:r>
            <w:proofErr w:type="spell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03301L0200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37 189,6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37 189,6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36 623,7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03301L0200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37 189,6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37 189,6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36 623,7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на реализацию государственной программы Тульской области "Улучшение демографической ситуации и поддержка семей, воспитывающих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детей,  в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Тульской области"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50 460,7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50 460,7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45 388,4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подпрограммы "Организация отдыха и оздоровления детей в Тульской области" государственной программы Тульской области "Улучшение демографической ситуации и поддержка семей, воспитывающих детей, в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50 460,7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50 460,7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45 388,4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50 460,7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50 460,7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45 388,4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50 460,7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50 460,7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45 388,4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18 492,4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18 492,4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18 485,4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"Дети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18 492,4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18 492,4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18 485,4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Основное мероприятие "Организация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отдыха  и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оздоровления детей, временного трудоустройства несовершеннолетних"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18 492,4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18 492,4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18 485,4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Проведение оздоровительной кампании детей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0140180200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0140180200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18 332,4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18 325,4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0140180750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0140180750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"Молодежь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"Организация оздоровления, отдыха и занятости детей и молодежи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Проведение оздоровительной кампании детей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19 764,5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534,5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0320480200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19 230,0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19 230,0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Отдельное основное мероприятие "Строительство, реконструкция и капитальный ремонт объектов культуры, объектов для занятий физической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культурой,  спортом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осуществления  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23Б0300000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Укрепление материально - технической базы детских оздоровительных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Строительство новых корпусов в загородных оздоровительных лагерях МАУ МП "Центр организации отдыха и оздоровления детей и молодежи"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23Б0380750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12 203,8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7 138,5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реализацию  государственной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программы Тульской области "Модернизация и развитие автомобильных дорог общего пользования в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10 086,4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подпрограммы "Строительство, реконструкция, капитальный ремонт, ремонт и содержание автомобильных дорог" государственной программы Тульской области "Модернизация и развитие автомобильных дорог общего пользования в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10 086,4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10 086,4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10 086,4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программа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10 086,4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"Повышение безопасности дорожного движения"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11 647,0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10 086,4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"Капитальный ремонт и ремонт автомобильных дорог общего пользования, в том числе ПИР"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0520180790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4705E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0520180790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1 215,1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Основное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мероприятие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 и восстановление тротуаров и площадей"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0520200000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Мероприятия по комплексному благоустройству муниципального образования город Тула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0520280700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4705E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0520280700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10 431,9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8 871,3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реализацию  государственной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программы Тульской области "Развитие образования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684 612,6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684 612,6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683 980,0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реализацию  подпрограммы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"Развитие инфраструктуры образовательных организаций, расположенных на территории Тульской области" государственной программы Тульской области "Развитие образования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684 612,6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684 612,6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683 980,0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684 612,6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684 612,6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683 980,0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20 781,9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 образования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20 781,9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дошкольного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20 781,9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дошкольного образования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0110200000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20 781,9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20 900,0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20 781,9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9 789,8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9 722,0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0110280580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11 110,2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11 059,9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663 712,6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663 712,6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663 198,1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 образования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663 712,6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663 712,6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663 198,1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"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общего образования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663 712,6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663 712,6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663 198,1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"Развитие инфраструктуры системы общего образования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0120200000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13 712,6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13 712,6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13 198,1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0120280580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образовательных организаций к новому учебному году для реализации программ дошкольного, общего и дополнительного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0120280620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8 619,7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0120280620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9 134,2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8 619,7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содействию созданию новых мест в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0120285200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2 178,4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0120285200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2 178,4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2 178,4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"Приобретение имущества"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0120500000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650 000,0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650 000,0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650 000,0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(выкуп) зданий и помещений для реализации программ общего образования, в т.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ч. оснащение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229 576,8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229 576,8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229 576,8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229 571,1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Приобретение здания средней общеобразовательной школы на 600 мест по адресу: г. Тула, Привокзальный район, по просп. Ленина д. 116 (микрорайон "Зеленстрой-2", в т. ч. оснащение)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0120585200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229 571,1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229 571,1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Приобретение здания средней общеобразовательной школы на 600 мест по адресу: г. Тула, Привокзальный район, по просп. Ленина д. 116 (микрорайон "Зеленстрой-2", в т. ч. оснащение)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01205R5200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420 423,2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420 423,2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постановления правительства Тульской области на реализацию постановления правительства Тульской области от 01.10.2013 № 521 "Об утверждении положения о проекте "Народный бюджет" в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63 733,3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63 732,6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41 204,5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Отдельное основное мероприятие "Проведение мероприятий по ремонту и строительству муниципальных дорог, тротуаров и парковочных карманов"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15Б0200000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15Б0280550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15Б0280550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26 041,0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23 731,4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19 451,8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19 451,9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2 968,3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ремонту многоквартирных домов"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15Б0180550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15Б0180550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11 425,7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2 050,7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8 026,1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8 026,2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917,6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ремонту, строительству, благоустройству и модернизации объектов благоустройства"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15Б0300000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15Б0380550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15Б0380550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неисполненных обязательств по проекту "Народный бюджет"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товаров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,работ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716,8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17 621,4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17 621,4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13 886,5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15 566,9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15 566,9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12 755,0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14 735,2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11 923,3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неисполненных обязательств по проекту "Народный бюджет"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"Реализация проекта "Народный бюджет"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«Проведение мероприятий по ремонту, строительству и модернизации объектов социальной сферы»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15Б0500000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проекта "Народный бюджет"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15Б0580550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589,9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неисполненных обязательств по проекту "Народный бюджет"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государственной программы Тульской области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7 774,2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подпрограммы "Развитие физической культуры и массового спорта в Тульской области" государственной программы Тульской области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7 774,2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7 774,2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7 774,2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7 774,2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7 774,2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0310300000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7 774,2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0310380770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0310380770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03103R4950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6 374,2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03103R4950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6 374,2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государственной программы Российской Федерации "Доступная среда" на 2011-2020 годы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5 222,1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5 222,1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5 222,1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5 222,1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5 222,1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5 222,1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4 482,7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4 447,2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4 031,2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4 031,2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451,5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451,5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"Доступная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Отдельное основное мероприятие "Проведение мероприятий по оснащению объектов в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24Б0100000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24Б01R0270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739,4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аварийно-восстановительные работы на хозяйственно-бытовом коллекторе, расположенном по адресу: г. Тула, ул. Чапаева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Субсидии из резервного фонда правительства Тульской области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9990023750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9990023750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11 760,3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10 707,8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субсидии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1 448 007,0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1 448 168,0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1 243 669,5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на реализацию государственной программы Тульской области "Содействие занятости населения Тульской области"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4 453,7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4 453,3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на реализацию подпрограммы "Активная политика занятости населения и социальная поддержка безработных граждан" государственной программы Тульской области "Содействие занятости населения Тульской области"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4 453,7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4 453,3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"Молодежь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"Организация оздоровления, отдыха и занятости детей и молодежи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развития рынка труда в соответствии с потребностями экономики Тульской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4 420,8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3 549,4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3 549,0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0320480210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871,8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871,8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и проведение в Тульской области мероприятий, приуроченных к Празднику Весны и Труда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9990080220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9990080220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32,5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 на реализацию государственной программы Тульской области "Развитие культуры и туризма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 на реализацию подпрограммы "Сохранение и развитие библиотечного дела" государственной программы Тульской области "Развитие культуры и туризма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"Культура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дополнительного отпуска работникам муниципальных библиотек (структурных подразделений), расположенных на территории Тульской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0210480130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0210480130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1 366,0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 на реализацию государственной программы Тульской области "Модернизация и развитие автомобильных дорог общего пользования в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76 552,6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 на реализацию подпрограммы "Строительство, реконструкция, капитальный ремонт, ремонт и содержание автомобильных дорог" государственной программы Тульской области "Модернизация и развитие автомобильных дорог общего пользования в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76 552,6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76 552,6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76 552,6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76 552,6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"Повышение безопасности дорожного движения"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80 552,0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76 552,6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"Капитальный ремонт и ремонт автомобильных дорог общего пользования, в том числе ПИР"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0520100000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0520153900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0520153900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78 055,8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74 466,2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"Строительство, реконструкция, восстановление, ремонт и содержание объектов транспортной инфраструктуры"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0520300000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0520353900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0520353900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2 496,2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2 086,4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 на реализацию проекта "Тульская набережная"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304 136,4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304 136,4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304 136,4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304 136,4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отдельных основных мероприятий муниципальной программы "Осуществление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304 136,4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Отдельное основное мероприятие "Обустройство новых зон отдыха, мемориальных комплексов и осуществление мероприятий по капитальному строительству в сфере благоустройства"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23Б0600000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550 000,0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304 136,4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проекта "Тульская набережная" в целях проведения работ по перекладке инженерных систем, благоустройству территории и ремонту автомобильных дорог в городе Туле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Проект "Тульская набережная"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23Б0612080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154 136,4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проекта "Тульская набережная"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Проект "Тульская набережная"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23Б0680020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для выполнения мероприятий на развитие эффективных практик оказания комплексной помощи детям группы риска с признаками расстройства аутистического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спектра и с расстройством аутистического спектра в Тульской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Выполнение мероприятий на развитие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 в Тульской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9990080350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9990080350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1 086,2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1 017,6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иные межбюджетные трансферты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637 459,0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637 459,0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387 525,9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Дотация на реализацию государственной программы Тульской области "Управление государственными финансами Тульской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1 903,1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Дотация на реализацию подпрограммы "Развитие механизмов регулирования межбюджетных отношений" государственной программы Тульской области "Управление государственными финансами Тульской области" </w:t>
            </w:r>
          </w:p>
          <w:p w:rsidR="0076022E" w:rsidRDefault="0076022E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6022E" w:rsidRDefault="0076022E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6022E" w:rsidRPr="0088007A" w:rsidRDefault="0076022E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1 903,1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1 463,1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ой власти субъектов Российской Федерации, местных администраций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товаров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,работ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1 163,1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1 163,1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1 163,1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за счет поощрения достижения наилучших значений показателей деятельности органов местного самоуправления городских округов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1 053,1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1 053,1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 по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стимулированию улучшения качества управления муниципальными финансами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Иные закупки </w:t>
            </w:r>
            <w:proofErr w:type="gramStart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товаров</w:t>
            </w:r>
            <w:r w:rsidR="00AF0C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,работ</w:t>
            </w:r>
            <w:proofErr w:type="gramEnd"/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непрограм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</w:t>
            </w:r>
            <w:r w:rsidR="007602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непрогра</w:t>
            </w:r>
            <w:r w:rsidR="00E556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Default="0088007A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стимулированию улучшения качества управления муниципальными финансами</w:t>
            </w:r>
          </w:p>
          <w:p w:rsidR="0076022E" w:rsidRPr="0088007A" w:rsidRDefault="0076022E" w:rsidP="00567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9990080520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Всего межбюджетные трансферты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6 847 354,9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6 876 653,9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6 349 566,4</w:t>
            </w:r>
          </w:p>
        </w:tc>
      </w:tr>
      <w:tr w:rsidR="0088007A" w:rsidRPr="0088007A" w:rsidTr="00EE3E6C">
        <w:trPr>
          <w:trHeight w:val="2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7A" w:rsidRPr="0088007A" w:rsidRDefault="0088007A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8007A" w:rsidRPr="0088007A" w:rsidTr="00EE3E6C">
        <w:trPr>
          <w:trHeight w:val="20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E6C" w:rsidRDefault="00EE3E6C" w:rsidP="00075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E3E6C" w:rsidRDefault="00EE3E6C" w:rsidP="00075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E3E6C" w:rsidRDefault="00EE3E6C" w:rsidP="00075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E3E6C" w:rsidRDefault="00EE3E6C" w:rsidP="00075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E3E6C" w:rsidRDefault="00EE3E6C" w:rsidP="00075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E3E6C" w:rsidRDefault="00EE3E6C" w:rsidP="00075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88007A" w:rsidRPr="0088007A" w:rsidRDefault="00475F13" w:rsidP="00475F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="0088007A"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ачальник финансового управления</w:t>
            </w:r>
            <w:r w:rsidR="0088007A" w:rsidRPr="008800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администрации города Тулы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88007A" w:rsidP="0088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7A" w:rsidRPr="0088007A" w:rsidRDefault="00475F13" w:rsidP="00880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Н.Е. Кондаурова</w:t>
            </w:r>
          </w:p>
        </w:tc>
      </w:tr>
    </w:tbl>
    <w:p w:rsidR="001D569F" w:rsidRDefault="001D569F"/>
    <w:sectPr w:rsidR="001D569F" w:rsidSect="00F60A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22A" w:rsidRDefault="00D9622A" w:rsidP="00C77BD9">
      <w:pPr>
        <w:spacing w:after="0" w:line="240" w:lineRule="auto"/>
      </w:pPr>
      <w:r>
        <w:separator/>
      </w:r>
    </w:p>
  </w:endnote>
  <w:endnote w:type="continuationSeparator" w:id="0">
    <w:p w:rsidR="00D9622A" w:rsidRDefault="00D9622A" w:rsidP="00C7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2A" w:rsidRDefault="00D9622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2A" w:rsidRDefault="00D9622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2A" w:rsidRDefault="00D962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22A" w:rsidRDefault="00D9622A" w:rsidP="00C77BD9">
      <w:pPr>
        <w:spacing w:after="0" w:line="240" w:lineRule="auto"/>
      </w:pPr>
      <w:r>
        <w:separator/>
      </w:r>
    </w:p>
  </w:footnote>
  <w:footnote w:type="continuationSeparator" w:id="0">
    <w:p w:rsidR="00D9622A" w:rsidRDefault="00D9622A" w:rsidP="00C7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2A" w:rsidRDefault="00D9622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1907476"/>
      <w:docPartObj>
        <w:docPartGallery w:val="Page Numbers (Top of Page)"/>
        <w:docPartUnique/>
      </w:docPartObj>
    </w:sdtPr>
    <w:sdtEndPr/>
    <w:sdtContent>
      <w:p w:rsidR="00D9622A" w:rsidRDefault="00D9622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6F1">
          <w:rPr>
            <w:noProof/>
          </w:rPr>
          <w:t>18</w:t>
        </w:r>
        <w:r>
          <w:fldChar w:fldCharType="end"/>
        </w:r>
      </w:p>
    </w:sdtContent>
  </w:sdt>
  <w:p w:rsidR="00D9622A" w:rsidRDefault="00D9622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2A" w:rsidRDefault="00D962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07A"/>
    <w:rsid w:val="00075EAE"/>
    <w:rsid w:val="000E1345"/>
    <w:rsid w:val="001D569F"/>
    <w:rsid w:val="004705E7"/>
    <w:rsid w:val="00475F13"/>
    <w:rsid w:val="00567A24"/>
    <w:rsid w:val="00633A7D"/>
    <w:rsid w:val="0076022E"/>
    <w:rsid w:val="0088007A"/>
    <w:rsid w:val="00AF0CAF"/>
    <w:rsid w:val="00C77BD9"/>
    <w:rsid w:val="00D9622A"/>
    <w:rsid w:val="00DB66F1"/>
    <w:rsid w:val="00E556A9"/>
    <w:rsid w:val="00EE3E6C"/>
    <w:rsid w:val="00F27E71"/>
    <w:rsid w:val="00F6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5C378-BCA0-4AA4-8CFD-8FC53ED0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00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007A"/>
    <w:rPr>
      <w:color w:val="800080"/>
      <w:u w:val="single"/>
    </w:rPr>
  </w:style>
  <w:style w:type="paragraph" w:customStyle="1" w:styleId="xl70">
    <w:name w:val="xl70"/>
    <w:basedOn w:val="a"/>
    <w:rsid w:val="008800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88007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800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8800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88007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88007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88007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8800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800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8800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88007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88007A"/>
    <w:pP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88007A"/>
    <w:pP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8007A"/>
    <w:pP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88007A"/>
    <w:pP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88007A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88007A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88007A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88007A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8800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7">
    <w:name w:val="xl177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79">
    <w:name w:val="xl179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0">
    <w:name w:val="xl180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3">
    <w:name w:val="xl183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88007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8800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8007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8007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88007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8007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07">
    <w:name w:val="xl207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08">
    <w:name w:val="xl208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8800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88007A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11">
    <w:name w:val="xl211"/>
    <w:basedOn w:val="a"/>
    <w:rsid w:val="0088007A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88007A"/>
    <w:pP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13">
    <w:name w:val="xl213"/>
    <w:basedOn w:val="a"/>
    <w:rsid w:val="0088007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800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8800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7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7BD9"/>
  </w:style>
  <w:style w:type="paragraph" w:styleId="a7">
    <w:name w:val="footer"/>
    <w:basedOn w:val="a"/>
    <w:link w:val="a8"/>
    <w:uiPriority w:val="99"/>
    <w:unhideWhenUsed/>
    <w:rsid w:val="00C7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7BD9"/>
  </w:style>
  <w:style w:type="paragraph" w:styleId="a9">
    <w:name w:val="Balloon Text"/>
    <w:basedOn w:val="a"/>
    <w:link w:val="aa"/>
    <w:uiPriority w:val="99"/>
    <w:semiHidden/>
    <w:unhideWhenUsed/>
    <w:rsid w:val="000E1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1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8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EF0CD-BB5F-4AF3-8AB9-681573FBA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9655</Words>
  <Characters>55036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DemchevVN</dc:creator>
  <cp:keywords/>
  <dc:description/>
  <cp:lastModifiedBy>ZamjatinaNA</cp:lastModifiedBy>
  <cp:revision>15</cp:revision>
  <cp:lastPrinted>2018-03-29T07:20:00Z</cp:lastPrinted>
  <dcterms:created xsi:type="dcterms:W3CDTF">2018-03-22T12:37:00Z</dcterms:created>
  <dcterms:modified xsi:type="dcterms:W3CDTF">2018-04-23T14:28:00Z</dcterms:modified>
</cp:coreProperties>
</file>