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FA07E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37B0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A07E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EB41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FA07E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декабря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1C5D0D" w:rsidP="00631DA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56098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B253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="0056098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31 </w:t>
      </w:r>
      <w:r w:rsidR="00FA07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="0056098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6B2F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город</w:t>
      </w:r>
      <w:bookmarkStart w:id="0" w:name="_GoBack"/>
      <w:bookmarkEnd w:id="0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 Тулы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направлено в работу </w:t>
      </w:r>
      <w:r w:rsidR="00FA07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1331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proofErr w:type="spellStart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т.ч</w:t>
      </w:r>
      <w:proofErr w:type="spellEnd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сообщен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ия,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х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запросы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FA07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8,2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CB70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</w:t>
      </w:r>
      <w:r w:rsidR="00B829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ноябре</w:t>
      </w:r>
      <w:r w:rsidR="00B829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924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A07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450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22872" w:rsidRDefault="00C22872" w:rsidP="00631DAB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22872" w:rsidRPr="00C22872" w:rsidRDefault="00C22872" w:rsidP="00C22872">
      <w:pPr>
        <w:shd w:val="clear" w:color="auto" w:fill="FFFFFF"/>
        <w:jc w:val="lef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Обращения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распределились следующим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образом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>:</w:t>
      </w:r>
    </w:p>
    <w:p w:rsidR="00C22872" w:rsidRPr="00F848E2" w:rsidRDefault="00C22872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5070" w:rsidRDefault="001B5070" w:rsidP="00793979">
      <w:pPr>
        <w:tabs>
          <w:tab w:val="left" w:pos="496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</w:t>
      </w:r>
      <w:r w:rsidR="00C76E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актуальными являлись вопросы</w:t>
      </w:r>
    </w:p>
    <w:p w:rsidR="00C76ED4" w:rsidRPr="00F848E2" w:rsidRDefault="00C76ED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9173A3" w:rsidP="00C53F51">
      <w:pPr>
        <w:tabs>
          <w:tab w:val="num" w:pos="1212"/>
        </w:tabs>
        <w:ind w:firstLine="709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683911" cy="3123590"/>
            <wp:effectExtent l="0" t="0" r="1206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0C9" w:rsidRDefault="00ED095B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lastRenderedPageBreak/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8511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="0048511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8511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="0048511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85114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85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485114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42F4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</w:t>
      </w:r>
      <w:r w:rsidR="008660C9" w:rsidRPr="00F606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рассмотрено</w:t>
      </w:r>
      <w:r w:rsidR="008660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1517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715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47,2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802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52,8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  <w:r w:rsidR="008660C9" w:rsidRPr="008660C9"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  <w:t xml:space="preserve"> </w:t>
      </w:r>
    </w:p>
    <w:p w:rsidR="00ED095B" w:rsidRDefault="005A051F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662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обращений, от общего количества обращений, поступивших в период с </w:t>
      </w:r>
      <w:r w:rsidR="007C42A5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="007C42A5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C42A5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="007C42A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0157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остаются в администрации города Тулы на контроле.</w:t>
      </w:r>
    </w:p>
    <w:p w:rsidR="00C44426" w:rsidRPr="007E75C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выездом на место и</w:t>
      </w:r>
      <w:r w:rsidR="00C82479">
        <w:rPr>
          <w:rFonts w:ascii="PT Astra Serif" w:eastAsia="Times New Roman" w:hAnsi="PT Astra Serif" w:cs="Times New Roman"/>
          <w:color w:val="auto"/>
          <w:szCs w:val="28"/>
          <w:lang w:eastAsia="ru-RU"/>
        </w:rPr>
        <w:t>ли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с участием автора обращения рассмотрено </w:t>
      </w:r>
      <w:r w:rsidR="008A4C10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="005A051F">
        <w:rPr>
          <w:rFonts w:ascii="PT Astra Serif" w:eastAsia="Times New Roman" w:hAnsi="PT Astra Serif" w:cs="Times New Roman"/>
          <w:color w:val="auto"/>
          <w:szCs w:val="28"/>
          <w:lang w:eastAsia="ru-RU"/>
        </w:rPr>
        <w:t>38</w:t>
      </w:r>
      <w:r w:rsidR="008A4C1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202ABD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522E66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707E84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8A4C10">
        <w:rPr>
          <w:rFonts w:ascii="PT Astra Serif" w:eastAsia="Times New Roman" w:hAnsi="PT Astra Serif" w:cs="Times New Roman"/>
          <w:color w:val="auto"/>
          <w:szCs w:val="28"/>
          <w:lang w:eastAsia="ru-RU"/>
        </w:rPr>
        <w:t>,</w:t>
      </w:r>
      <w:r w:rsidR="005A051F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73A5F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5A05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декабря </w:t>
      </w:r>
      <w:r w:rsidR="00773A5F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3</w:t>
      </w:r>
      <w:r w:rsidR="005A05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декабря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D628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BD628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проведен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A4C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A05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</w:t>
      </w:r>
      <w:r w:rsidR="00F813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00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F652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сообщениям</w:t>
      </w:r>
      <w:r w:rsidR="002A78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D0CC1" w:rsidRPr="000722FE" w:rsidRDefault="000722FE" w:rsidP="000722FE">
      <w:pPr>
        <w:ind w:firstLine="708"/>
        <w:jc w:val="both"/>
        <w:rPr>
          <w:rFonts w:ascii="PT Astra Serif" w:hAnsi="PT Astra Serif"/>
          <w:color w:val="auto"/>
          <w:szCs w:val="28"/>
        </w:rPr>
      </w:pPr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Проводимая работа по рассмотрению обращений граждан, по организации контроля и анализа взаимодействия муниципалитета с населением позволяет обеспечивать стабильную социальную обстановку, способствует оперативному и эффективному разъяснению, решению актуальных вопросов жителей города.</w:t>
      </w:r>
    </w:p>
    <w:sectPr w:rsidR="00ED0CC1" w:rsidRPr="000722FE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106A9"/>
    <w:rsid w:val="000327C5"/>
    <w:rsid w:val="000722FE"/>
    <w:rsid w:val="000B3640"/>
    <w:rsid w:val="000D07EA"/>
    <w:rsid w:val="00100A07"/>
    <w:rsid w:val="001042F8"/>
    <w:rsid w:val="00136943"/>
    <w:rsid w:val="00167BB8"/>
    <w:rsid w:val="0017642E"/>
    <w:rsid w:val="00194E67"/>
    <w:rsid w:val="001B5070"/>
    <w:rsid w:val="001C5D0D"/>
    <w:rsid w:val="001D61D7"/>
    <w:rsid w:val="00202ABD"/>
    <w:rsid w:val="00242F45"/>
    <w:rsid w:val="00250DF5"/>
    <w:rsid w:val="002732FF"/>
    <w:rsid w:val="002A7871"/>
    <w:rsid w:val="002B40DE"/>
    <w:rsid w:val="002F3E83"/>
    <w:rsid w:val="00305185"/>
    <w:rsid w:val="003224E1"/>
    <w:rsid w:val="00334D6A"/>
    <w:rsid w:val="0036556C"/>
    <w:rsid w:val="00392C38"/>
    <w:rsid w:val="00412E8A"/>
    <w:rsid w:val="00485114"/>
    <w:rsid w:val="00485F08"/>
    <w:rsid w:val="004A2821"/>
    <w:rsid w:val="004D4CE5"/>
    <w:rsid w:val="004E0145"/>
    <w:rsid w:val="004E69C0"/>
    <w:rsid w:val="00522E66"/>
    <w:rsid w:val="00560984"/>
    <w:rsid w:val="00580446"/>
    <w:rsid w:val="005A051F"/>
    <w:rsid w:val="005D619F"/>
    <w:rsid w:val="00600606"/>
    <w:rsid w:val="00631DAB"/>
    <w:rsid w:val="00646C67"/>
    <w:rsid w:val="006B2F88"/>
    <w:rsid w:val="006D1C5F"/>
    <w:rsid w:val="006F7A13"/>
    <w:rsid w:val="00707E84"/>
    <w:rsid w:val="007150B1"/>
    <w:rsid w:val="00735A50"/>
    <w:rsid w:val="007400E9"/>
    <w:rsid w:val="00773A5F"/>
    <w:rsid w:val="00783EDB"/>
    <w:rsid w:val="00793979"/>
    <w:rsid w:val="007C42A5"/>
    <w:rsid w:val="007E5C7C"/>
    <w:rsid w:val="007E75C2"/>
    <w:rsid w:val="00800112"/>
    <w:rsid w:val="0080656B"/>
    <w:rsid w:val="0081136A"/>
    <w:rsid w:val="008660C9"/>
    <w:rsid w:val="00874D1B"/>
    <w:rsid w:val="00876FD0"/>
    <w:rsid w:val="008A4C10"/>
    <w:rsid w:val="008D4C1E"/>
    <w:rsid w:val="008F140A"/>
    <w:rsid w:val="009173A3"/>
    <w:rsid w:val="00980CF9"/>
    <w:rsid w:val="009D0374"/>
    <w:rsid w:val="009D5069"/>
    <w:rsid w:val="00A37EA8"/>
    <w:rsid w:val="00A46F7B"/>
    <w:rsid w:val="00A63BBB"/>
    <w:rsid w:val="00A73263"/>
    <w:rsid w:val="00AE3959"/>
    <w:rsid w:val="00B253F7"/>
    <w:rsid w:val="00B37B05"/>
    <w:rsid w:val="00B4476E"/>
    <w:rsid w:val="00B473E8"/>
    <w:rsid w:val="00B829CA"/>
    <w:rsid w:val="00B83489"/>
    <w:rsid w:val="00B838A4"/>
    <w:rsid w:val="00BD628C"/>
    <w:rsid w:val="00BF62D7"/>
    <w:rsid w:val="00C01571"/>
    <w:rsid w:val="00C22872"/>
    <w:rsid w:val="00C44426"/>
    <w:rsid w:val="00C53F51"/>
    <w:rsid w:val="00C5747D"/>
    <w:rsid w:val="00C76ED4"/>
    <w:rsid w:val="00C82479"/>
    <w:rsid w:val="00C924F7"/>
    <w:rsid w:val="00CB701A"/>
    <w:rsid w:val="00CE25E8"/>
    <w:rsid w:val="00D008F5"/>
    <w:rsid w:val="00D4071A"/>
    <w:rsid w:val="00D55448"/>
    <w:rsid w:val="00DD7928"/>
    <w:rsid w:val="00DF4886"/>
    <w:rsid w:val="00E272A0"/>
    <w:rsid w:val="00E36033"/>
    <w:rsid w:val="00E55790"/>
    <w:rsid w:val="00E85597"/>
    <w:rsid w:val="00EA5A73"/>
    <w:rsid w:val="00EB41F2"/>
    <w:rsid w:val="00ED095B"/>
    <w:rsid w:val="00ED0CC1"/>
    <w:rsid w:val="00ED0D95"/>
    <w:rsid w:val="00F22E9B"/>
    <w:rsid w:val="00F54EC7"/>
    <w:rsid w:val="00F555AF"/>
    <w:rsid w:val="00F6067B"/>
    <w:rsid w:val="00F652FB"/>
    <w:rsid w:val="00F7643D"/>
    <w:rsid w:val="00F813EF"/>
    <w:rsid w:val="00FA07E9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EA84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23-41EB-B416-65C6BE41085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23-41EB-B416-65C6BE41085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223-41EB-B416-65C6BE410855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223-41EB-B416-65C6BE4108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F47-4FF5-BA81-A91D0B163365}"/>
              </c:ext>
            </c:extLst>
          </c:dPt>
          <c:dLbls>
            <c:dLbl>
              <c:idx val="0"/>
              <c:layout>
                <c:manualLayout>
                  <c:x val="1.205380577427813E-2"/>
                  <c:y val="-3.2911511061117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23-41EB-B416-65C6BE410855}"/>
                </c:ext>
              </c:extLst>
            </c:dLbl>
            <c:dLbl>
              <c:idx val="1"/>
              <c:layout>
                <c:manualLayout>
                  <c:x val="2.974427675707203E-2"/>
                  <c:y val="-2.4406011748531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632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870370370370369E-2"/>
                      <c:h val="6.34326959130108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23-41EB-B416-65C6BE410855}"/>
                </c:ext>
              </c:extLst>
            </c:dLbl>
            <c:dLbl>
              <c:idx val="2"/>
              <c:layout>
                <c:manualLayout>
                  <c:x val="-1.3435039370078741E-3"/>
                  <c:y val="3.2171291088613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23-41EB-B416-65C6BE410855}"/>
                </c:ext>
              </c:extLst>
            </c:dLbl>
            <c:dLbl>
              <c:idx val="3"/>
              <c:layout>
                <c:manualLayout>
                  <c:x val="6.3430300379119231E-2"/>
                  <c:y val="-0.155573678290213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567220764071161E-2"/>
                      <c:h val="5.5496187976502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223-41EB-B416-65C6BE410855}"/>
                </c:ext>
              </c:extLst>
            </c:dLbl>
            <c:dLbl>
              <c:idx val="4"/>
              <c:layout>
                <c:manualLayout>
                  <c:x val="7.7590040828229801E-3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47-4FF5-BA81-A91D0B163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письменные обращения                                    </c:v>
                </c:pt>
                <c:pt idx="1">
                  <c:v>обращения, поступившие в форме электронного документа</c:v>
                </c:pt>
                <c:pt idx="2">
                  <c:v>обращения, принятые в ходе личного приема</c:v>
                </c:pt>
                <c:pt idx="3">
                  <c:v>Телефон доверия администрации города Тулы</c:v>
                </c:pt>
                <c:pt idx="4">
                  <c:v>Входящие запросы по обращениям граждан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223</c:v>
                </c:pt>
                <c:pt idx="1">
                  <c:v>632</c:v>
                </c:pt>
                <c:pt idx="2">
                  <c:v>29</c:v>
                </c:pt>
                <c:pt idx="3">
                  <c:v>444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3-41EB-B416-65C6BE4108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34C-4AF3-B461-57A5081F5BEC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34C-4AF3-B461-57A5081F5BEC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34C-4AF3-B461-57A5081F5BEC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34C-4AF3-B461-57A5081F5BEC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734C-4AF3-B461-57A5081F5BEC}"/>
              </c:ext>
            </c:extLst>
          </c:dPt>
          <c:dLbls>
            <c:dLbl>
              <c:idx val="0"/>
              <c:layout>
                <c:manualLayout>
                  <c:x val="-1.0240823118952513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543 (40,8%)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4C-4AF3-B461-57A5081F5B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382 (28,7%)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4C-4AF3-B461-57A5081F5B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72 </a:t>
                    </a:r>
                    <a:r>
                      <a:rPr lang="en-US"/>
                      <a:t>(5,4%)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4C-4AF3-B461-57A5081F5BE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128 (9,6%)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4C-4AF3-B461-57A5081F5BE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206 (15.5%)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4C-4AF3-B461-57A5081F5B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Вопросы ЖКХ                                                                          </c:v>
                </c:pt>
                <c:pt idx="1">
                  <c:v>Вопросы транспорта и ремонта дорог                                 </c:v>
                </c:pt>
                <c:pt idx="2">
                  <c:v>Уборка мусора, смета, свалок</c:v>
                </c:pt>
                <c:pt idx="3">
                  <c:v>Иные вопросы</c:v>
                </c:pt>
                <c:pt idx="4">
                  <c:v>Благоустройство территорий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 formatCode="General">
                  <c:v>543</c:v>
                </c:pt>
                <c:pt idx="1">
                  <c:v>382</c:v>
                </c:pt>
                <c:pt idx="2">
                  <c:v>72</c:v>
                </c:pt>
                <c:pt idx="3">
                  <c:v>128</c:v>
                </c:pt>
                <c:pt idx="4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C-4AF3-B461-57A5081F5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49544"/>
        <c:axId val="320250200"/>
      </c:barChart>
      <c:catAx>
        <c:axId val="320249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0250200"/>
        <c:crosses val="autoZero"/>
        <c:auto val="1"/>
        <c:lblAlgn val="ctr"/>
        <c:lblOffset val="100"/>
        <c:noMultiLvlLbl val="0"/>
      </c:catAx>
      <c:valAx>
        <c:axId val="320250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024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Сафронова Виктория Юрьевна</cp:lastModifiedBy>
  <cp:revision>42</cp:revision>
  <cp:lastPrinted>2024-12-09T08:52:00Z</cp:lastPrinted>
  <dcterms:created xsi:type="dcterms:W3CDTF">2024-02-05T08:29:00Z</dcterms:created>
  <dcterms:modified xsi:type="dcterms:W3CDTF">2024-12-28T04:56:00Z</dcterms:modified>
</cp:coreProperties>
</file>