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0B" w:rsidRDefault="003D470B" w:rsidP="003D470B">
      <w:pPr>
        <w:jc w:val="center"/>
        <w:rPr>
          <w:rFonts w:ascii="Arial" w:hAnsi="Arial"/>
          <w:b/>
          <w:bCs/>
          <w:sz w:val="32"/>
          <w:szCs w:val="32"/>
          <w:lang w:eastAsia="ru-RU"/>
        </w:rPr>
      </w:pPr>
      <w:bookmarkStart w:id="0" w:name="_GoBack"/>
      <w:bookmarkEnd w:id="0"/>
      <w:r>
        <w:rPr>
          <w:rFonts w:ascii="Arial" w:hAnsi="Arial"/>
          <w:b/>
          <w:noProof/>
          <w:sz w:val="32"/>
          <w:szCs w:val="32"/>
          <w:lang w:eastAsia="ru-RU"/>
        </w:rPr>
        <w:drawing>
          <wp:inline distT="0" distB="0" distL="0" distR="0">
            <wp:extent cx="676275" cy="800100"/>
            <wp:effectExtent l="0" t="0" r="9525" b="0"/>
            <wp:docPr id="1"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3D470B" w:rsidRDefault="003D470B" w:rsidP="003D470B">
      <w:pPr>
        <w:pStyle w:val="ae"/>
        <w:tabs>
          <w:tab w:val="left" w:pos="0"/>
        </w:tabs>
        <w:rPr>
          <w:rFonts w:ascii="Arial" w:hAnsi="Arial" w:cs="Arial"/>
          <w:bCs/>
          <w:sz w:val="32"/>
          <w:szCs w:val="32"/>
        </w:rPr>
      </w:pPr>
      <w:r>
        <w:rPr>
          <w:rFonts w:ascii="Arial" w:hAnsi="Arial" w:cs="Arial"/>
          <w:sz w:val="32"/>
          <w:szCs w:val="32"/>
        </w:rPr>
        <w:t xml:space="preserve">Т у л ь с </w:t>
      </w:r>
      <w:proofErr w:type="gramStart"/>
      <w:r>
        <w:rPr>
          <w:rFonts w:ascii="Arial" w:hAnsi="Arial" w:cs="Arial"/>
          <w:sz w:val="32"/>
          <w:szCs w:val="32"/>
        </w:rPr>
        <w:t>к</w:t>
      </w:r>
      <w:proofErr w:type="gramEnd"/>
      <w:r>
        <w:rPr>
          <w:rFonts w:ascii="Arial" w:hAnsi="Arial" w:cs="Arial"/>
          <w:sz w:val="32"/>
          <w:szCs w:val="32"/>
        </w:rPr>
        <w:t xml:space="preserve"> а я   о б л а с т ь</w:t>
      </w:r>
    </w:p>
    <w:p w:rsidR="003D470B" w:rsidRDefault="003D470B" w:rsidP="003D470B">
      <w:pPr>
        <w:tabs>
          <w:tab w:val="left" w:pos="0"/>
          <w:tab w:val="left" w:pos="567"/>
          <w:tab w:val="left" w:pos="709"/>
        </w:tabs>
        <w:jc w:val="center"/>
        <w:rPr>
          <w:rFonts w:ascii="Arial" w:hAnsi="Arial" w:cs="Arial"/>
          <w:b/>
          <w:sz w:val="32"/>
          <w:szCs w:val="32"/>
        </w:rPr>
      </w:pPr>
      <w:r>
        <w:rPr>
          <w:rFonts w:ascii="Arial" w:hAnsi="Arial"/>
          <w:b/>
          <w:sz w:val="32"/>
          <w:szCs w:val="32"/>
        </w:rPr>
        <w:t>Муниципальное образование город Тула</w:t>
      </w:r>
    </w:p>
    <w:p w:rsidR="003D470B" w:rsidRDefault="003D470B" w:rsidP="003D470B">
      <w:pPr>
        <w:pStyle w:val="2"/>
        <w:numPr>
          <w:ilvl w:val="1"/>
          <w:numId w:val="3"/>
        </w:numPr>
        <w:tabs>
          <w:tab w:val="left" w:pos="0"/>
          <w:tab w:val="left" w:pos="567"/>
          <w:tab w:val="left" w:pos="709"/>
        </w:tabs>
        <w:rPr>
          <w:rFonts w:ascii="Arial" w:eastAsia="MS Mincho" w:hAnsi="Arial" w:cs="Arial"/>
          <w:b/>
          <w:sz w:val="32"/>
          <w:szCs w:val="32"/>
        </w:rPr>
      </w:pPr>
      <w:r>
        <w:rPr>
          <w:rFonts w:ascii="Arial" w:eastAsia="MS Mincho" w:hAnsi="Arial" w:cs="Arial"/>
          <w:b/>
          <w:sz w:val="32"/>
          <w:szCs w:val="32"/>
        </w:rPr>
        <w:t>Тульская городская Дума</w:t>
      </w:r>
    </w:p>
    <w:p w:rsidR="003D470B" w:rsidRDefault="003D470B" w:rsidP="003D470B">
      <w:pPr>
        <w:pStyle w:val="2"/>
        <w:numPr>
          <w:ilvl w:val="1"/>
          <w:numId w:val="3"/>
        </w:numPr>
        <w:tabs>
          <w:tab w:val="left" w:pos="0"/>
          <w:tab w:val="left" w:pos="567"/>
          <w:tab w:val="left" w:pos="709"/>
        </w:tabs>
        <w:rPr>
          <w:rFonts w:ascii="Arial" w:eastAsia="MS Mincho" w:hAnsi="Arial" w:cs="Arial"/>
          <w:b/>
          <w:sz w:val="32"/>
          <w:szCs w:val="32"/>
        </w:rPr>
      </w:pPr>
      <w:r>
        <w:rPr>
          <w:rFonts w:ascii="Arial" w:eastAsia="MS Mincho" w:hAnsi="Arial" w:cs="Arial"/>
          <w:b/>
          <w:sz w:val="32"/>
          <w:szCs w:val="32"/>
        </w:rPr>
        <w:t>7-го созыва</w:t>
      </w:r>
    </w:p>
    <w:p w:rsidR="003D470B" w:rsidRDefault="003D470B" w:rsidP="003D470B">
      <w:pPr>
        <w:tabs>
          <w:tab w:val="left" w:pos="0"/>
        </w:tabs>
        <w:jc w:val="center"/>
        <w:rPr>
          <w:rFonts w:ascii="Arial" w:eastAsia="MS Mincho" w:hAnsi="Arial" w:cs="Arial"/>
        </w:rPr>
      </w:pPr>
      <w:r>
        <w:rPr>
          <w:rFonts w:ascii="Calibri" w:hAnsi="Calibri"/>
          <w:noProof/>
          <w:sz w:val="22"/>
          <w:szCs w:val="22"/>
          <w:lang w:eastAsia="ru-RU"/>
        </w:rPr>
        <mc:AlternateContent>
          <mc:Choice Requires="wps">
            <w:drawing>
              <wp:anchor distT="4294967274" distB="4294967274" distL="114300" distR="114300" simplePos="0" relativeHeight="251658240" behindDoc="0" locked="0" layoutInCell="1" allowOverlap="1">
                <wp:simplePos x="0" y="0"/>
                <wp:positionH relativeFrom="page">
                  <wp:align>center</wp:align>
                </wp:positionH>
                <wp:positionV relativeFrom="paragraph">
                  <wp:posOffset>8255</wp:posOffset>
                </wp:positionV>
                <wp:extent cx="5943600" cy="0"/>
                <wp:effectExtent l="0" t="0" r="1905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ADCC0" id="Прямая соединительная линия 15" o:spid="_x0000_s1026" style="position:absolute;z-index:251658240;visibility:visible;mso-wrap-style:square;mso-width-percent:0;mso-height-percent:0;mso-wrap-distance-left:9pt;mso-wrap-distance-top:-61e-5mm;mso-wrap-distance-right:9pt;mso-wrap-distance-bottom:-61e-5mm;mso-position-horizontal:center;mso-position-horizontal-relative:page;mso-position-vertical:absolute;mso-position-vertical-relative:text;mso-width-percent:0;mso-height-percent:0;mso-width-relative:page;mso-height-relative:page" from="0,.65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" strokeweight="1pt">
                <w10:wrap anchorx="page"/>
              </v:line>
            </w:pict>
          </mc:Fallback>
        </mc:AlternateContent>
      </w:r>
      <w:r>
        <w:rPr>
          <w:rFonts w:ascii="Arial" w:hAnsi="Arial"/>
        </w:rPr>
        <w:t>1-е очередное заседание</w:t>
      </w:r>
    </w:p>
    <w:p w:rsidR="003D470B" w:rsidRDefault="003D470B" w:rsidP="003D470B">
      <w:pPr>
        <w:pStyle w:val="1"/>
        <w:numPr>
          <w:ilvl w:val="0"/>
          <w:numId w:val="3"/>
        </w:numPr>
        <w:rPr>
          <w:rFonts w:ascii="Arial" w:hAnsi="Arial" w:cs="Arial"/>
          <w:b/>
          <w:sz w:val="32"/>
          <w:szCs w:val="32"/>
        </w:rPr>
      </w:pPr>
      <w:r>
        <w:rPr>
          <w:rFonts w:ascii="Arial" w:hAnsi="Arial" w:cs="Arial"/>
          <w:b/>
          <w:sz w:val="32"/>
          <w:szCs w:val="32"/>
        </w:rPr>
        <w:t>РЕШЕНИЕ</w:t>
      </w:r>
    </w:p>
    <w:tbl>
      <w:tblPr>
        <w:tblW w:w="11064" w:type="dxa"/>
        <w:jc w:val="center"/>
        <w:tblLook w:val="04A0" w:firstRow="1" w:lastRow="0" w:firstColumn="1" w:lastColumn="0" w:noHBand="0" w:noVBand="1"/>
      </w:tblPr>
      <w:tblGrid>
        <w:gridCol w:w="4044"/>
        <w:gridCol w:w="1130"/>
        <w:gridCol w:w="1130"/>
        <w:gridCol w:w="1130"/>
        <w:gridCol w:w="643"/>
        <w:gridCol w:w="2987"/>
      </w:tblGrid>
      <w:tr w:rsidR="003D470B" w:rsidTr="003D470B">
        <w:trPr>
          <w:jc w:val="center"/>
        </w:trPr>
        <w:tc>
          <w:tcPr>
            <w:tcW w:w="4044" w:type="dxa"/>
            <w:hideMark/>
          </w:tcPr>
          <w:p w:rsidR="003D470B" w:rsidRDefault="003D470B">
            <w:pPr>
              <w:spacing w:line="254" w:lineRule="auto"/>
              <w:jc w:val="center"/>
              <w:rPr>
                <w:rFonts w:ascii="Arial" w:hAnsi="Arial" w:cs="Arial"/>
                <w:sz w:val="32"/>
                <w:szCs w:val="32"/>
                <w:lang w:eastAsia="en-US"/>
              </w:rPr>
            </w:pPr>
            <w:r>
              <w:rPr>
                <w:rFonts w:ascii="Arial" w:hAnsi="Arial"/>
                <w:sz w:val="32"/>
                <w:szCs w:val="32"/>
              </w:rPr>
              <w:t>от 26 сентября 2024 г.</w:t>
            </w:r>
          </w:p>
        </w:tc>
        <w:tc>
          <w:tcPr>
            <w:tcW w:w="1130" w:type="dxa"/>
          </w:tcPr>
          <w:p w:rsidR="003D470B" w:rsidRDefault="003D470B">
            <w:pPr>
              <w:spacing w:line="254" w:lineRule="auto"/>
              <w:jc w:val="center"/>
              <w:rPr>
                <w:rFonts w:ascii="Arial" w:hAnsi="Arial"/>
                <w:sz w:val="32"/>
                <w:szCs w:val="32"/>
                <w:lang w:eastAsia="ru-RU"/>
              </w:rPr>
            </w:pPr>
          </w:p>
        </w:tc>
        <w:tc>
          <w:tcPr>
            <w:tcW w:w="1130" w:type="dxa"/>
          </w:tcPr>
          <w:p w:rsidR="003D470B" w:rsidRDefault="003D470B">
            <w:pPr>
              <w:spacing w:line="254" w:lineRule="auto"/>
              <w:jc w:val="center"/>
              <w:rPr>
                <w:rFonts w:ascii="Arial" w:hAnsi="Arial"/>
                <w:sz w:val="32"/>
                <w:szCs w:val="32"/>
                <w:lang w:eastAsia="en-US"/>
              </w:rPr>
            </w:pPr>
          </w:p>
        </w:tc>
        <w:tc>
          <w:tcPr>
            <w:tcW w:w="1130" w:type="dxa"/>
          </w:tcPr>
          <w:p w:rsidR="003D470B" w:rsidRDefault="003D470B">
            <w:pPr>
              <w:spacing w:line="254" w:lineRule="auto"/>
              <w:jc w:val="center"/>
              <w:rPr>
                <w:rFonts w:ascii="Arial" w:eastAsia="Calibri" w:hAnsi="Arial"/>
                <w:sz w:val="32"/>
                <w:szCs w:val="32"/>
                <w:lang w:eastAsia="ru-RU"/>
              </w:rPr>
            </w:pPr>
          </w:p>
        </w:tc>
        <w:tc>
          <w:tcPr>
            <w:tcW w:w="643" w:type="dxa"/>
          </w:tcPr>
          <w:p w:rsidR="003D470B" w:rsidRDefault="003D470B">
            <w:pPr>
              <w:spacing w:line="254" w:lineRule="auto"/>
              <w:jc w:val="center"/>
              <w:rPr>
                <w:rFonts w:ascii="Arial" w:hAnsi="Arial"/>
                <w:sz w:val="32"/>
                <w:szCs w:val="32"/>
              </w:rPr>
            </w:pPr>
          </w:p>
        </w:tc>
        <w:tc>
          <w:tcPr>
            <w:tcW w:w="2987" w:type="dxa"/>
          </w:tcPr>
          <w:p w:rsidR="003D470B" w:rsidRDefault="003D470B" w:rsidP="006836FE">
            <w:pPr>
              <w:spacing w:line="254" w:lineRule="auto"/>
              <w:jc w:val="center"/>
              <w:rPr>
                <w:rFonts w:ascii="Arial" w:hAnsi="Arial"/>
                <w:sz w:val="32"/>
                <w:szCs w:val="32"/>
                <w:lang w:val="en-US" w:eastAsia="ru-RU"/>
              </w:rPr>
            </w:pPr>
            <w:r>
              <w:rPr>
                <w:rFonts w:ascii="Arial" w:hAnsi="Arial"/>
                <w:sz w:val="32"/>
                <w:szCs w:val="32"/>
              </w:rPr>
              <w:t>№ 1/</w:t>
            </w:r>
            <w:r>
              <w:rPr>
                <w:rFonts w:ascii="Arial" w:hAnsi="Arial"/>
                <w:sz w:val="32"/>
                <w:szCs w:val="32"/>
                <w:lang w:val="en-US"/>
              </w:rPr>
              <w:t>4</w:t>
            </w:r>
          </w:p>
          <w:p w:rsidR="003D470B" w:rsidRDefault="003D470B">
            <w:pPr>
              <w:spacing w:line="254" w:lineRule="auto"/>
              <w:rPr>
                <w:rFonts w:ascii="Arial" w:hAnsi="Arial"/>
                <w:sz w:val="32"/>
                <w:szCs w:val="32"/>
              </w:rPr>
            </w:pPr>
          </w:p>
        </w:tc>
      </w:tr>
    </w:tbl>
    <w:p w:rsidR="003D470B" w:rsidRDefault="003D470B" w:rsidP="006D2DC9">
      <w:pPr>
        <w:suppressAutoHyphens w:val="0"/>
        <w:autoSpaceDE w:val="0"/>
        <w:autoSpaceDN w:val="0"/>
        <w:adjustRightInd w:val="0"/>
        <w:jc w:val="center"/>
        <w:rPr>
          <w:rFonts w:ascii="PT Astra Serif" w:eastAsiaTheme="minorHAnsi" w:hAnsi="PT Astra Serif" w:cs="PT Astra Serif"/>
          <w:b/>
          <w:bCs/>
          <w:lang w:eastAsia="en-US"/>
        </w:rPr>
      </w:pPr>
    </w:p>
    <w:p w:rsidR="00F97750" w:rsidRPr="006D2DC9" w:rsidRDefault="00E00E9D" w:rsidP="006D2DC9">
      <w:pPr>
        <w:suppressAutoHyphens w:val="0"/>
        <w:autoSpaceDE w:val="0"/>
        <w:autoSpaceDN w:val="0"/>
        <w:adjustRightInd w:val="0"/>
        <w:jc w:val="center"/>
        <w:rPr>
          <w:rFonts w:ascii="PT Astra Serif" w:eastAsiaTheme="minorHAnsi" w:hAnsi="PT Astra Serif" w:cs="PT Astra Serif"/>
          <w:b/>
          <w:lang w:eastAsia="en-US"/>
        </w:rPr>
      </w:pPr>
      <w:r>
        <w:rPr>
          <w:rFonts w:ascii="PT Astra Serif" w:eastAsiaTheme="minorHAnsi" w:hAnsi="PT Astra Serif" w:cs="PT Astra Serif"/>
          <w:b/>
          <w:bCs/>
          <w:lang w:eastAsia="en-US"/>
        </w:rPr>
        <w:t>О</w:t>
      </w:r>
      <w:r w:rsidR="00F97750">
        <w:rPr>
          <w:rFonts w:ascii="PT Astra Serif" w:eastAsiaTheme="minorHAnsi" w:hAnsi="PT Astra Serif" w:cs="PT Astra Serif"/>
          <w:b/>
          <w:bCs/>
          <w:lang w:eastAsia="en-US"/>
        </w:rPr>
        <w:t xml:space="preserve"> </w:t>
      </w:r>
      <w:r w:rsidR="00F97750" w:rsidRPr="006D2DC9">
        <w:rPr>
          <w:rFonts w:ascii="PT Astra Serif" w:eastAsiaTheme="minorHAnsi" w:hAnsi="PT Astra Serif" w:cs="PT Astra Serif"/>
          <w:b/>
          <w:lang w:eastAsia="en-US"/>
        </w:rPr>
        <w:t>Положени</w:t>
      </w:r>
      <w:r>
        <w:rPr>
          <w:rFonts w:ascii="PT Astra Serif" w:eastAsiaTheme="minorHAnsi" w:hAnsi="PT Astra Serif" w:cs="PT Astra Serif"/>
          <w:b/>
          <w:lang w:eastAsia="en-US"/>
        </w:rPr>
        <w:t>и</w:t>
      </w:r>
      <w:r w:rsidR="00F97750" w:rsidRPr="006D2DC9">
        <w:rPr>
          <w:rFonts w:ascii="PT Astra Serif" w:eastAsiaTheme="minorHAnsi" w:hAnsi="PT Astra Serif" w:cs="PT Astra Serif"/>
          <w:b/>
          <w:lang w:eastAsia="en-US"/>
        </w:rPr>
        <w:t xml:space="preserve"> «О заместителях председ</w:t>
      </w:r>
      <w:r>
        <w:rPr>
          <w:rFonts w:ascii="PT Astra Serif" w:eastAsiaTheme="minorHAnsi" w:hAnsi="PT Astra Serif" w:cs="PT Astra Serif"/>
          <w:b/>
          <w:lang w:eastAsia="en-US"/>
        </w:rPr>
        <w:t>ателя Тульской городской Думы»</w:t>
      </w:r>
    </w:p>
    <w:p w:rsidR="00212C12" w:rsidRPr="00BB29C5" w:rsidRDefault="00212C12" w:rsidP="00F97750">
      <w:pPr>
        <w:suppressAutoHyphens w:val="0"/>
        <w:autoSpaceDE w:val="0"/>
        <w:autoSpaceDN w:val="0"/>
        <w:adjustRightInd w:val="0"/>
        <w:jc w:val="center"/>
        <w:rPr>
          <w:rFonts w:ascii="PT Astra Serif" w:hAnsi="PT Astra Serif"/>
        </w:rPr>
      </w:pPr>
    </w:p>
    <w:p w:rsidR="006916FC" w:rsidRPr="00BB29C5" w:rsidRDefault="006916FC" w:rsidP="006916FC">
      <w:pPr>
        <w:suppressAutoHyphens w:val="0"/>
        <w:autoSpaceDE w:val="0"/>
        <w:autoSpaceDN w:val="0"/>
        <w:adjustRightInd w:val="0"/>
        <w:ind w:firstLine="709"/>
        <w:jc w:val="both"/>
        <w:rPr>
          <w:rFonts w:ascii="PT Astra Serif" w:eastAsiaTheme="minorHAnsi" w:hAnsi="PT Astra Serif" w:cs="PT Astra Serif"/>
          <w:bCs/>
          <w:lang w:eastAsia="en-US"/>
        </w:rPr>
      </w:pPr>
      <w:r w:rsidRPr="00BB29C5">
        <w:rPr>
          <w:rFonts w:ascii="PT Astra Serif" w:eastAsiaTheme="minorHAnsi" w:hAnsi="PT Astra Serif" w:cs="PT Astra Serif"/>
          <w:bCs/>
          <w:lang w:eastAsia="en-US"/>
        </w:rPr>
        <w:t xml:space="preserve">В соответствии с Федеральным </w:t>
      </w:r>
      <w:hyperlink r:id="rId8" w:history="1">
        <w:r w:rsidRPr="00BB29C5">
          <w:rPr>
            <w:rFonts w:ascii="PT Astra Serif" w:eastAsiaTheme="minorHAnsi" w:hAnsi="PT Astra Serif" w:cs="PT Astra Serif"/>
            <w:bCs/>
            <w:lang w:eastAsia="en-US"/>
          </w:rPr>
          <w:t>законом</w:t>
        </w:r>
      </w:hyperlink>
      <w:r w:rsidRPr="00BB29C5">
        <w:rPr>
          <w:rFonts w:ascii="PT Astra Serif" w:eastAsiaTheme="minorHAnsi" w:hAnsi="PT Astra Serif" w:cs="PT Astra Serif"/>
          <w:bCs/>
          <w:lang w:eastAsia="en-US"/>
        </w:rPr>
        <w:t xml:space="preserve"> от 6 октября 2003 г. № 131-ФЗ «Об общих принципах организации местного самоуправления в Российской Федерации», </w:t>
      </w:r>
      <w:hyperlink r:id="rId9" w:history="1">
        <w:r w:rsidRPr="00BB29C5">
          <w:rPr>
            <w:rFonts w:ascii="PT Astra Serif" w:eastAsiaTheme="minorHAnsi" w:hAnsi="PT Astra Serif" w:cs="PT Astra Serif"/>
            <w:bCs/>
            <w:lang w:eastAsia="en-US"/>
          </w:rPr>
          <w:t>Уставом</w:t>
        </w:r>
      </w:hyperlink>
      <w:r w:rsidRPr="00BB29C5">
        <w:rPr>
          <w:rFonts w:ascii="PT Astra Serif" w:eastAsiaTheme="minorHAnsi" w:hAnsi="PT Astra Serif" w:cs="PT Astra Serif"/>
          <w:bCs/>
          <w:lang w:eastAsia="en-US"/>
        </w:rPr>
        <w:t xml:space="preserve"> муниципального образования город Тула, </w:t>
      </w:r>
      <w:hyperlink r:id="rId10" w:history="1">
        <w:r w:rsidRPr="00BB29C5">
          <w:rPr>
            <w:rFonts w:ascii="PT Astra Serif" w:eastAsiaTheme="minorHAnsi" w:hAnsi="PT Astra Serif" w:cs="PT Astra Serif"/>
            <w:bCs/>
            <w:lang w:eastAsia="en-US"/>
          </w:rPr>
          <w:t>Регламентом</w:t>
        </w:r>
      </w:hyperlink>
      <w:r w:rsidRPr="00BB29C5">
        <w:rPr>
          <w:rFonts w:ascii="PT Astra Serif" w:eastAsiaTheme="minorHAnsi" w:hAnsi="PT Astra Serif" w:cs="PT Astra Serif"/>
          <w:bCs/>
          <w:lang w:eastAsia="en-US"/>
        </w:rPr>
        <w:t xml:space="preserve"> Тульской городско</w:t>
      </w:r>
      <w:r w:rsidR="00B83752">
        <w:rPr>
          <w:rFonts w:ascii="PT Astra Serif" w:eastAsiaTheme="minorHAnsi" w:hAnsi="PT Astra Serif" w:cs="PT Astra Serif"/>
          <w:bCs/>
          <w:lang w:eastAsia="en-US"/>
        </w:rPr>
        <w:t>й Думы, Тульская городская Дума</w:t>
      </w:r>
    </w:p>
    <w:p w:rsidR="00BB29C5" w:rsidRDefault="00BB29C5" w:rsidP="006916FC">
      <w:pPr>
        <w:ind w:firstLine="709"/>
        <w:jc w:val="center"/>
        <w:rPr>
          <w:rFonts w:ascii="PT Astra Serif" w:hAnsi="PT Astra Serif"/>
        </w:rPr>
      </w:pPr>
    </w:p>
    <w:p w:rsidR="00212C12" w:rsidRDefault="00212C12" w:rsidP="006916FC">
      <w:pPr>
        <w:ind w:firstLine="709"/>
        <w:jc w:val="center"/>
        <w:rPr>
          <w:rFonts w:ascii="PT Astra Serif" w:hAnsi="PT Astra Serif"/>
        </w:rPr>
      </w:pPr>
      <w:r w:rsidRPr="00BB29C5">
        <w:rPr>
          <w:rFonts w:ascii="PT Astra Serif" w:hAnsi="PT Astra Serif"/>
        </w:rPr>
        <w:t>Р Е Ш И Л А:</w:t>
      </w:r>
    </w:p>
    <w:p w:rsidR="00505775" w:rsidRPr="00BB29C5" w:rsidRDefault="00505775" w:rsidP="006916FC">
      <w:pPr>
        <w:ind w:firstLine="709"/>
        <w:jc w:val="center"/>
        <w:rPr>
          <w:rFonts w:ascii="PT Astra Serif" w:hAnsi="PT Astra Serif"/>
        </w:rPr>
      </w:pPr>
    </w:p>
    <w:p w:rsidR="00E00E9D" w:rsidRDefault="00BB29C5" w:rsidP="00E00E9D">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 xml:space="preserve">1. </w:t>
      </w:r>
      <w:r w:rsidR="00E00E9D" w:rsidRPr="00E00E9D">
        <w:rPr>
          <w:rFonts w:ascii="PT Astra Serif" w:eastAsiaTheme="minorHAnsi" w:hAnsi="PT Astra Serif" w:cs="PT Astra Serif"/>
          <w:bCs/>
          <w:lang w:eastAsia="en-US"/>
        </w:rPr>
        <w:t xml:space="preserve">Утвердить </w:t>
      </w:r>
      <w:hyperlink r:id="rId11" w:history="1">
        <w:r w:rsidR="00E00E9D" w:rsidRPr="00E00E9D">
          <w:rPr>
            <w:rFonts w:ascii="PT Astra Serif" w:eastAsiaTheme="minorHAnsi" w:hAnsi="PT Astra Serif" w:cs="PT Astra Serif"/>
            <w:bCs/>
            <w:lang w:eastAsia="en-US"/>
          </w:rPr>
          <w:t>Положение</w:t>
        </w:r>
      </w:hyperlink>
      <w:r w:rsidR="00E00E9D" w:rsidRPr="00E00E9D">
        <w:rPr>
          <w:rFonts w:ascii="PT Astra Serif" w:eastAsiaTheme="minorHAnsi" w:hAnsi="PT Astra Serif" w:cs="PT Astra Serif"/>
          <w:bCs/>
          <w:lang w:eastAsia="en-US"/>
        </w:rPr>
        <w:t xml:space="preserve"> </w:t>
      </w:r>
      <w:r w:rsidR="00E00E9D">
        <w:rPr>
          <w:rFonts w:ascii="PT Astra Serif" w:eastAsiaTheme="minorHAnsi" w:hAnsi="PT Astra Serif" w:cs="PT Astra Serif"/>
          <w:bCs/>
          <w:lang w:eastAsia="en-US"/>
        </w:rPr>
        <w:t>«</w:t>
      </w:r>
      <w:r w:rsidR="00E00E9D" w:rsidRPr="00E00E9D">
        <w:rPr>
          <w:rFonts w:ascii="PT Astra Serif" w:eastAsiaTheme="minorHAnsi" w:hAnsi="PT Astra Serif" w:cs="PT Astra Serif"/>
          <w:bCs/>
          <w:lang w:eastAsia="en-US"/>
        </w:rPr>
        <w:t>О заместителях председателя Тульской городской Думы</w:t>
      </w:r>
      <w:r w:rsidR="00E00E9D">
        <w:rPr>
          <w:rFonts w:ascii="PT Astra Serif" w:eastAsiaTheme="minorHAnsi" w:hAnsi="PT Astra Serif" w:cs="PT Astra Serif"/>
          <w:bCs/>
          <w:lang w:eastAsia="en-US"/>
        </w:rPr>
        <w:t>»</w:t>
      </w:r>
      <w:r w:rsidR="00E00E9D" w:rsidRPr="00E00E9D">
        <w:rPr>
          <w:rFonts w:ascii="PT Astra Serif" w:eastAsiaTheme="minorHAnsi" w:hAnsi="PT Astra Serif" w:cs="PT Astra Serif"/>
          <w:bCs/>
          <w:lang w:eastAsia="en-US"/>
        </w:rPr>
        <w:t xml:space="preserve"> (приложение).</w:t>
      </w:r>
    </w:p>
    <w:p w:rsidR="00E00E9D" w:rsidRDefault="00E00E9D" w:rsidP="00E00E9D">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2. Признать утратившими силу:</w:t>
      </w:r>
    </w:p>
    <w:p w:rsidR="00E00E9D" w:rsidRDefault="00E00E9D" w:rsidP="00E00E9D">
      <w:pPr>
        <w:suppressAutoHyphens w:val="0"/>
        <w:autoSpaceDE w:val="0"/>
        <w:autoSpaceDN w:val="0"/>
        <w:adjustRightInd w:val="0"/>
        <w:ind w:firstLine="709"/>
        <w:jc w:val="both"/>
        <w:rPr>
          <w:rFonts w:ascii="PT Astra Serif" w:eastAsiaTheme="minorHAnsi" w:hAnsi="PT Astra Serif" w:cs="PT Astra Serif"/>
          <w:lang w:eastAsia="en-US"/>
        </w:rPr>
      </w:pPr>
      <w:r>
        <w:rPr>
          <w:rFonts w:ascii="PT Astra Serif" w:eastAsiaTheme="minorHAnsi" w:hAnsi="PT Astra Serif" w:cs="PT Astra Serif"/>
          <w:bCs/>
          <w:lang w:eastAsia="en-US"/>
        </w:rPr>
        <w:t xml:space="preserve">1) </w:t>
      </w:r>
      <w:r>
        <w:rPr>
          <w:rFonts w:ascii="PT Astra Serif" w:eastAsiaTheme="minorHAnsi" w:hAnsi="PT Astra Serif" w:cs="PT Astra Serif"/>
          <w:lang w:eastAsia="en-US"/>
        </w:rPr>
        <w:t>решение Тульской городской Думы от 27 сентября 2019 г. № 1/4 «О Положении «О заместителях председателя Тульской городской Думы»;</w:t>
      </w:r>
    </w:p>
    <w:p w:rsidR="00E00E9D" w:rsidRDefault="00E00E9D" w:rsidP="00E00E9D">
      <w:pPr>
        <w:suppressAutoHyphens w:val="0"/>
        <w:autoSpaceDE w:val="0"/>
        <w:autoSpaceDN w:val="0"/>
        <w:adjustRightInd w:val="0"/>
        <w:ind w:firstLine="709"/>
        <w:jc w:val="both"/>
        <w:rPr>
          <w:rFonts w:ascii="PT Astra Serif" w:eastAsiaTheme="minorHAnsi" w:hAnsi="PT Astra Serif" w:cs="PT Astra Serif"/>
          <w:lang w:eastAsia="en-US"/>
        </w:rPr>
      </w:pPr>
      <w:r>
        <w:rPr>
          <w:rFonts w:ascii="PT Astra Serif" w:eastAsiaTheme="minorHAnsi" w:hAnsi="PT Astra Serif" w:cs="PT Astra Serif"/>
          <w:lang w:eastAsia="en-US"/>
        </w:rPr>
        <w:t>2) часть 15 решения Тульской городской Думы от 31 мая 2022 г. № 36/801 «О внесении изменений в отдельные решения Тульской городской Думы».</w:t>
      </w:r>
    </w:p>
    <w:p w:rsidR="00FA796E" w:rsidRPr="00D90866" w:rsidRDefault="00FA796E" w:rsidP="00FA796E">
      <w:pPr>
        <w:pStyle w:val="a5"/>
        <w:suppressAutoHyphens w:val="0"/>
        <w:autoSpaceDE w:val="0"/>
        <w:autoSpaceDN w:val="0"/>
        <w:adjustRightInd w:val="0"/>
        <w:ind w:left="0" w:firstLine="709"/>
        <w:jc w:val="both"/>
        <w:rPr>
          <w:rFonts w:ascii="PT Astra Serif" w:eastAsia="Calibri" w:hAnsi="PT Astra Serif"/>
          <w:lang w:eastAsia="en-US"/>
        </w:rPr>
      </w:pPr>
      <w:r>
        <w:rPr>
          <w:rFonts w:ascii="PT Astra Serif" w:eastAsia="Calibri" w:hAnsi="PT Astra Serif"/>
          <w:lang w:eastAsia="en-US"/>
        </w:rPr>
        <w:t xml:space="preserve">3. </w:t>
      </w:r>
      <w:r w:rsidRPr="00D90866">
        <w:rPr>
          <w:rFonts w:ascii="PT Astra Serif" w:eastAsia="Calibri" w:hAnsi="PT Astra Serif"/>
          <w:lang w:eastAsia="en-US"/>
        </w:rPr>
        <w:t>Разместить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FA796E" w:rsidRPr="00D90866" w:rsidRDefault="00FA796E" w:rsidP="00FA796E">
      <w:pPr>
        <w:pStyle w:val="a5"/>
        <w:suppressAutoHyphens w:val="0"/>
        <w:autoSpaceDE w:val="0"/>
        <w:autoSpaceDN w:val="0"/>
        <w:adjustRightInd w:val="0"/>
        <w:spacing w:before="240"/>
        <w:ind w:left="0" w:firstLine="709"/>
        <w:jc w:val="both"/>
        <w:rPr>
          <w:rFonts w:ascii="PT Astra Serif" w:eastAsia="Calibri" w:hAnsi="PT Astra Serif" w:cs="PT Astra Serif"/>
          <w:lang w:eastAsia="en-US"/>
        </w:rPr>
      </w:pPr>
      <w:r>
        <w:rPr>
          <w:rFonts w:ascii="PT Astra Serif" w:eastAsia="Calibri" w:hAnsi="PT Astra Serif" w:cs="PT Astra Serif"/>
          <w:lang w:eastAsia="en-US"/>
        </w:rPr>
        <w:t xml:space="preserve">4. </w:t>
      </w:r>
      <w:r w:rsidRPr="00D90866">
        <w:rPr>
          <w:rFonts w:ascii="PT Astra Serif" w:eastAsia="Calibri" w:hAnsi="PT Astra Serif" w:cs="PT Astra Serif"/>
          <w:lang w:eastAsia="en-US"/>
        </w:rPr>
        <w:t>Решение вступает в силу с</w:t>
      </w:r>
      <w:r>
        <w:rPr>
          <w:rFonts w:ascii="PT Astra Serif" w:eastAsia="Calibri" w:hAnsi="PT Astra Serif" w:cs="PT Astra Serif"/>
          <w:lang w:eastAsia="en-US"/>
        </w:rPr>
        <w:t xml:space="preserve">о дня </w:t>
      </w:r>
      <w:r w:rsidRPr="00D90866">
        <w:rPr>
          <w:rFonts w:ascii="PT Astra Serif" w:eastAsia="Calibri" w:hAnsi="PT Astra Serif" w:cs="PT Astra Serif"/>
          <w:lang w:eastAsia="en-US"/>
        </w:rPr>
        <w:t>его принятия.</w:t>
      </w:r>
    </w:p>
    <w:p w:rsidR="00E00E9D" w:rsidRDefault="00E00E9D" w:rsidP="00E00E9D">
      <w:pPr>
        <w:suppressAutoHyphens w:val="0"/>
        <w:autoSpaceDE w:val="0"/>
        <w:autoSpaceDN w:val="0"/>
        <w:adjustRightInd w:val="0"/>
        <w:ind w:firstLine="709"/>
        <w:jc w:val="both"/>
        <w:rPr>
          <w:rFonts w:ascii="PT Astra Serif" w:eastAsiaTheme="minorHAnsi" w:hAnsi="PT Astra Serif" w:cs="PT Astra Serif"/>
          <w:lang w:eastAsia="en-US"/>
        </w:rPr>
      </w:pPr>
    </w:p>
    <w:p w:rsidR="00E00E9D" w:rsidRDefault="00E00E9D" w:rsidP="00E00E9D">
      <w:pPr>
        <w:suppressAutoHyphens w:val="0"/>
        <w:autoSpaceDE w:val="0"/>
        <w:autoSpaceDN w:val="0"/>
        <w:adjustRightInd w:val="0"/>
        <w:ind w:firstLine="709"/>
        <w:jc w:val="both"/>
        <w:rPr>
          <w:rFonts w:ascii="PT Astra Serif" w:eastAsiaTheme="minorHAnsi" w:hAnsi="PT Astra Serif" w:cs="PT Astra Serif"/>
          <w:lang w:eastAsia="en-US"/>
        </w:rPr>
      </w:pPr>
    </w:p>
    <w:p w:rsidR="00673F93" w:rsidRDefault="00673F93" w:rsidP="00BB29C5">
      <w:pPr>
        <w:suppressAutoHyphens w:val="0"/>
        <w:autoSpaceDE w:val="0"/>
        <w:autoSpaceDN w:val="0"/>
        <w:adjustRightInd w:val="0"/>
        <w:ind w:firstLine="540"/>
        <w:jc w:val="both"/>
        <w:rPr>
          <w:rFonts w:ascii="PT Astra Serif" w:eastAsiaTheme="minorHAnsi" w:hAnsi="PT Astra Serif" w:cs="PT Astra Serif"/>
          <w:bCs/>
          <w:lang w:eastAsia="en-US"/>
        </w:rPr>
      </w:pPr>
    </w:p>
    <w:p w:rsidR="00673F93" w:rsidRPr="00BB29C5" w:rsidRDefault="00673F93" w:rsidP="00BB29C5">
      <w:pPr>
        <w:suppressAutoHyphens w:val="0"/>
        <w:autoSpaceDE w:val="0"/>
        <w:autoSpaceDN w:val="0"/>
        <w:adjustRightInd w:val="0"/>
        <w:ind w:firstLine="540"/>
        <w:jc w:val="both"/>
        <w:rPr>
          <w:rFonts w:ascii="PT Astra Serif" w:eastAsiaTheme="minorHAnsi" w:hAnsi="PT Astra Serif" w:cs="PT Astra Serif"/>
          <w:bCs/>
          <w:lang w:eastAsia="en-US"/>
        </w:rPr>
      </w:pPr>
    </w:p>
    <w:p w:rsidR="00BB29C5" w:rsidRPr="00BB29C5" w:rsidRDefault="00BB29C5" w:rsidP="00BB29C5">
      <w:pPr>
        <w:suppressAutoHyphens w:val="0"/>
        <w:autoSpaceDE w:val="0"/>
        <w:autoSpaceDN w:val="0"/>
        <w:adjustRightInd w:val="0"/>
        <w:jc w:val="right"/>
        <w:rPr>
          <w:rFonts w:ascii="PT Astra Serif" w:eastAsiaTheme="minorHAnsi" w:hAnsi="PT Astra Serif" w:cs="PT Astra Serif"/>
          <w:bCs/>
          <w:lang w:eastAsia="en-US"/>
        </w:rPr>
      </w:pPr>
    </w:p>
    <w:tbl>
      <w:tblPr>
        <w:tblW w:w="0" w:type="auto"/>
        <w:tblInd w:w="534" w:type="dxa"/>
        <w:tblLook w:val="04A0" w:firstRow="1" w:lastRow="0" w:firstColumn="1" w:lastColumn="0" w:noHBand="0" w:noVBand="1"/>
      </w:tblPr>
      <w:tblGrid>
        <w:gridCol w:w="4337"/>
        <w:gridCol w:w="4768"/>
      </w:tblGrid>
      <w:tr w:rsidR="00BB29C5" w:rsidRPr="006916FC" w:rsidTr="00C27458">
        <w:tc>
          <w:tcPr>
            <w:tcW w:w="4337" w:type="dxa"/>
          </w:tcPr>
          <w:p w:rsidR="00BB29C5" w:rsidRPr="006916FC" w:rsidRDefault="00BB29C5" w:rsidP="007F45CC">
            <w:pPr>
              <w:rPr>
                <w:rFonts w:ascii="PT Astra Serif" w:hAnsi="PT Astra Serif"/>
              </w:rPr>
            </w:pPr>
            <w:r w:rsidRPr="006916FC">
              <w:rPr>
                <w:rFonts w:ascii="PT Astra Serif" w:hAnsi="PT Astra Serif"/>
              </w:rPr>
              <w:t xml:space="preserve">Глава муниципального </w:t>
            </w:r>
          </w:p>
          <w:p w:rsidR="00BB29C5" w:rsidRPr="006916FC" w:rsidRDefault="00BB29C5" w:rsidP="007F45CC">
            <w:pPr>
              <w:rPr>
                <w:rFonts w:ascii="PT Astra Serif" w:hAnsi="PT Astra Serif"/>
              </w:rPr>
            </w:pPr>
            <w:r w:rsidRPr="006916FC">
              <w:rPr>
                <w:rFonts w:ascii="PT Astra Serif" w:hAnsi="PT Astra Serif"/>
              </w:rPr>
              <w:t>образования город Тула</w:t>
            </w:r>
          </w:p>
        </w:tc>
        <w:tc>
          <w:tcPr>
            <w:tcW w:w="4768" w:type="dxa"/>
            <w:vAlign w:val="bottom"/>
          </w:tcPr>
          <w:p w:rsidR="00BB29C5" w:rsidRPr="006916FC" w:rsidRDefault="00505775" w:rsidP="007F45CC">
            <w:pPr>
              <w:jc w:val="right"/>
              <w:rPr>
                <w:rFonts w:ascii="PT Astra Serif" w:hAnsi="PT Astra Serif"/>
              </w:rPr>
            </w:pPr>
            <w:r>
              <w:rPr>
                <w:rFonts w:ascii="PT Astra Serif" w:hAnsi="PT Astra Serif"/>
              </w:rPr>
              <w:t>А.А.</w:t>
            </w:r>
            <w:r w:rsidR="00C27458">
              <w:rPr>
                <w:rFonts w:ascii="PT Astra Serif" w:hAnsi="PT Astra Serif"/>
              </w:rPr>
              <w:t xml:space="preserve"> </w:t>
            </w:r>
            <w:proofErr w:type="spellStart"/>
            <w:r>
              <w:rPr>
                <w:rFonts w:ascii="PT Astra Serif" w:hAnsi="PT Astra Serif"/>
              </w:rPr>
              <w:t>Эрк</w:t>
            </w:r>
            <w:proofErr w:type="spellEnd"/>
          </w:p>
        </w:tc>
      </w:tr>
    </w:tbl>
    <w:p w:rsidR="00BB29C5" w:rsidRPr="00BB29C5" w:rsidRDefault="00BB29C5" w:rsidP="00BB29C5">
      <w:pPr>
        <w:suppressAutoHyphens w:val="0"/>
        <w:autoSpaceDE w:val="0"/>
        <w:autoSpaceDN w:val="0"/>
        <w:adjustRightInd w:val="0"/>
        <w:jc w:val="both"/>
        <w:rPr>
          <w:rFonts w:ascii="PT Astra Serif" w:eastAsiaTheme="minorHAnsi" w:hAnsi="PT Astra Serif" w:cs="PT Astra Serif"/>
          <w:bCs/>
          <w:lang w:eastAsia="en-US"/>
        </w:rPr>
      </w:pPr>
    </w:p>
    <w:p w:rsidR="00BB29C5" w:rsidRPr="00BB29C5" w:rsidRDefault="00BB29C5" w:rsidP="00BB29C5">
      <w:pPr>
        <w:suppressAutoHyphens w:val="0"/>
        <w:autoSpaceDE w:val="0"/>
        <w:autoSpaceDN w:val="0"/>
        <w:adjustRightInd w:val="0"/>
        <w:jc w:val="both"/>
        <w:rPr>
          <w:rFonts w:ascii="PT Astra Serif" w:eastAsiaTheme="minorHAnsi" w:hAnsi="PT Astra Serif" w:cs="PT Astra Serif"/>
          <w:bCs/>
          <w:lang w:eastAsia="en-US"/>
        </w:rPr>
      </w:pPr>
    </w:p>
    <w:p w:rsidR="00BB29C5" w:rsidRPr="00BB29C5" w:rsidRDefault="00BB29C5" w:rsidP="00BB29C5">
      <w:pPr>
        <w:suppressAutoHyphens w:val="0"/>
        <w:autoSpaceDE w:val="0"/>
        <w:autoSpaceDN w:val="0"/>
        <w:adjustRightInd w:val="0"/>
        <w:jc w:val="both"/>
        <w:rPr>
          <w:rFonts w:ascii="PT Astra Serif" w:eastAsiaTheme="minorHAnsi" w:hAnsi="PT Astra Serif" w:cs="PT Astra Serif"/>
          <w:bCs/>
          <w:lang w:eastAsia="en-US"/>
        </w:rPr>
      </w:pPr>
    </w:p>
    <w:p w:rsidR="00BB29C5" w:rsidRPr="00BB29C5" w:rsidRDefault="00BB29C5" w:rsidP="00BB29C5">
      <w:pPr>
        <w:suppressAutoHyphens w:val="0"/>
        <w:autoSpaceDE w:val="0"/>
        <w:autoSpaceDN w:val="0"/>
        <w:adjustRightInd w:val="0"/>
        <w:jc w:val="both"/>
        <w:rPr>
          <w:rFonts w:ascii="PT Astra Serif" w:eastAsiaTheme="minorHAnsi" w:hAnsi="PT Astra Serif" w:cs="PT Astra Serif"/>
          <w:b/>
          <w:bCs/>
          <w:lang w:eastAsia="en-US"/>
        </w:rPr>
      </w:pPr>
    </w:p>
    <w:p w:rsidR="00BB29C5" w:rsidRPr="00BB29C5" w:rsidRDefault="00BB29C5" w:rsidP="00BB29C5">
      <w:pPr>
        <w:suppressAutoHyphens w:val="0"/>
        <w:autoSpaceDE w:val="0"/>
        <w:autoSpaceDN w:val="0"/>
        <w:adjustRightInd w:val="0"/>
        <w:jc w:val="both"/>
        <w:rPr>
          <w:rFonts w:ascii="PT Astra Serif" w:eastAsiaTheme="minorHAnsi" w:hAnsi="PT Astra Serif" w:cs="PT Astra Serif"/>
          <w:b/>
          <w:bCs/>
          <w:lang w:eastAsia="en-US"/>
        </w:rPr>
      </w:pPr>
    </w:p>
    <w:p w:rsidR="00BB29C5" w:rsidRDefault="00BB29C5" w:rsidP="00BB29C5">
      <w:pPr>
        <w:suppressAutoHyphens w:val="0"/>
        <w:autoSpaceDE w:val="0"/>
        <w:autoSpaceDN w:val="0"/>
        <w:adjustRightInd w:val="0"/>
        <w:jc w:val="right"/>
        <w:outlineLvl w:val="0"/>
        <w:rPr>
          <w:rFonts w:ascii="PT Astra Serif" w:eastAsiaTheme="minorHAnsi" w:hAnsi="PT Astra Serif" w:cs="PT Astra Serif"/>
          <w:b/>
          <w:bCs/>
          <w:lang w:eastAsia="en-US"/>
        </w:rPr>
      </w:pPr>
    </w:p>
    <w:p w:rsidR="00BB29C5" w:rsidRDefault="00BB29C5" w:rsidP="00BB29C5">
      <w:pPr>
        <w:suppressAutoHyphens w:val="0"/>
        <w:autoSpaceDE w:val="0"/>
        <w:autoSpaceDN w:val="0"/>
        <w:adjustRightInd w:val="0"/>
        <w:jc w:val="right"/>
        <w:outlineLvl w:val="0"/>
        <w:rPr>
          <w:rFonts w:ascii="PT Astra Serif" w:eastAsiaTheme="minorHAnsi" w:hAnsi="PT Astra Serif" w:cs="PT Astra Serif"/>
          <w:b/>
          <w:bCs/>
          <w:lang w:eastAsia="en-US"/>
        </w:rPr>
      </w:pPr>
    </w:p>
    <w:p w:rsidR="00E00E9D" w:rsidRDefault="00E00E9D" w:rsidP="00BB29C5">
      <w:pPr>
        <w:suppressAutoHyphens w:val="0"/>
        <w:autoSpaceDE w:val="0"/>
        <w:autoSpaceDN w:val="0"/>
        <w:adjustRightInd w:val="0"/>
        <w:jc w:val="right"/>
        <w:outlineLvl w:val="0"/>
        <w:rPr>
          <w:rFonts w:ascii="PT Astra Serif" w:eastAsiaTheme="minorHAnsi" w:hAnsi="PT Astra Serif" w:cs="PT Astra Serif"/>
          <w:b/>
          <w:bCs/>
          <w:lang w:eastAsia="en-US"/>
        </w:rPr>
      </w:pPr>
    </w:p>
    <w:p w:rsidR="00BB29C5" w:rsidRDefault="00BB29C5" w:rsidP="00BB29C5">
      <w:pPr>
        <w:suppressAutoHyphens w:val="0"/>
        <w:autoSpaceDE w:val="0"/>
        <w:autoSpaceDN w:val="0"/>
        <w:adjustRightInd w:val="0"/>
        <w:jc w:val="right"/>
        <w:outlineLvl w:val="0"/>
        <w:rPr>
          <w:rFonts w:ascii="PT Astra Serif" w:eastAsiaTheme="minorHAnsi" w:hAnsi="PT Astra Serif" w:cs="PT Astra Serif"/>
          <w:b/>
          <w:bCs/>
          <w:lang w:eastAsia="en-US"/>
        </w:rPr>
      </w:pPr>
    </w:p>
    <w:p w:rsidR="00E76CB0" w:rsidRPr="003C545D" w:rsidRDefault="00E76CB0" w:rsidP="00E76CB0">
      <w:pPr>
        <w:widowControl w:val="0"/>
        <w:tabs>
          <w:tab w:val="left" w:pos="5812"/>
        </w:tabs>
        <w:autoSpaceDE w:val="0"/>
        <w:autoSpaceDN w:val="0"/>
        <w:ind w:left="5812" w:right="-1"/>
        <w:jc w:val="center"/>
        <w:outlineLvl w:val="0"/>
        <w:rPr>
          <w:rFonts w:eastAsiaTheme="minorEastAsia"/>
          <w:lang w:eastAsia="ru-RU"/>
        </w:rPr>
      </w:pPr>
      <w:bookmarkStart w:id="1" w:name="Par30"/>
      <w:bookmarkEnd w:id="1"/>
      <w:r w:rsidRPr="003C545D">
        <w:rPr>
          <w:lang w:eastAsia="ru-RU"/>
        </w:rPr>
        <w:t>Приложение</w:t>
      </w:r>
    </w:p>
    <w:p w:rsidR="00E76CB0" w:rsidRPr="003C545D" w:rsidRDefault="00E76CB0" w:rsidP="00E76CB0">
      <w:pPr>
        <w:widowControl w:val="0"/>
        <w:tabs>
          <w:tab w:val="left" w:pos="5812"/>
        </w:tabs>
        <w:autoSpaceDE w:val="0"/>
        <w:autoSpaceDN w:val="0"/>
        <w:ind w:left="5812" w:right="-1"/>
        <w:jc w:val="center"/>
        <w:rPr>
          <w:lang w:eastAsia="ru-RU"/>
        </w:rPr>
      </w:pPr>
      <w:r w:rsidRPr="003C545D">
        <w:rPr>
          <w:lang w:eastAsia="ru-RU"/>
        </w:rPr>
        <w:t xml:space="preserve">к решению Тульской городской </w:t>
      </w:r>
    </w:p>
    <w:p w:rsidR="00E76CB0" w:rsidRPr="003C545D" w:rsidRDefault="00E76CB0" w:rsidP="00E76CB0">
      <w:pPr>
        <w:widowControl w:val="0"/>
        <w:tabs>
          <w:tab w:val="left" w:pos="5812"/>
        </w:tabs>
        <w:autoSpaceDE w:val="0"/>
        <w:autoSpaceDN w:val="0"/>
        <w:ind w:left="5812" w:right="-1"/>
        <w:jc w:val="center"/>
        <w:rPr>
          <w:lang w:eastAsia="ru-RU"/>
        </w:rPr>
      </w:pPr>
      <w:r w:rsidRPr="003C545D">
        <w:rPr>
          <w:lang w:eastAsia="ru-RU"/>
        </w:rPr>
        <w:t xml:space="preserve">Думы от </w:t>
      </w:r>
      <w:r w:rsidR="003D470B">
        <w:rPr>
          <w:lang w:eastAsia="ru-RU"/>
        </w:rPr>
        <w:t xml:space="preserve">26 сентября 2024 г. </w:t>
      </w:r>
      <w:r w:rsidRPr="003C545D">
        <w:rPr>
          <w:lang w:eastAsia="ru-RU"/>
        </w:rPr>
        <w:t xml:space="preserve">№ </w:t>
      </w:r>
      <w:r w:rsidR="003D470B">
        <w:rPr>
          <w:lang w:eastAsia="ru-RU"/>
        </w:rPr>
        <w:t>1/4</w:t>
      </w:r>
    </w:p>
    <w:p w:rsidR="0002147A" w:rsidRDefault="0002147A" w:rsidP="00BB29C5">
      <w:pPr>
        <w:suppressAutoHyphens w:val="0"/>
        <w:autoSpaceDE w:val="0"/>
        <w:autoSpaceDN w:val="0"/>
        <w:adjustRightInd w:val="0"/>
        <w:jc w:val="center"/>
        <w:rPr>
          <w:rFonts w:ascii="PT Astra Serif" w:eastAsiaTheme="minorHAnsi" w:hAnsi="PT Astra Serif" w:cs="PT Astra Serif"/>
          <w:b/>
          <w:bCs/>
          <w:lang w:eastAsia="en-US"/>
        </w:rPr>
      </w:pPr>
    </w:p>
    <w:p w:rsidR="00BB29C5" w:rsidRPr="00977F44" w:rsidRDefault="00BB29C5" w:rsidP="00BB29C5">
      <w:pPr>
        <w:suppressAutoHyphens w:val="0"/>
        <w:autoSpaceDE w:val="0"/>
        <w:autoSpaceDN w:val="0"/>
        <w:adjustRightInd w:val="0"/>
        <w:jc w:val="center"/>
        <w:rPr>
          <w:rFonts w:ascii="PT Astra Serif" w:eastAsiaTheme="minorHAnsi" w:hAnsi="PT Astra Serif" w:cs="PT Astra Serif"/>
          <w:b/>
          <w:bCs/>
          <w:lang w:eastAsia="en-US"/>
        </w:rPr>
      </w:pPr>
      <w:r w:rsidRPr="00977F44">
        <w:rPr>
          <w:rFonts w:ascii="PT Astra Serif" w:eastAsiaTheme="minorHAnsi" w:hAnsi="PT Astra Serif" w:cs="PT Astra Serif"/>
          <w:b/>
          <w:bCs/>
          <w:lang w:eastAsia="en-US"/>
        </w:rPr>
        <w:t>Положение</w:t>
      </w:r>
    </w:p>
    <w:p w:rsidR="00BB29C5" w:rsidRPr="00BB29C5" w:rsidRDefault="00E00E9D" w:rsidP="00E00E9D">
      <w:pPr>
        <w:suppressAutoHyphens w:val="0"/>
        <w:autoSpaceDE w:val="0"/>
        <w:autoSpaceDN w:val="0"/>
        <w:adjustRightInd w:val="0"/>
        <w:jc w:val="center"/>
        <w:rPr>
          <w:rFonts w:ascii="PT Astra Serif" w:eastAsiaTheme="minorHAnsi" w:hAnsi="PT Astra Serif" w:cstheme="minorBidi"/>
          <w:lang w:eastAsia="en-US"/>
        </w:rPr>
      </w:pPr>
      <w:r w:rsidRPr="006D2DC9">
        <w:rPr>
          <w:rFonts w:ascii="PT Astra Serif" w:eastAsiaTheme="minorHAnsi" w:hAnsi="PT Astra Serif" w:cs="PT Astra Serif"/>
          <w:b/>
          <w:lang w:eastAsia="en-US"/>
        </w:rPr>
        <w:t>«О заместителях председ</w:t>
      </w:r>
      <w:r>
        <w:rPr>
          <w:rFonts w:ascii="PT Astra Serif" w:eastAsiaTheme="minorHAnsi" w:hAnsi="PT Astra Serif" w:cs="PT Astra Serif"/>
          <w:b/>
          <w:lang w:eastAsia="en-US"/>
        </w:rPr>
        <w:t>ателя Тульской городской Думы»</w:t>
      </w:r>
    </w:p>
    <w:p w:rsidR="00BB29C5" w:rsidRPr="00BB29C5" w:rsidRDefault="00BB29C5" w:rsidP="00BB29C5">
      <w:pPr>
        <w:suppressAutoHyphens w:val="0"/>
        <w:autoSpaceDE w:val="0"/>
        <w:autoSpaceDN w:val="0"/>
        <w:adjustRightInd w:val="0"/>
        <w:jc w:val="both"/>
        <w:rPr>
          <w:rFonts w:ascii="PT Astra Serif" w:eastAsiaTheme="minorHAnsi" w:hAnsi="PT Astra Serif" w:cs="PT Astra Serif"/>
          <w:bCs/>
          <w:lang w:eastAsia="en-US"/>
        </w:rPr>
      </w:pPr>
    </w:p>
    <w:p w:rsidR="00BB29C5" w:rsidRPr="00977F44" w:rsidRDefault="00977F44" w:rsidP="00E00E9D">
      <w:pPr>
        <w:suppressAutoHyphens w:val="0"/>
        <w:autoSpaceDE w:val="0"/>
        <w:autoSpaceDN w:val="0"/>
        <w:adjustRightInd w:val="0"/>
        <w:ind w:firstLine="709"/>
        <w:outlineLvl w:val="1"/>
        <w:rPr>
          <w:rFonts w:ascii="PT Astra Serif" w:eastAsiaTheme="minorHAnsi" w:hAnsi="PT Astra Serif" w:cs="PT Astra Serif"/>
          <w:b/>
          <w:bCs/>
          <w:lang w:eastAsia="en-US"/>
        </w:rPr>
      </w:pPr>
      <w:r>
        <w:rPr>
          <w:rFonts w:ascii="PT Astra Serif" w:eastAsiaTheme="minorHAnsi" w:hAnsi="PT Astra Serif" w:cs="PT Astra Serif"/>
          <w:bCs/>
          <w:lang w:eastAsia="en-US"/>
        </w:rPr>
        <w:t xml:space="preserve">Глава </w:t>
      </w:r>
      <w:r w:rsidR="00BB29C5" w:rsidRPr="00BB29C5">
        <w:rPr>
          <w:rFonts w:ascii="PT Astra Serif" w:eastAsiaTheme="minorHAnsi" w:hAnsi="PT Astra Serif" w:cs="PT Astra Serif"/>
          <w:bCs/>
          <w:lang w:eastAsia="en-US"/>
        </w:rPr>
        <w:t xml:space="preserve">1. </w:t>
      </w:r>
      <w:r w:rsidR="00BB29C5" w:rsidRPr="00977F44">
        <w:rPr>
          <w:rFonts w:ascii="PT Astra Serif" w:eastAsiaTheme="minorHAnsi" w:hAnsi="PT Astra Serif" w:cs="PT Astra Serif"/>
          <w:b/>
          <w:bCs/>
          <w:lang w:eastAsia="en-US"/>
        </w:rPr>
        <w:t>Общие положения</w:t>
      </w:r>
    </w:p>
    <w:p w:rsidR="00BB29C5" w:rsidRPr="00E00E9D" w:rsidRDefault="00BB29C5" w:rsidP="00E00E9D">
      <w:pPr>
        <w:suppressAutoHyphens w:val="0"/>
        <w:autoSpaceDE w:val="0"/>
        <w:autoSpaceDN w:val="0"/>
        <w:adjustRightInd w:val="0"/>
        <w:ind w:firstLine="709"/>
        <w:jc w:val="both"/>
        <w:rPr>
          <w:rFonts w:ascii="PT Astra Serif" w:eastAsiaTheme="minorHAnsi" w:hAnsi="PT Astra Serif" w:cs="PT Astra Serif"/>
          <w:bCs/>
          <w:lang w:eastAsia="en-US"/>
        </w:rPr>
      </w:pPr>
    </w:p>
    <w:p w:rsidR="00E00E9D" w:rsidRPr="00E00E9D" w:rsidRDefault="00E00E9D" w:rsidP="00E00E9D">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 xml:space="preserve">1. Тульская городская Дума избирает из числа депутатов </w:t>
      </w:r>
      <w:r w:rsidR="00705B61">
        <w:rPr>
          <w:rFonts w:ascii="PT Astra Serif" w:eastAsiaTheme="minorHAnsi" w:hAnsi="PT Astra Serif" w:cs="PT Astra Serif"/>
          <w:bCs/>
          <w:lang w:eastAsia="en-US"/>
        </w:rPr>
        <w:t xml:space="preserve">первых заместителей,  </w:t>
      </w:r>
      <w:r w:rsidRPr="00E00E9D">
        <w:rPr>
          <w:rFonts w:ascii="PT Astra Serif" w:eastAsiaTheme="minorHAnsi" w:hAnsi="PT Astra Serif" w:cs="PT Astra Serif"/>
          <w:bCs/>
          <w:lang w:eastAsia="en-US"/>
        </w:rPr>
        <w:t xml:space="preserve">заместителей председателя Тульской городской Думы в порядке, установленном </w:t>
      </w:r>
      <w:hyperlink r:id="rId12" w:history="1">
        <w:r w:rsidRPr="00E00E9D">
          <w:rPr>
            <w:rFonts w:ascii="PT Astra Serif" w:eastAsiaTheme="minorHAnsi" w:hAnsi="PT Astra Serif" w:cs="PT Astra Serif"/>
            <w:bCs/>
            <w:lang w:eastAsia="en-US"/>
          </w:rPr>
          <w:t>Регламентом</w:t>
        </w:r>
      </w:hyperlink>
      <w:r w:rsidRPr="00E00E9D">
        <w:rPr>
          <w:rFonts w:ascii="PT Astra Serif" w:eastAsiaTheme="minorHAnsi" w:hAnsi="PT Astra Serif" w:cs="PT Astra Serif"/>
          <w:bCs/>
          <w:lang w:eastAsia="en-US"/>
        </w:rPr>
        <w:t xml:space="preserve"> Тульской городской Думы. Количество </w:t>
      </w:r>
      <w:r w:rsidR="00705B61">
        <w:rPr>
          <w:rFonts w:ascii="PT Astra Serif" w:eastAsiaTheme="minorHAnsi" w:hAnsi="PT Astra Serif" w:cs="PT Astra Serif"/>
          <w:bCs/>
          <w:lang w:eastAsia="en-US"/>
        </w:rPr>
        <w:t xml:space="preserve">первых заместителей, </w:t>
      </w:r>
      <w:r w:rsidRPr="00E00E9D">
        <w:rPr>
          <w:rFonts w:ascii="PT Astra Serif" w:eastAsiaTheme="minorHAnsi" w:hAnsi="PT Astra Serif" w:cs="PT Astra Serif"/>
          <w:bCs/>
          <w:lang w:eastAsia="en-US"/>
        </w:rPr>
        <w:t xml:space="preserve">заместителей председателя Тульской городской Думы </w:t>
      </w:r>
      <w:r w:rsidR="00705B61">
        <w:rPr>
          <w:rFonts w:ascii="PT Astra Serif" w:eastAsiaTheme="minorHAnsi" w:hAnsi="PT Astra Serif" w:cs="PT Astra Serif"/>
          <w:bCs/>
          <w:lang w:eastAsia="en-US"/>
        </w:rPr>
        <w:t xml:space="preserve">(далее по тексту – заместители председателя Тульской городской Думы) </w:t>
      </w:r>
      <w:r w:rsidRPr="00E00E9D">
        <w:rPr>
          <w:rFonts w:ascii="PT Astra Serif" w:eastAsiaTheme="minorHAnsi" w:hAnsi="PT Astra Serif" w:cs="PT Astra Serif"/>
          <w:bCs/>
          <w:lang w:eastAsia="en-US"/>
        </w:rPr>
        <w:t>определяется решением Тульской городской Думы о структуре.</w:t>
      </w:r>
    </w:p>
    <w:p w:rsidR="00E00E9D" w:rsidRPr="00E00E9D" w:rsidRDefault="00E00E9D" w:rsidP="00E00E9D">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 xml:space="preserve">2. </w:t>
      </w:r>
      <w:r w:rsidR="00705B61">
        <w:rPr>
          <w:rFonts w:ascii="PT Astra Serif" w:eastAsiaTheme="minorHAnsi" w:hAnsi="PT Astra Serif" w:cs="PT Astra Serif"/>
          <w:bCs/>
          <w:lang w:eastAsia="en-US"/>
        </w:rPr>
        <w:t>З</w:t>
      </w:r>
      <w:r w:rsidRPr="00E00E9D">
        <w:rPr>
          <w:rFonts w:ascii="PT Astra Serif" w:eastAsiaTheme="minorHAnsi" w:hAnsi="PT Astra Serif" w:cs="PT Astra Serif"/>
          <w:bCs/>
          <w:lang w:eastAsia="en-US"/>
        </w:rPr>
        <w:t xml:space="preserve">аместители председателя Тульской городской Думы осуществляют свои полномочия в соответствии с действующим законодательством, </w:t>
      </w:r>
      <w:hyperlink r:id="rId13" w:history="1">
        <w:r w:rsidRPr="00E00E9D">
          <w:rPr>
            <w:rFonts w:ascii="PT Astra Serif" w:eastAsiaTheme="minorHAnsi" w:hAnsi="PT Astra Serif" w:cs="PT Astra Serif"/>
            <w:bCs/>
            <w:lang w:eastAsia="en-US"/>
          </w:rPr>
          <w:t>Уставом</w:t>
        </w:r>
      </w:hyperlink>
      <w:r w:rsidRPr="00E00E9D">
        <w:rPr>
          <w:rFonts w:ascii="PT Astra Serif" w:eastAsiaTheme="minorHAnsi" w:hAnsi="PT Astra Serif" w:cs="PT Astra Serif"/>
          <w:bCs/>
          <w:lang w:eastAsia="en-US"/>
        </w:rPr>
        <w:t xml:space="preserve"> муниципального образования город Тула, </w:t>
      </w:r>
      <w:hyperlink r:id="rId14" w:history="1">
        <w:r w:rsidRPr="00E00E9D">
          <w:rPr>
            <w:rFonts w:ascii="PT Astra Serif" w:eastAsiaTheme="minorHAnsi" w:hAnsi="PT Astra Serif" w:cs="PT Astra Serif"/>
            <w:bCs/>
            <w:lang w:eastAsia="en-US"/>
          </w:rPr>
          <w:t>Регламентом</w:t>
        </w:r>
      </w:hyperlink>
      <w:r w:rsidRPr="00E00E9D">
        <w:rPr>
          <w:rFonts w:ascii="PT Astra Serif" w:eastAsiaTheme="minorHAnsi" w:hAnsi="PT Astra Serif" w:cs="PT Astra Serif"/>
          <w:bCs/>
          <w:lang w:eastAsia="en-US"/>
        </w:rPr>
        <w:t xml:space="preserve"> Тульской городской Думы, настоящим Положением и распоряжениями Главы муниципального образования город Тула.</w:t>
      </w:r>
    </w:p>
    <w:p w:rsidR="00E00E9D" w:rsidRPr="00E00E9D" w:rsidRDefault="00E00E9D" w:rsidP="00E00E9D">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3. В случае временного отсутствия Главы муниципального образования город Тула его полномочия, в том числе полномочия председателя Тульской городской Думы, временно исполняет заместитель председателя Тульской городской Думы в соответствии с распоряжением Главы муниципального образования город Тула.</w:t>
      </w:r>
    </w:p>
    <w:p w:rsidR="00E00E9D" w:rsidRPr="00E00E9D" w:rsidRDefault="00E00E9D" w:rsidP="00E00E9D">
      <w:pPr>
        <w:suppressAutoHyphens w:val="0"/>
        <w:autoSpaceDE w:val="0"/>
        <w:autoSpaceDN w:val="0"/>
        <w:adjustRightInd w:val="0"/>
        <w:jc w:val="both"/>
        <w:rPr>
          <w:rFonts w:ascii="PT Astra Serif" w:eastAsiaTheme="minorHAnsi" w:hAnsi="PT Astra Serif" w:cs="PT Astra Serif"/>
          <w:bCs/>
          <w:lang w:eastAsia="en-US"/>
        </w:rPr>
      </w:pPr>
    </w:p>
    <w:p w:rsidR="00E00E9D" w:rsidRPr="00E00E9D" w:rsidRDefault="00E00E9D" w:rsidP="00E00E9D">
      <w:pPr>
        <w:suppressAutoHyphens w:val="0"/>
        <w:autoSpaceDE w:val="0"/>
        <w:autoSpaceDN w:val="0"/>
        <w:adjustRightInd w:val="0"/>
        <w:ind w:firstLine="709"/>
        <w:jc w:val="both"/>
        <w:outlineLvl w:val="0"/>
        <w:rPr>
          <w:rFonts w:ascii="PT Astra Serif" w:eastAsiaTheme="minorHAnsi" w:hAnsi="PT Astra Serif" w:cs="PT Astra Serif"/>
          <w:bCs/>
          <w:lang w:eastAsia="en-US"/>
        </w:rPr>
      </w:pPr>
      <w:r>
        <w:rPr>
          <w:rFonts w:ascii="PT Astra Serif" w:eastAsiaTheme="minorHAnsi" w:hAnsi="PT Astra Serif" w:cs="PT Astra Serif"/>
          <w:bCs/>
          <w:lang w:eastAsia="en-US"/>
        </w:rPr>
        <w:t xml:space="preserve">Глава </w:t>
      </w:r>
      <w:r w:rsidRPr="00E00E9D">
        <w:rPr>
          <w:rFonts w:ascii="PT Astra Serif" w:eastAsiaTheme="minorHAnsi" w:hAnsi="PT Astra Serif" w:cs="PT Astra Serif"/>
          <w:bCs/>
          <w:lang w:eastAsia="en-US"/>
        </w:rPr>
        <w:t xml:space="preserve">2. </w:t>
      </w:r>
      <w:r w:rsidRPr="00E00E9D">
        <w:rPr>
          <w:rFonts w:ascii="PT Astra Serif" w:eastAsiaTheme="minorHAnsi" w:hAnsi="PT Astra Serif" w:cs="PT Astra Serif"/>
          <w:b/>
          <w:bCs/>
          <w:lang w:eastAsia="en-US"/>
        </w:rPr>
        <w:t>Полномочия заместителей председателя Тульской городской Думы</w:t>
      </w:r>
    </w:p>
    <w:p w:rsidR="00E00E9D" w:rsidRPr="00E00E9D" w:rsidRDefault="00E00E9D" w:rsidP="00E00E9D">
      <w:pPr>
        <w:suppressAutoHyphens w:val="0"/>
        <w:autoSpaceDE w:val="0"/>
        <w:autoSpaceDN w:val="0"/>
        <w:adjustRightInd w:val="0"/>
        <w:jc w:val="both"/>
        <w:rPr>
          <w:rFonts w:ascii="PT Astra Serif" w:eastAsiaTheme="minorHAnsi" w:hAnsi="PT Astra Serif" w:cs="PT Astra Serif"/>
          <w:bCs/>
          <w:lang w:eastAsia="en-US"/>
        </w:rPr>
      </w:pPr>
    </w:p>
    <w:p w:rsidR="00E00E9D" w:rsidRPr="00E00E9D" w:rsidRDefault="00E00E9D" w:rsidP="00E00E9D">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 xml:space="preserve">4. </w:t>
      </w:r>
      <w:r w:rsidRPr="00E00E9D">
        <w:rPr>
          <w:rFonts w:ascii="PT Astra Serif" w:eastAsiaTheme="minorHAnsi" w:hAnsi="PT Astra Serif" w:cs="PT Astra Serif"/>
          <w:bCs/>
          <w:lang w:eastAsia="en-US"/>
        </w:rPr>
        <w:t>Заместители председателя Тульской городской Думы:</w:t>
      </w:r>
    </w:p>
    <w:p w:rsidR="00E00E9D" w:rsidRPr="00E00E9D" w:rsidRDefault="00E00E9D" w:rsidP="00E00E9D">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1)</w:t>
      </w:r>
      <w:r w:rsidRPr="00E00E9D">
        <w:rPr>
          <w:rFonts w:ascii="PT Astra Serif" w:eastAsiaTheme="minorHAnsi" w:hAnsi="PT Astra Serif" w:cs="PT Astra Serif"/>
          <w:bCs/>
          <w:lang w:eastAsia="en-US"/>
        </w:rPr>
        <w:t xml:space="preserve"> </w:t>
      </w:r>
      <w:r>
        <w:rPr>
          <w:rFonts w:ascii="PT Astra Serif" w:eastAsiaTheme="minorHAnsi" w:hAnsi="PT Astra Serif" w:cs="PT Astra Serif"/>
          <w:bCs/>
          <w:lang w:eastAsia="en-US"/>
        </w:rPr>
        <w:t>к</w:t>
      </w:r>
      <w:r w:rsidRPr="00E00E9D">
        <w:rPr>
          <w:rFonts w:ascii="PT Astra Serif" w:eastAsiaTheme="minorHAnsi" w:hAnsi="PT Astra Serif" w:cs="PT Astra Serif"/>
          <w:bCs/>
          <w:lang w:eastAsia="en-US"/>
        </w:rPr>
        <w:t>урируют работу постоянных комиссий Тульской городской Думы</w:t>
      </w:r>
      <w:r w:rsidR="00C50F02">
        <w:rPr>
          <w:rFonts w:ascii="PT Astra Serif" w:eastAsiaTheme="minorHAnsi" w:hAnsi="PT Astra Serif" w:cs="PT Astra Serif"/>
          <w:bCs/>
          <w:lang w:eastAsia="en-US"/>
        </w:rPr>
        <w:t xml:space="preserve"> (далее по тексту – постоянные комиссии)</w:t>
      </w:r>
      <w:r w:rsidRPr="00E00E9D">
        <w:rPr>
          <w:rFonts w:ascii="PT Astra Serif" w:eastAsiaTheme="minorHAnsi" w:hAnsi="PT Astra Serif" w:cs="PT Astra Serif"/>
          <w:bCs/>
          <w:lang w:eastAsia="en-US"/>
        </w:rPr>
        <w:t xml:space="preserve"> в соответствии с решением Тульской городской Думы о структуре и распоряжением Главы муниципального образования город Тула о персональном закреплении заместит</w:t>
      </w:r>
      <w:r>
        <w:rPr>
          <w:rFonts w:ascii="PT Astra Serif" w:eastAsiaTheme="minorHAnsi" w:hAnsi="PT Astra Serif" w:cs="PT Astra Serif"/>
          <w:bCs/>
          <w:lang w:eastAsia="en-US"/>
        </w:rPr>
        <w:t xml:space="preserve">елей председателя за </w:t>
      </w:r>
      <w:r w:rsidR="00C50F02">
        <w:rPr>
          <w:rFonts w:ascii="PT Astra Serif" w:eastAsiaTheme="minorHAnsi" w:hAnsi="PT Astra Serif" w:cs="PT Astra Serif"/>
          <w:bCs/>
          <w:lang w:eastAsia="en-US"/>
        </w:rPr>
        <w:t xml:space="preserve">постоянными </w:t>
      </w:r>
      <w:r>
        <w:rPr>
          <w:rFonts w:ascii="PT Astra Serif" w:eastAsiaTheme="minorHAnsi" w:hAnsi="PT Astra Serif" w:cs="PT Astra Serif"/>
          <w:bCs/>
          <w:lang w:eastAsia="en-US"/>
        </w:rPr>
        <w:t>комиссиями;</w:t>
      </w:r>
    </w:p>
    <w:p w:rsidR="00E00E9D" w:rsidRPr="00E00E9D" w:rsidRDefault="00E00E9D" w:rsidP="00E00E9D">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2) м</w:t>
      </w:r>
      <w:r w:rsidRPr="00E00E9D">
        <w:rPr>
          <w:rFonts w:ascii="PT Astra Serif" w:eastAsiaTheme="minorHAnsi" w:hAnsi="PT Astra Serif" w:cs="PT Astra Serif"/>
          <w:bCs/>
          <w:lang w:eastAsia="en-US"/>
        </w:rPr>
        <w:t xml:space="preserve">огут исполнять свои </w:t>
      </w:r>
      <w:r>
        <w:rPr>
          <w:rFonts w:ascii="PT Astra Serif" w:eastAsiaTheme="minorHAnsi" w:hAnsi="PT Astra Serif" w:cs="PT Astra Serif"/>
          <w:bCs/>
          <w:lang w:eastAsia="en-US"/>
        </w:rPr>
        <w:t>полномочия на постоянной основе;</w:t>
      </w:r>
    </w:p>
    <w:p w:rsidR="00E00E9D" w:rsidRPr="00E00E9D" w:rsidRDefault="00E00E9D" w:rsidP="00E00E9D">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3) в</w:t>
      </w:r>
      <w:r w:rsidRPr="00E00E9D">
        <w:rPr>
          <w:rFonts w:ascii="PT Astra Serif" w:eastAsiaTheme="minorHAnsi" w:hAnsi="PT Astra Serif" w:cs="PT Astra Serif"/>
          <w:bCs/>
          <w:lang w:eastAsia="en-US"/>
        </w:rPr>
        <w:t>озглавляют (курируют) работу временных комиссий, рабочих групп в соответствии с р</w:t>
      </w:r>
      <w:r>
        <w:rPr>
          <w:rFonts w:ascii="PT Astra Serif" w:eastAsiaTheme="minorHAnsi" w:hAnsi="PT Astra Serif" w:cs="PT Astra Serif"/>
          <w:bCs/>
          <w:lang w:eastAsia="en-US"/>
        </w:rPr>
        <w:t>ешением Тульской городской Думы;</w:t>
      </w:r>
    </w:p>
    <w:p w:rsidR="00E00E9D" w:rsidRPr="00E00E9D" w:rsidRDefault="00E00E9D" w:rsidP="00E00E9D">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4) п</w:t>
      </w:r>
      <w:r w:rsidRPr="00E00E9D">
        <w:rPr>
          <w:rFonts w:ascii="PT Astra Serif" w:eastAsiaTheme="minorHAnsi" w:hAnsi="PT Astra Serif" w:cs="PT Astra Serif"/>
          <w:bCs/>
          <w:lang w:eastAsia="en-US"/>
        </w:rPr>
        <w:t>о поручению Главы муниципального образования город Тула проводят совещания по вопросам</w:t>
      </w:r>
      <w:r>
        <w:rPr>
          <w:rFonts w:ascii="PT Astra Serif" w:eastAsiaTheme="minorHAnsi" w:hAnsi="PT Astra Serif" w:cs="PT Astra Serif"/>
          <w:bCs/>
          <w:lang w:eastAsia="en-US"/>
        </w:rPr>
        <w:t xml:space="preserve"> работы Тульской городской Думы;</w:t>
      </w:r>
    </w:p>
    <w:p w:rsidR="00E00E9D" w:rsidRPr="00E00E9D" w:rsidRDefault="00E00E9D" w:rsidP="00E00E9D">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5) к</w:t>
      </w:r>
      <w:r w:rsidRPr="00E00E9D">
        <w:rPr>
          <w:rFonts w:ascii="PT Astra Serif" w:eastAsiaTheme="minorHAnsi" w:hAnsi="PT Astra Serif" w:cs="PT Astra Serif"/>
          <w:bCs/>
          <w:lang w:eastAsia="en-US"/>
        </w:rPr>
        <w:t>оординируют работу по взаимодействию Тульской городской Думы с органами государственной власти, политическими партиями, общественными объединениями, органами местного самоуправления муниципального образования город Тула, прокуратурой города Тулы, старостами сельских населенных пунктов муниципального образования город Тула, органами территориального общественного самоуправления, органами местного самоуправления других муниципальных образований, предпринимателями и представителями бизне</w:t>
      </w:r>
      <w:r>
        <w:rPr>
          <w:rFonts w:ascii="PT Astra Serif" w:eastAsiaTheme="minorHAnsi" w:hAnsi="PT Astra Serif" w:cs="PT Astra Serif"/>
          <w:bCs/>
          <w:lang w:eastAsia="en-US"/>
        </w:rPr>
        <w:t>са по направлениям деятельности;</w:t>
      </w:r>
    </w:p>
    <w:p w:rsidR="00E00E9D" w:rsidRPr="00E00E9D" w:rsidRDefault="00E00E9D" w:rsidP="00E00E9D">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6)</w:t>
      </w:r>
      <w:r w:rsidRPr="00E00E9D">
        <w:rPr>
          <w:rFonts w:ascii="PT Astra Serif" w:eastAsiaTheme="minorHAnsi" w:hAnsi="PT Astra Serif" w:cs="PT Astra Serif"/>
          <w:bCs/>
          <w:lang w:eastAsia="en-US"/>
        </w:rPr>
        <w:t xml:space="preserve"> </w:t>
      </w:r>
      <w:r>
        <w:rPr>
          <w:rFonts w:ascii="PT Astra Serif" w:eastAsiaTheme="minorHAnsi" w:hAnsi="PT Astra Serif" w:cs="PT Astra Serif"/>
          <w:bCs/>
          <w:lang w:eastAsia="en-US"/>
        </w:rPr>
        <w:t>в</w:t>
      </w:r>
      <w:r w:rsidRPr="00E00E9D">
        <w:rPr>
          <w:rFonts w:ascii="PT Astra Serif" w:eastAsiaTheme="minorHAnsi" w:hAnsi="PT Astra Serif" w:cs="PT Astra Serif"/>
          <w:bCs/>
          <w:lang w:eastAsia="en-US"/>
        </w:rPr>
        <w:t xml:space="preserve">праве выступать с инициативой проведения депутатских слушаний в порядке, предусмотренном </w:t>
      </w:r>
      <w:hyperlink r:id="rId15" w:history="1">
        <w:r w:rsidRPr="00E00E9D">
          <w:rPr>
            <w:rFonts w:ascii="PT Astra Serif" w:eastAsiaTheme="minorHAnsi" w:hAnsi="PT Astra Serif" w:cs="PT Astra Serif"/>
            <w:bCs/>
            <w:lang w:eastAsia="en-US"/>
          </w:rPr>
          <w:t>Регламентом</w:t>
        </w:r>
      </w:hyperlink>
      <w:r>
        <w:rPr>
          <w:rFonts w:ascii="PT Astra Serif" w:eastAsiaTheme="minorHAnsi" w:hAnsi="PT Astra Serif" w:cs="PT Astra Serif"/>
          <w:bCs/>
          <w:lang w:eastAsia="en-US"/>
        </w:rPr>
        <w:t xml:space="preserve"> Тульской городской Думы;</w:t>
      </w:r>
    </w:p>
    <w:p w:rsidR="00E00E9D" w:rsidRPr="00E00E9D" w:rsidRDefault="00E00E9D" w:rsidP="00E00E9D">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7) у</w:t>
      </w:r>
      <w:r w:rsidRPr="00E00E9D">
        <w:rPr>
          <w:rFonts w:ascii="PT Astra Serif" w:eastAsiaTheme="minorHAnsi" w:hAnsi="PT Astra Serif" w:cs="PT Astra Serif"/>
          <w:bCs/>
          <w:lang w:eastAsia="en-US"/>
        </w:rPr>
        <w:t>частвуют в мероприятиях, официальных делегациях в соответствии с распоряжениями Главы муници</w:t>
      </w:r>
      <w:r>
        <w:rPr>
          <w:rFonts w:ascii="PT Astra Serif" w:eastAsiaTheme="minorHAnsi" w:hAnsi="PT Astra Serif" w:cs="PT Astra Serif"/>
          <w:bCs/>
          <w:lang w:eastAsia="en-US"/>
        </w:rPr>
        <w:t>пального образования город Тула;</w:t>
      </w:r>
    </w:p>
    <w:p w:rsidR="00E00E9D" w:rsidRPr="00E00E9D" w:rsidRDefault="00E00E9D" w:rsidP="00E00E9D">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8) к</w:t>
      </w:r>
      <w:r w:rsidRPr="00E00E9D">
        <w:rPr>
          <w:rFonts w:ascii="PT Astra Serif" w:eastAsiaTheme="minorHAnsi" w:hAnsi="PT Astra Serif" w:cs="PT Astra Serif"/>
          <w:bCs/>
          <w:lang w:eastAsia="en-US"/>
        </w:rPr>
        <w:t xml:space="preserve">онтролируют выполнение планов </w:t>
      </w:r>
      <w:r>
        <w:rPr>
          <w:rFonts w:ascii="PT Astra Serif" w:eastAsiaTheme="minorHAnsi" w:hAnsi="PT Astra Serif" w:cs="PT Astra Serif"/>
          <w:bCs/>
          <w:lang w:eastAsia="en-US"/>
        </w:rPr>
        <w:t>работы Тульской городской Думы;</w:t>
      </w:r>
    </w:p>
    <w:p w:rsidR="00E00E9D" w:rsidRPr="00E00E9D" w:rsidRDefault="00E00E9D" w:rsidP="00E00E9D">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9) в</w:t>
      </w:r>
      <w:r w:rsidRPr="00E00E9D">
        <w:rPr>
          <w:rFonts w:ascii="PT Astra Serif" w:eastAsiaTheme="minorHAnsi" w:hAnsi="PT Astra Serif" w:cs="PT Astra Serif"/>
          <w:bCs/>
          <w:lang w:eastAsia="en-US"/>
        </w:rPr>
        <w:t>едут служебную переписку в ра</w:t>
      </w:r>
      <w:r>
        <w:rPr>
          <w:rFonts w:ascii="PT Astra Serif" w:eastAsiaTheme="minorHAnsi" w:hAnsi="PT Astra Serif" w:cs="PT Astra Serif"/>
          <w:bCs/>
          <w:lang w:eastAsia="en-US"/>
        </w:rPr>
        <w:t>мках предоставленных полномочий;</w:t>
      </w:r>
    </w:p>
    <w:p w:rsidR="00E00E9D" w:rsidRPr="00E00E9D" w:rsidRDefault="00E00E9D" w:rsidP="00E00E9D">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 xml:space="preserve">10) </w:t>
      </w:r>
      <w:r w:rsidR="00C527B6">
        <w:rPr>
          <w:rFonts w:ascii="PT Astra Serif" w:eastAsiaTheme="minorHAnsi" w:hAnsi="PT Astra Serif" w:cs="PT Astra Serif"/>
          <w:bCs/>
          <w:lang w:eastAsia="en-US"/>
        </w:rPr>
        <w:t>о</w:t>
      </w:r>
      <w:r w:rsidRPr="00E00E9D">
        <w:rPr>
          <w:rFonts w:ascii="PT Astra Serif" w:eastAsiaTheme="minorHAnsi" w:hAnsi="PT Astra Serif" w:cs="PT Astra Serif"/>
          <w:bCs/>
          <w:lang w:eastAsia="en-US"/>
        </w:rPr>
        <w:t>казывают содействие депутата</w:t>
      </w:r>
      <w:r w:rsidR="00C527B6">
        <w:rPr>
          <w:rFonts w:ascii="PT Astra Serif" w:eastAsiaTheme="minorHAnsi" w:hAnsi="PT Astra Serif" w:cs="PT Astra Serif"/>
          <w:bCs/>
          <w:lang w:eastAsia="en-US"/>
        </w:rPr>
        <w:t>м в осуществлении их полномочий;</w:t>
      </w:r>
    </w:p>
    <w:p w:rsidR="00E00E9D" w:rsidRPr="00E00E9D" w:rsidRDefault="00C527B6" w:rsidP="00E00E9D">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11) ф</w:t>
      </w:r>
      <w:r w:rsidR="00E00E9D" w:rsidRPr="00E00E9D">
        <w:rPr>
          <w:rFonts w:ascii="PT Astra Serif" w:eastAsiaTheme="minorHAnsi" w:hAnsi="PT Astra Serif" w:cs="PT Astra Serif"/>
          <w:bCs/>
          <w:lang w:eastAsia="en-US"/>
        </w:rPr>
        <w:t>ормируют предложения для включения в повестку дня за</w:t>
      </w:r>
      <w:r>
        <w:rPr>
          <w:rFonts w:ascii="PT Astra Serif" w:eastAsiaTheme="minorHAnsi" w:hAnsi="PT Astra Serif" w:cs="PT Astra Serif"/>
          <w:bCs/>
          <w:lang w:eastAsia="en-US"/>
        </w:rPr>
        <w:t>седания Тульской городской Думы;</w:t>
      </w:r>
    </w:p>
    <w:p w:rsidR="00E00E9D" w:rsidRDefault="00C527B6" w:rsidP="00C527B6">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lastRenderedPageBreak/>
        <w:t>12) р</w:t>
      </w:r>
      <w:r w:rsidR="00E00E9D" w:rsidRPr="00E00E9D">
        <w:rPr>
          <w:rFonts w:ascii="PT Astra Serif" w:eastAsiaTheme="minorHAnsi" w:hAnsi="PT Astra Serif" w:cs="PT Astra Serif"/>
          <w:bCs/>
          <w:lang w:eastAsia="en-US"/>
        </w:rPr>
        <w:t>ешают иные вопросы, возложенные на них решениями Тульской городской Думы, распоряжениями и поручениями Главы муниципального образования город Тула.</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5</w:t>
      </w:r>
      <w:r w:rsidRPr="00E00E9D">
        <w:rPr>
          <w:rFonts w:ascii="PT Astra Serif" w:eastAsiaTheme="minorHAnsi" w:hAnsi="PT Astra Serif" w:cs="PT Astra Serif"/>
          <w:bCs/>
          <w:lang w:eastAsia="en-US"/>
        </w:rPr>
        <w:t>. На заместителя председателя Тульской городской Думы, являющегося куратором постоянн</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комисси</w:t>
      </w:r>
      <w:r>
        <w:rPr>
          <w:rFonts w:ascii="PT Astra Serif" w:eastAsiaTheme="minorHAnsi" w:hAnsi="PT Astra Serif" w:cs="PT Astra Serif"/>
          <w:bCs/>
          <w:lang w:eastAsia="en-US"/>
        </w:rPr>
        <w:t>и</w:t>
      </w:r>
      <w:r w:rsidRPr="00E00E9D">
        <w:rPr>
          <w:rFonts w:ascii="PT Astra Serif" w:eastAsiaTheme="minorHAnsi" w:hAnsi="PT Astra Serif" w:cs="PT Astra Serif"/>
          <w:bCs/>
          <w:lang w:eastAsia="en-US"/>
        </w:rPr>
        <w:t xml:space="preserve"> по бюджету, налогам и собственности, возлагаются следующие полномочия:</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1) о</w:t>
      </w:r>
      <w:r w:rsidRPr="00E00E9D">
        <w:rPr>
          <w:rFonts w:ascii="PT Astra Serif" w:eastAsiaTheme="minorHAnsi" w:hAnsi="PT Astra Serif" w:cs="PT Astra Serif"/>
          <w:bCs/>
          <w:lang w:eastAsia="en-US"/>
        </w:rPr>
        <w:t>рганизация подготовки рассмотрения проектов решений, внесенных в Тульскую городскую Думу по профилю курируем</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постоянн</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комисси</w:t>
      </w:r>
      <w:r>
        <w:rPr>
          <w:rFonts w:ascii="PT Astra Serif" w:eastAsiaTheme="minorHAnsi" w:hAnsi="PT Astra Serif" w:cs="PT Astra Serif"/>
          <w:bCs/>
          <w:lang w:eastAsia="en-US"/>
        </w:rPr>
        <w:t>и;</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2) о</w:t>
      </w:r>
      <w:r w:rsidRPr="00E00E9D">
        <w:rPr>
          <w:rFonts w:ascii="PT Astra Serif" w:eastAsiaTheme="minorHAnsi" w:hAnsi="PT Astra Serif" w:cs="PT Astra Serif"/>
          <w:bCs/>
          <w:lang w:eastAsia="en-US"/>
        </w:rPr>
        <w:t>рганизация подготовки и представление законопроектов для внесения их в Тульскую областную Думу в порядке законодательной инициативы по профил</w:t>
      </w:r>
      <w:r>
        <w:rPr>
          <w:rFonts w:ascii="PT Astra Serif" w:eastAsiaTheme="minorHAnsi" w:hAnsi="PT Astra Serif" w:cs="PT Astra Serif"/>
          <w:bCs/>
          <w:lang w:eastAsia="en-US"/>
        </w:rPr>
        <w:t>ю</w:t>
      </w:r>
      <w:r w:rsidRPr="00E00E9D">
        <w:rPr>
          <w:rFonts w:ascii="PT Astra Serif" w:eastAsiaTheme="minorHAnsi" w:hAnsi="PT Astra Serif" w:cs="PT Astra Serif"/>
          <w:bCs/>
          <w:lang w:eastAsia="en-US"/>
        </w:rPr>
        <w:t xml:space="preserve"> курируем</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комисси</w:t>
      </w:r>
      <w:r>
        <w:rPr>
          <w:rFonts w:ascii="PT Astra Serif" w:eastAsiaTheme="minorHAnsi" w:hAnsi="PT Astra Serif" w:cs="PT Astra Serif"/>
          <w:bCs/>
          <w:lang w:eastAsia="en-US"/>
        </w:rPr>
        <w:t>и;</w:t>
      </w:r>
    </w:p>
    <w:p w:rsidR="007348C5"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3) о</w:t>
      </w:r>
      <w:r w:rsidRPr="00E00E9D">
        <w:rPr>
          <w:rFonts w:ascii="PT Astra Serif" w:eastAsiaTheme="minorHAnsi" w:hAnsi="PT Astra Serif" w:cs="PT Astra Serif"/>
          <w:bCs/>
          <w:lang w:eastAsia="en-US"/>
        </w:rPr>
        <w:t xml:space="preserve">рганизация рассмотрения и внесение предложений по проектам решений Думы об утверждении бюджета муниципального образования город Тула и о внесении в него изменений, вопросам оптимизации расходов бюджета муниципального образования город Тула, налоговой политики муниципального образования, внесение предложений по предоставлению льгот по местным налогам и сборам на территории муниципального образования город Тула, вопросам управления и распоряжения муниципальным имуществом муниципального образования город Тула, в том числе муниципальным жилищным фондом, </w:t>
      </w:r>
      <w:r>
        <w:rPr>
          <w:rFonts w:ascii="PT Astra Serif" w:eastAsiaTheme="minorHAnsi" w:hAnsi="PT Astra Serif" w:cs="PT Astra Serif"/>
          <w:bCs/>
          <w:lang w:eastAsia="en-US"/>
        </w:rPr>
        <w:t xml:space="preserve">заключения </w:t>
      </w:r>
      <w:r w:rsidRPr="00E00E9D">
        <w:rPr>
          <w:rFonts w:ascii="PT Astra Serif" w:eastAsiaTheme="minorHAnsi" w:hAnsi="PT Astra Serif" w:cs="PT Astra Serif"/>
          <w:bCs/>
          <w:lang w:eastAsia="en-US"/>
        </w:rPr>
        <w:t>концессионны</w:t>
      </w:r>
      <w:r>
        <w:rPr>
          <w:rFonts w:ascii="PT Astra Serif" w:eastAsiaTheme="minorHAnsi" w:hAnsi="PT Astra Serif" w:cs="PT Astra Serif"/>
          <w:bCs/>
          <w:lang w:eastAsia="en-US"/>
        </w:rPr>
        <w:t>х</w:t>
      </w:r>
      <w:r w:rsidRPr="00E00E9D">
        <w:rPr>
          <w:rFonts w:ascii="PT Astra Serif" w:eastAsiaTheme="minorHAnsi" w:hAnsi="PT Astra Serif" w:cs="PT Astra Serif"/>
          <w:bCs/>
          <w:lang w:eastAsia="en-US"/>
        </w:rPr>
        <w:t xml:space="preserve"> соглашен</w:t>
      </w:r>
      <w:r>
        <w:rPr>
          <w:rFonts w:ascii="PT Astra Serif" w:eastAsiaTheme="minorHAnsi" w:hAnsi="PT Astra Serif" w:cs="PT Astra Serif"/>
          <w:bCs/>
          <w:lang w:eastAsia="en-US"/>
        </w:rPr>
        <w:t>ий по конкурсу;</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4)</w:t>
      </w:r>
      <w:r w:rsidRPr="00E00E9D">
        <w:rPr>
          <w:rFonts w:ascii="PT Astra Serif" w:eastAsiaTheme="minorHAnsi" w:hAnsi="PT Astra Serif" w:cs="PT Astra Serif"/>
          <w:bCs/>
          <w:lang w:eastAsia="en-US"/>
        </w:rPr>
        <w:t xml:space="preserve"> </w:t>
      </w:r>
      <w:r>
        <w:rPr>
          <w:rFonts w:ascii="PT Astra Serif" w:eastAsiaTheme="minorHAnsi" w:hAnsi="PT Astra Serif" w:cs="PT Astra Serif"/>
          <w:bCs/>
          <w:lang w:eastAsia="en-US"/>
        </w:rPr>
        <w:t>у</w:t>
      </w:r>
      <w:r w:rsidRPr="00E00E9D">
        <w:rPr>
          <w:rFonts w:ascii="PT Astra Serif" w:eastAsiaTheme="minorHAnsi" w:hAnsi="PT Astra Serif" w:cs="PT Astra Serif"/>
          <w:bCs/>
          <w:lang w:eastAsia="en-US"/>
        </w:rPr>
        <w:t>частие в проведении совместных мероприятий с контрольно-счетной палатой муниципального образования город Тула по результатам проверок эффективности и целесообразности расходования бюджетных средств и использования муниципальной собственности органами местного самоуправления, предприятиями, учреждениями муниципального образования город Тула, некоммер</w:t>
      </w:r>
      <w:r>
        <w:rPr>
          <w:rFonts w:ascii="PT Astra Serif" w:eastAsiaTheme="minorHAnsi" w:hAnsi="PT Astra Serif" w:cs="PT Astra Serif"/>
          <w:bCs/>
          <w:lang w:eastAsia="en-US"/>
        </w:rPr>
        <w:t>ческими и другими организациями;</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5) у</w:t>
      </w:r>
      <w:r w:rsidRPr="00E00E9D">
        <w:rPr>
          <w:rFonts w:ascii="PT Astra Serif" w:eastAsiaTheme="minorHAnsi" w:hAnsi="PT Astra Serif" w:cs="PT Astra Serif"/>
          <w:bCs/>
          <w:lang w:eastAsia="en-US"/>
        </w:rPr>
        <w:t>частие в работе иных органов государственной власти и местного самоуправления при рассмотрении вопросов налоговой политики, распоряжения муниц</w:t>
      </w:r>
      <w:r>
        <w:rPr>
          <w:rFonts w:ascii="PT Astra Serif" w:eastAsiaTheme="minorHAnsi" w:hAnsi="PT Astra Serif" w:cs="PT Astra Serif"/>
          <w:bCs/>
          <w:lang w:eastAsia="en-US"/>
        </w:rPr>
        <w:t>ипальной собственностью;</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6) о</w:t>
      </w:r>
      <w:r w:rsidRPr="00E00E9D">
        <w:rPr>
          <w:rFonts w:ascii="PT Astra Serif" w:eastAsiaTheme="minorHAnsi" w:hAnsi="PT Astra Serif" w:cs="PT Astra Serif"/>
          <w:bCs/>
          <w:lang w:eastAsia="en-US"/>
        </w:rPr>
        <w:t>рганизация взаимодействия с администрацией города Тулы по вопросам:</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разработки и реализации муниципальных целевых программ по направлению деятельности</w:t>
      </w:r>
      <w:r>
        <w:rPr>
          <w:rFonts w:ascii="PT Astra Serif" w:eastAsiaTheme="minorHAnsi" w:hAnsi="PT Astra Serif" w:cs="PT Astra Serif"/>
          <w:bCs/>
          <w:lang w:eastAsia="en-US"/>
        </w:rPr>
        <w:t xml:space="preserve"> курируемой постоянной комиссии</w:t>
      </w:r>
      <w:r w:rsidRPr="00E00E9D">
        <w:rPr>
          <w:rFonts w:ascii="PT Astra Serif" w:eastAsiaTheme="minorHAnsi" w:hAnsi="PT Astra Serif" w:cs="PT Astra Serif"/>
          <w:bCs/>
          <w:lang w:eastAsia="en-US"/>
        </w:rPr>
        <w:t>, проекта стратегии социально-экономического развития муниципального образования город Тула;</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проектов решений Думы об утверждении бюджета муниципального образования город Тула, о внесении в него изменений;</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исполнения бюджета муниципального образования город Тула;</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оптимизации расходов бюджета муниципального образования город Тула;</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налоговой политики муниципального образования;</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предоставления льгот по местным налогам и сборам на территории муниципального образования город Тула;</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управления и распоряжения муниципальным имуществом муниципального образования город Тула, в том числе муниципального жилищного фонда;</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 xml:space="preserve">заключения </w:t>
      </w:r>
      <w:r w:rsidRPr="00E00E9D">
        <w:rPr>
          <w:rFonts w:ascii="PT Astra Serif" w:eastAsiaTheme="minorHAnsi" w:hAnsi="PT Astra Serif" w:cs="PT Astra Serif"/>
          <w:bCs/>
          <w:lang w:eastAsia="en-US"/>
        </w:rPr>
        <w:t>концессионны</w:t>
      </w:r>
      <w:r>
        <w:rPr>
          <w:rFonts w:ascii="PT Astra Serif" w:eastAsiaTheme="minorHAnsi" w:hAnsi="PT Astra Serif" w:cs="PT Astra Serif"/>
          <w:bCs/>
          <w:lang w:eastAsia="en-US"/>
        </w:rPr>
        <w:t>х</w:t>
      </w:r>
      <w:r w:rsidRPr="00E00E9D">
        <w:rPr>
          <w:rFonts w:ascii="PT Astra Serif" w:eastAsiaTheme="minorHAnsi" w:hAnsi="PT Astra Serif" w:cs="PT Astra Serif"/>
          <w:bCs/>
          <w:lang w:eastAsia="en-US"/>
        </w:rPr>
        <w:t xml:space="preserve"> соглашен</w:t>
      </w:r>
      <w:r>
        <w:rPr>
          <w:rFonts w:ascii="PT Astra Serif" w:eastAsiaTheme="minorHAnsi" w:hAnsi="PT Astra Serif" w:cs="PT Astra Serif"/>
          <w:bCs/>
          <w:lang w:eastAsia="en-US"/>
        </w:rPr>
        <w:t>ий по конкурсу</w:t>
      </w:r>
      <w:r w:rsidRPr="00E00E9D">
        <w:rPr>
          <w:rFonts w:ascii="PT Astra Serif" w:eastAsiaTheme="minorHAnsi" w:hAnsi="PT Astra Serif" w:cs="PT Astra Serif"/>
          <w:bCs/>
          <w:lang w:eastAsia="en-US"/>
        </w:rPr>
        <w:t>;</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разработки предложений и рекомендаций по проектам и программам, финансируемым из бюджета муници</w:t>
      </w:r>
      <w:r>
        <w:rPr>
          <w:rFonts w:ascii="PT Astra Serif" w:eastAsiaTheme="minorHAnsi" w:hAnsi="PT Astra Serif" w:cs="PT Astra Serif"/>
          <w:bCs/>
          <w:lang w:eastAsia="en-US"/>
        </w:rPr>
        <w:t>пального образования город Тула</w:t>
      </w:r>
      <w:r w:rsidRPr="00E00E9D">
        <w:rPr>
          <w:rFonts w:ascii="PT Astra Serif" w:eastAsiaTheme="minorHAnsi" w:hAnsi="PT Astra Serif" w:cs="PT Astra Serif"/>
          <w:bCs/>
          <w:lang w:eastAsia="en-US"/>
        </w:rPr>
        <w:t>;</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7)</w:t>
      </w:r>
      <w:r w:rsidRPr="00E00E9D">
        <w:rPr>
          <w:rFonts w:ascii="PT Astra Serif" w:eastAsiaTheme="minorHAnsi" w:hAnsi="PT Astra Serif" w:cs="PT Astra Serif"/>
          <w:bCs/>
          <w:lang w:eastAsia="en-US"/>
        </w:rPr>
        <w:t xml:space="preserve"> </w:t>
      </w:r>
      <w:r>
        <w:rPr>
          <w:rFonts w:ascii="PT Astra Serif" w:eastAsiaTheme="minorHAnsi" w:hAnsi="PT Astra Serif" w:cs="PT Astra Serif"/>
          <w:bCs/>
          <w:lang w:eastAsia="en-US"/>
        </w:rPr>
        <w:t>к</w:t>
      </w:r>
      <w:r w:rsidRPr="00E00E9D">
        <w:rPr>
          <w:rFonts w:ascii="PT Astra Serif" w:eastAsiaTheme="minorHAnsi" w:hAnsi="PT Astra Serif" w:cs="PT Astra Serif"/>
          <w:bCs/>
          <w:lang w:eastAsia="en-US"/>
        </w:rPr>
        <w:t>оординация рассмотрения вопросов по направлениям деятельности курируем</w:t>
      </w:r>
      <w:r>
        <w:rPr>
          <w:rFonts w:ascii="PT Astra Serif" w:eastAsiaTheme="minorHAnsi" w:hAnsi="PT Astra Serif" w:cs="PT Astra Serif"/>
          <w:bCs/>
          <w:lang w:eastAsia="en-US"/>
        </w:rPr>
        <w:t xml:space="preserve">ой </w:t>
      </w:r>
      <w:r w:rsidRPr="00E00E9D">
        <w:rPr>
          <w:rFonts w:ascii="PT Astra Serif" w:eastAsiaTheme="minorHAnsi" w:hAnsi="PT Astra Serif" w:cs="PT Astra Serif"/>
          <w:bCs/>
          <w:lang w:eastAsia="en-US"/>
        </w:rPr>
        <w:t>постоянн</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комисси</w:t>
      </w:r>
      <w:r>
        <w:rPr>
          <w:rFonts w:ascii="PT Astra Serif" w:eastAsiaTheme="minorHAnsi" w:hAnsi="PT Astra Serif" w:cs="PT Astra Serif"/>
          <w:bCs/>
          <w:lang w:eastAsia="en-US"/>
        </w:rPr>
        <w:t>и;</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8) к</w:t>
      </w:r>
      <w:r w:rsidRPr="00E00E9D">
        <w:rPr>
          <w:rFonts w:ascii="PT Astra Serif" w:eastAsiaTheme="minorHAnsi" w:hAnsi="PT Astra Serif" w:cs="PT Astra Serif"/>
          <w:bCs/>
          <w:lang w:eastAsia="en-US"/>
        </w:rPr>
        <w:t xml:space="preserve">оординация работы по подготовке </w:t>
      </w:r>
      <w:r w:rsidR="00355F8D">
        <w:rPr>
          <w:rFonts w:ascii="PT Astra Serif" w:eastAsiaTheme="minorHAnsi" w:hAnsi="PT Astra Serif" w:cs="PT Astra Serif"/>
          <w:bCs/>
          <w:lang w:eastAsia="en-US"/>
        </w:rPr>
        <w:t>проектов решений</w:t>
      </w:r>
      <w:r w:rsidRPr="00E00E9D">
        <w:rPr>
          <w:rFonts w:ascii="PT Astra Serif" w:eastAsiaTheme="minorHAnsi" w:hAnsi="PT Astra Serif" w:cs="PT Astra Serif"/>
          <w:bCs/>
          <w:lang w:eastAsia="en-US"/>
        </w:rPr>
        <w:t xml:space="preserve"> Тульской городской Думы по вопросам деятельности</w:t>
      </w:r>
      <w:r>
        <w:rPr>
          <w:rFonts w:ascii="PT Astra Serif" w:eastAsiaTheme="minorHAnsi" w:hAnsi="PT Astra Serif" w:cs="PT Astra Serif"/>
          <w:bCs/>
          <w:lang w:eastAsia="en-US"/>
        </w:rPr>
        <w:t xml:space="preserve"> курируемой комиссии</w:t>
      </w:r>
      <w:r w:rsidRPr="00E00E9D">
        <w:rPr>
          <w:rFonts w:ascii="PT Astra Serif" w:eastAsiaTheme="minorHAnsi" w:hAnsi="PT Astra Serif" w:cs="PT Astra Serif"/>
          <w:bCs/>
          <w:lang w:eastAsia="en-US"/>
        </w:rPr>
        <w:t>.</w:t>
      </w:r>
    </w:p>
    <w:p w:rsidR="00C233A5" w:rsidRPr="00E00E9D" w:rsidRDefault="00C233A5" w:rsidP="00C233A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6</w:t>
      </w:r>
      <w:r w:rsidRPr="00E00E9D">
        <w:rPr>
          <w:rFonts w:ascii="PT Astra Serif" w:eastAsiaTheme="minorHAnsi" w:hAnsi="PT Astra Serif" w:cs="PT Astra Serif"/>
          <w:bCs/>
          <w:lang w:eastAsia="en-US"/>
        </w:rPr>
        <w:t>. На заместителя председателя Тульской городской Думы, являющегося куратором постоянн</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комисси</w:t>
      </w:r>
      <w:r>
        <w:rPr>
          <w:rFonts w:ascii="PT Astra Serif" w:eastAsiaTheme="minorHAnsi" w:hAnsi="PT Astra Serif" w:cs="PT Astra Serif"/>
          <w:bCs/>
          <w:lang w:eastAsia="en-US"/>
        </w:rPr>
        <w:t>и</w:t>
      </w:r>
      <w:r w:rsidRPr="00E00E9D">
        <w:rPr>
          <w:rFonts w:ascii="PT Astra Serif" w:eastAsiaTheme="minorHAnsi" w:hAnsi="PT Astra Serif" w:cs="PT Astra Serif"/>
          <w:bCs/>
          <w:lang w:eastAsia="en-US"/>
        </w:rPr>
        <w:t xml:space="preserve"> </w:t>
      </w:r>
      <w:r>
        <w:rPr>
          <w:rFonts w:ascii="PT Astra Serif" w:eastAsiaTheme="minorHAnsi" w:hAnsi="PT Astra Serif" w:cs="PT Astra Serif"/>
          <w:lang w:eastAsia="en-US"/>
        </w:rPr>
        <w:t xml:space="preserve">по </w:t>
      </w:r>
      <w:r w:rsidR="006B347A">
        <w:rPr>
          <w:rFonts w:ascii="PT Astra Serif" w:eastAsiaTheme="minorHAnsi" w:hAnsi="PT Astra Serif" w:cs="PT Astra Serif"/>
          <w:lang w:eastAsia="en-US"/>
        </w:rPr>
        <w:t>экономической</w:t>
      </w:r>
      <w:r>
        <w:rPr>
          <w:rFonts w:ascii="PT Astra Serif" w:eastAsiaTheme="minorHAnsi" w:hAnsi="PT Astra Serif" w:cs="PT Astra Serif"/>
          <w:lang w:eastAsia="en-US"/>
        </w:rPr>
        <w:t xml:space="preserve"> политике, строительству и развитию предпринимательства</w:t>
      </w:r>
      <w:r w:rsidRPr="00E00E9D">
        <w:rPr>
          <w:rFonts w:ascii="PT Astra Serif" w:eastAsiaTheme="minorHAnsi" w:hAnsi="PT Astra Serif" w:cs="PT Astra Serif"/>
          <w:bCs/>
          <w:lang w:eastAsia="en-US"/>
        </w:rPr>
        <w:t>, возлагаются следующие полномочия:</w:t>
      </w:r>
    </w:p>
    <w:p w:rsidR="00C233A5" w:rsidRDefault="00C233A5" w:rsidP="00C233A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1) о</w:t>
      </w:r>
      <w:r w:rsidRPr="00E00E9D">
        <w:rPr>
          <w:rFonts w:ascii="PT Astra Serif" w:eastAsiaTheme="minorHAnsi" w:hAnsi="PT Astra Serif" w:cs="PT Astra Serif"/>
          <w:bCs/>
          <w:lang w:eastAsia="en-US"/>
        </w:rPr>
        <w:t>рганизация подготовки рассмотрения проектов решений, внесенных в Тульскую городскую Думу по профилю курируем</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постоянн</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комисси</w:t>
      </w:r>
      <w:r>
        <w:rPr>
          <w:rFonts w:ascii="PT Astra Serif" w:eastAsiaTheme="minorHAnsi" w:hAnsi="PT Astra Serif" w:cs="PT Astra Serif"/>
          <w:bCs/>
          <w:lang w:eastAsia="en-US"/>
        </w:rPr>
        <w:t>и Тульской городской Думы;</w:t>
      </w:r>
    </w:p>
    <w:p w:rsidR="00C233A5" w:rsidRPr="00E00E9D" w:rsidRDefault="002F0574" w:rsidP="00355F8D">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2)</w:t>
      </w:r>
      <w:r w:rsidR="00C233A5" w:rsidRPr="00E00E9D">
        <w:rPr>
          <w:rFonts w:ascii="PT Astra Serif" w:eastAsiaTheme="minorHAnsi" w:hAnsi="PT Astra Serif" w:cs="PT Astra Serif"/>
          <w:bCs/>
          <w:lang w:eastAsia="en-US"/>
        </w:rPr>
        <w:t xml:space="preserve"> </w:t>
      </w:r>
      <w:r w:rsidR="004D719C">
        <w:rPr>
          <w:rFonts w:ascii="PT Astra Serif" w:eastAsiaTheme="minorHAnsi" w:hAnsi="PT Astra Serif" w:cs="PT Astra Serif"/>
          <w:bCs/>
          <w:lang w:eastAsia="en-US"/>
        </w:rPr>
        <w:t>о</w:t>
      </w:r>
      <w:r w:rsidR="00C233A5" w:rsidRPr="00E00E9D">
        <w:rPr>
          <w:rFonts w:ascii="PT Astra Serif" w:eastAsiaTheme="minorHAnsi" w:hAnsi="PT Astra Serif" w:cs="PT Astra Serif"/>
          <w:bCs/>
          <w:lang w:eastAsia="en-US"/>
        </w:rPr>
        <w:t>рганизация подготовки и представление законопроектов для внесения их в Тульскую областную Думу в порядке законодательной инициативы по профил</w:t>
      </w:r>
      <w:r w:rsidR="004D719C">
        <w:rPr>
          <w:rFonts w:ascii="PT Astra Serif" w:eastAsiaTheme="minorHAnsi" w:hAnsi="PT Astra Serif" w:cs="PT Astra Serif"/>
          <w:bCs/>
          <w:lang w:eastAsia="en-US"/>
        </w:rPr>
        <w:t>ю</w:t>
      </w:r>
      <w:r w:rsidR="00C233A5" w:rsidRPr="00E00E9D">
        <w:rPr>
          <w:rFonts w:ascii="PT Astra Serif" w:eastAsiaTheme="minorHAnsi" w:hAnsi="PT Astra Serif" w:cs="PT Astra Serif"/>
          <w:bCs/>
          <w:lang w:eastAsia="en-US"/>
        </w:rPr>
        <w:t xml:space="preserve"> курируем</w:t>
      </w:r>
      <w:r w:rsidR="004D719C">
        <w:rPr>
          <w:rFonts w:ascii="PT Astra Serif" w:eastAsiaTheme="minorHAnsi" w:hAnsi="PT Astra Serif" w:cs="PT Astra Serif"/>
          <w:bCs/>
          <w:lang w:eastAsia="en-US"/>
        </w:rPr>
        <w:t xml:space="preserve">ой постоянной </w:t>
      </w:r>
      <w:r w:rsidR="00C233A5" w:rsidRPr="00E00E9D">
        <w:rPr>
          <w:rFonts w:ascii="PT Astra Serif" w:eastAsiaTheme="minorHAnsi" w:hAnsi="PT Astra Serif" w:cs="PT Astra Serif"/>
          <w:bCs/>
          <w:lang w:eastAsia="en-US"/>
        </w:rPr>
        <w:t>комисси</w:t>
      </w:r>
      <w:r w:rsidR="004D719C">
        <w:rPr>
          <w:rFonts w:ascii="PT Astra Serif" w:eastAsiaTheme="minorHAnsi" w:hAnsi="PT Astra Serif" w:cs="PT Astra Serif"/>
          <w:bCs/>
          <w:lang w:eastAsia="en-US"/>
        </w:rPr>
        <w:t>и;</w:t>
      </w:r>
    </w:p>
    <w:p w:rsidR="00C233A5" w:rsidRPr="00E00E9D" w:rsidRDefault="004D719C" w:rsidP="00355F8D">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lastRenderedPageBreak/>
        <w:t>3) о</w:t>
      </w:r>
      <w:r w:rsidR="00C233A5" w:rsidRPr="00E00E9D">
        <w:rPr>
          <w:rFonts w:ascii="PT Astra Serif" w:eastAsiaTheme="minorHAnsi" w:hAnsi="PT Astra Serif" w:cs="PT Astra Serif"/>
          <w:bCs/>
          <w:lang w:eastAsia="en-US"/>
        </w:rPr>
        <w:t xml:space="preserve">рганизация рассмотрения и внесение предложений по проектам решений Думы градостроительной и </w:t>
      </w:r>
      <w:r w:rsidR="006B347A">
        <w:rPr>
          <w:rFonts w:ascii="PT Astra Serif" w:eastAsiaTheme="minorHAnsi" w:hAnsi="PT Astra Serif" w:cs="PT Astra Serif"/>
          <w:bCs/>
          <w:lang w:eastAsia="en-US"/>
        </w:rPr>
        <w:t>экономической</w:t>
      </w:r>
      <w:r w:rsidR="00C233A5" w:rsidRPr="00E00E9D">
        <w:rPr>
          <w:rFonts w:ascii="PT Astra Serif" w:eastAsiaTheme="minorHAnsi" w:hAnsi="PT Astra Serif" w:cs="PT Astra Serif"/>
          <w:bCs/>
          <w:lang w:eastAsia="en-US"/>
        </w:rPr>
        <w:t xml:space="preserve"> деятельности, созданию условий для развития производства и сельскохозяйственного производства, мелкого и среднего предпринимательства, вопроса</w:t>
      </w:r>
      <w:r w:rsidR="00355F8D">
        <w:rPr>
          <w:rFonts w:ascii="PT Astra Serif" w:eastAsiaTheme="minorHAnsi" w:hAnsi="PT Astra Serif" w:cs="PT Astra Serif"/>
          <w:bCs/>
          <w:lang w:eastAsia="en-US"/>
        </w:rPr>
        <w:t>м наружной рекламы и информации;</w:t>
      </w:r>
    </w:p>
    <w:p w:rsidR="00C233A5" w:rsidRPr="00E00E9D" w:rsidRDefault="00355F8D" w:rsidP="00355F8D">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4) о</w:t>
      </w:r>
      <w:r w:rsidR="00C233A5" w:rsidRPr="00E00E9D">
        <w:rPr>
          <w:rFonts w:ascii="PT Astra Serif" w:eastAsiaTheme="minorHAnsi" w:hAnsi="PT Astra Serif" w:cs="PT Astra Serif"/>
          <w:bCs/>
          <w:lang w:eastAsia="en-US"/>
        </w:rPr>
        <w:t>рганизация и проведение публичных слушаний по профил</w:t>
      </w:r>
      <w:r>
        <w:rPr>
          <w:rFonts w:ascii="PT Astra Serif" w:eastAsiaTheme="minorHAnsi" w:hAnsi="PT Astra Serif" w:cs="PT Astra Serif"/>
          <w:bCs/>
          <w:lang w:eastAsia="en-US"/>
        </w:rPr>
        <w:t xml:space="preserve">ю </w:t>
      </w:r>
      <w:r w:rsidR="00C233A5" w:rsidRPr="00E00E9D">
        <w:rPr>
          <w:rFonts w:ascii="PT Astra Serif" w:eastAsiaTheme="minorHAnsi" w:hAnsi="PT Astra Serif" w:cs="PT Astra Serif"/>
          <w:bCs/>
          <w:lang w:eastAsia="en-US"/>
        </w:rPr>
        <w:t>курируем</w:t>
      </w:r>
      <w:r>
        <w:rPr>
          <w:rFonts w:ascii="PT Astra Serif" w:eastAsiaTheme="minorHAnsi" w:hAnsi="PT Astra Serif" w:cs="PT Astra Serif"/>
          <w:bCs/>
          <w:lang w:eastAsia="en-US"/>
        </w:rPr>
        <w:t>ой постоянной комиссии;</w:t>
      </w:r>
    </w:p>
    <w:p w:rsidR="00C233A5" w:rsidRPr="00E00E9D" w:rsidRDefault="00355F8D" w:rsidP="00355F8D">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5) о</w:t>
      </w:r>
      <w:r w:rsidR="00C233A5" w:rsidRPr="00E00E9D">
        <w:rPr>
          <w:rFonts w:ascii="PT Astra Serif" w:eastAsiaTheme="minorHAnsi" w:hAnsi="PT Astra Serif" w:cs="PT Astra Serif"/>
          <w:bCs/>
          <w:lang w:eastAsia="en-US"/>
        </w:rPr>
        <w:t>рганизация взаимодействия с администрацией города Тулы по вопросам:</w:t>
      </w:r>
    </w:p>
    <w:p w:rsidR="00C233A5" w:rsidRPr="00E00E9D" w:rsidRDefault="00C233A5" w:rsidP="00355F8D">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разработки и реализации муниципальных целевых программ по направлению деятельности, проекта стратегии социально-экономического развития муниципального образования город Тула;</w:t>
      </w:r>
    </w:p>
    <w:p w:rsidR="00C233A5" w:rsidRPr="00E00E9D" w:rsidRDefault="00C233A5" w:rsidP="00355F8D">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перспективного развития, градостроительства, архитектурной деятельности и художественного оформления территории муниципального образования город Тула;</w:t>
      </w:r>
    </w:p>
    <w:p w:rsidR="00C233A5" w:rsidRPr="00E00E9D" w:rsidRDefault="00C233A5" w:rsidP="00355F8D">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инвестиционного и строительного процессов на территории муниципального образования город Тула;</w:t>
      </w:r>
    </w:p>
    <w:p w:rsidR="00C233A5" w:rsidRPr="00E00E9D" w:rsidRDefault="00C233A5" w:rsidP="00355F8D">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разработки предложений и рекомендаций по обеспечению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охраны и рационального использования природных ресурсов в интересах жителей муниципального образования город Тула;</w:t>
      </w:r>
    </w:p>
    <w:p w:rsidR="00C233A5" w:rsidRPr="00E00E9D" w:rsidRDefault="00C233A5" w:rsidP="00355F8D">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обеспечения условий для развития производства, инженерно-технической инфраструктуры, возможности долговременного и эффективного использования территориальных ресурсов муниципального образования город Тула;</w:t>
      </w:r>
    </w:p>
    <w:p w:rsidR="00C233A5" w:rsidRPr="00E00E9D" w:rsidRDefault="00C233A5" w:rsidP="00355F8D">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разработки предложений и рекомендаций по проектам и программам, финансируемым из бюджета муниципального образования город Тула, по развитию и поддержке малого и среднего предпринимательства;</w:t>
      </w:r>
    </w:p>
    <w:p w:rsidR="00C233A5" w:rsidRPr="00E00E9D" w:rsidRDefault="00C233A5" w:rsidP="00355F8D">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 xml:space="preserve">внешнеэкономической деятельности и </w:t>
      </w:r>
      <w:r w:rsidR="006B347A">
        <w:rPr>
          <w:rFonts w:ascii="PT Astra Serif" w:eastAsiaTheme="minorHAnsi" w:hAnsi="PT Astra Serif" w:cs="PT Astra Serif"/>
          <w:bCs/>
          <w:lang w:eastAsia="en-US"/>
        </w:rPr>
        <w:t>экономической</w:t>
      </w:r>
      <w:r w:rsidRPr="00E00E9D">
        <w:rPr>
          <w:rFonts w:ascii="PT Astra Serif" w:eastAsiaTheme="minorHAnsi" w:hAnsi="PT Astra Serif" w:cs="PT Astra Serif"/>
          <w:bCs/>
          <w:lang w:eastAsia="en-US"/>
        </w:rPr>
        <w:t xml:space="preserve"> политики, развития потребительского рынка и оказания услуг населению;</w:t>
      </w:r>
    </w:p>
    <w:p w:rsidR="00C233A5" w:rsidRPr="00E00E9D" w:rsidRDefault="00C233A5" w:rsidP="00355F8D">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наружной рекламы и информации на территории муниципального образования город Тула, административно-технического надзора в сфере муниципального земельного контроля, внешнего облика города;</w:t>
      </w:r>
    </w:p>
    <w:p w:rsidR="00C233A5" w:rsidRPr="00E00E9D" w:rsidRDefault="00C233A5" w:rsidP="00355F8D">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создания условий для развития сельскохозяйственного производства, расширения рынка сельскохозяйственной продукции, сырья и продовольствия, содействия развитию малого и среднего предпринимательства;</w:t>
      </w:r>
    </w:p>
    <w:p w:rsidR="00C233A5" w:rsidRPr="00E00E9D" w:rsidRDefault="00C233A5" w:rsidP="00355F8D">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создания условий для обеспечения жителей муниципального образования город Тула услугами общественного питания, торговли и бытового обслуживания.</w:t>
      </w:r>
    </w:p>
    <w:p w:rsidR="00C233A5" w:rsidRPr="00E00E9D" w:rsidRDefault="00355F8D" w:rsidP="009C37D6">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6) к</w:t>
      </w:r>
      <w:r w:rsidR="00C233A5" w:rsidRPr="00E00E9D">
        <w:rPr>
          <w:rFonts w:ascii="PT Astra Serif" w:eastAsiaTheme="minorHAnsi" w:hAnsi="PT Astra Serif" w:cs="PT Astra Serif"/>
          <w:bCs/>
          <w:lang w:eastAsia="en-US"/>
        </w:rPr>
        <w:t>оординация рассмотрения вопросов по направлениям деятельности курируем</w:t>
      </w:r>
      <w:r>
        <w:rPr>
          <w:rFonts w:ascii="PT Astra Serif" w:eastAsiaTheme="minorHAnsi" w:hAnsi="PT Astra Serif" w:cs="PT Astra Serif"/>
          <w:bCs/>
          <w:lang w:eastAsia="en-US"/>
        </w:rPr>
        <w:t xml:space="preserve">ой </w:t>
      </w:r>
      <w:r w:rsidR="00C233A5" w:rsidRPr="00E00E9D">
        <w:rPr>
          <w:rFonts w:ascii="PT Astra Serif" w:eastAsiaTheme="minorHAnsi" w:hAnsi="PT Astra Serif" w:cs="PT Astra Serif"/>
          <w:bCs/>
          <w:lang w:eastAsia="en-US"/>
        </w:rPr>
        <w:t>постоянн</w:t>
      </w:r>
      <w:r>
        <w:rPr>
          <w:rFonts w:ascii="PT Astra Serif" w:eastAsiaTheme="minorHAnsi" w:hAnsi="PT Astra Serif" w:cs="PT Astra Serif"/>
          <w:bCs/>
          <w:lang w:eastAsia="en-US"/>
        </w:rPr>
        <w:t>ой</w:t>
      </w:r>
      <w:r w:rsidR="00C233A5" w:rsidRPr="00E00E9D">
        <w:rPr>
          <w:rFonts w:ascii="PT Astra Serif" w:eastAsiaTheme="minorHAnsi" w:hAnsi="PT Astra Serif" w:cs="PT Astra Serif"/>
          <w:bCs/>
          <w:lang w:eastAsia="en-US"/>
        </w:rPr>
        <w:t xml:space="preserve"> комиссий </w:t>
      </w:r>
      <w:r>
        <w:rPr>
          <w:rFonts w:ascii="PT Astra Serif" w:eastAsiaTheme="minorHAnsi" w:hAnsi="PT Astra Serif" w:cs="PT Astra Serif"/>
          <w:bCs/>
          <w:lang w:eastAsia="en-US"/>
        </w:rPr>
        <w:t>Тульской городской Думы;</w:t>
      </w:r>
    </w:p>
    <w:p w:rsidR="00C233A5"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7) к</w:t>
      </w:r>
      <w:r w:rsidR="00C233A5" w:rsidRPr="00E00E9D">
        <w:rPr>
          <w:rFonts w:ascii="PT Astra Serif" w:eastAsiaTheme="minorHAnsi" w:hAnsi="PT Astra Serif" w:cs="PT Astra Serif"/>
          <w:bCs/>
          <w:lang w:eastAsia="en-US"/>
        </w:rPr>
        <w:t xml:space="preserve">оординация работы по подготовке </w:t>
      </w:r>
      <w:r>
        <w:rPr>
          <w:rFonts w:ascii="PT Astra Serif" w:eastAsiaTheme="minorHAnsi" w:hAnsi="PT Astra Serif" w:cs="PT Astra Serif"/>
          <w:bCs/>
          <w:lang w:eastAsia="en-US"/>
        </w:rPr>
        <w:t>проектов решений</w:t>
      </w:r>
      <w:r w:rsidR="00C233A5" w:rsidRPr="00E00E9D">
        <w:rPr>
          <w:rFonts w:ascii="PT Astra Serif" w:eastAsiaTheme="minorHAnsi" w:hAnsi="PT Astra Serif" w:cs="PT Astra Serif"/>
          <w:bCs/>
          <w:lang w:eastAsia="en-US"/>
        </w:rPr>
        <w:t xml:space="preserve"> Тульской городской Думы по вопросам деятельности</w:t>
      </w:r>
      <w:r>
        <w:rPr>
          <w:rFonts w:ascii="PT Astra Serif" w:eastAsiaTheme="minorHAnsi" w:hAnsi="PT Astra Serif" w:cs="PT Astra Serif"/>
          <w:bCs/>
          <w:lang w:eastAsia="en-US"/>
        </w:rPr>
        <w:t xml:space="preserve"> постоянной комиссии</w:t>
      </w:r>
      <w:r w:rsidR="00C233A5" w:rsidRPr="00E00E9D">
        <w:rPr>
          <w:rFonts w:ascii="PT Astra Serif" w:eastAsiaTheme="minorHAnsi" w:hAnsi="PT Astra Serif" w:cs="PT Astra Serif"/>
          <w:bCs/>
          <w:lang w:eastAsia="en-US"/>
        </w:rPr>
        <w:t>.</w:t>
      </w:r>
    </w:p>
    <w:p w:rsidR="009C37D6" w:rsidRDefault="009C37D6" w:rsidP="009C37D6">
      <w:pPr>
        <w:suppressAutoHyphens w:val="0"/>
        <w:autoSpaceDE w:val="0"/>
        <w:autoSpaceDN w:val="0"/>
        <w:adjustRightInd w:val="0"/>
        <w:ind w:firstLine="709"/>
        <w:jc w:val="both"/>
        <w:rPr>
          <w:rFonts w:ascii="PT Astra Serif" w:eastAsiaTheme="minorHAnsi" w:hAnsi="PT Astra Serif" w:cs="PT Astra Serif"/>
          <w:lang w:eastAsia="en-US"/>
        </w:rPr>
      </w:pPr>
      <w:r>
        <w:rPr>
          <w:rFonts w:ascii="PT Astra Serif" w:eastAsiaTheme="minorHAnsi" w:hAnsi="PT Astra Serif" w:cs="PT Astra Serif"/>
          <w:bCs/>
          <w:lang w:eastAsia="en-US"/>
        </w:rPr>
        <w:t xml:space="preserve">7. </w:t>
      </w:r>
      <w:r w:rsidRPr="00E00E9D">
        <w:rPr>
          <w:rFonts w:ascii="PT Astra Serif" w:eastAsiaTheme="minorHAnsi" w:hAnsi="PT Astra Serif" w:cs="PT Astra Serif"/>
          <w:bCs/>
          <w:lang w:eastAsia="en-US"/>
        </w:rPr>
        <w:t>На заместителя председателя Тульской городской Думы, являющегося куратором постоянн</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комисси</w:t>
      </w:r>
      <w:r>
        <w:rPr>
          <w:rFonts w:ascii="PT Astra Serif" w:eastAsiaTheme="minorHAnsi" w:hAnsi="PT Astra Serif" w:cs="PT Astra Serif"/>
          <w:bCs/>
          <w:lang w:eastAsia="en-US"/>
        </w:rPr>
        <w:t>и</w:t>
      </w:r>
      <w:r w:rsidRPr="00675E30">
        <w:rPr>
          <w:rFonts w:ascii="PT Astra Serif" w:eastAsiaTheme="minorHAnsi" w:hAnsi="PT Astra Serif" w:cs="PT Astra Serif"/>
          <w:lang w:eastAsia="en-US"/>
        </w:rPr>
        <w:t xml:space="preserve"> </w:t>
      </w:r>
      <w:r>
        <w:rPr>
          <w:rFonts w:ascii="PT Astra Serif" w:eastAsiaTheme="minorHAnsi" w:hAnsi="PT Astra Serif" w:cs="PT Astra Serif"/>
          <w:lang w:eastAsia="en-US"/>
        </w:rPr>
        <w:t xml:space="preserve">жизнеобеспечению города, транспорту и связи, </w:t>
      </w:r>
      <w:r w:rsidRPr="00E00E9D">
        <w:rPr>
          <w:rFonts w:ascii="PT Astra Serif" w:eastAsiaTheme="minorHAnsi" w:hAnsi="PT Astra Serif" w:cs="PT Astra Serif"/>
          <w:bCs/>
          <w:lang w:eastAsia="en-US"/>
        </w:rPr>
        <w:t>возлагаются следующие полномочия</w:t>
      </w:r>
      <w:r>
        <w:rPr>
          <w:rFonts w:ascii="PT Astra Serif" w:eastAsiaTheme="minorHAnsi" w:hAnsi="PT Astra Serif" w:cs="PT Astra Serif"/>
          <w:bCs/>
          <w:lang w:eastAsia="en-US"/>
        </w:rPr>
        <w:t>:</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1) о</w:t>
      </w:r>
      <w:r w:rsidRPr="00E00E9D">
        <w:rPr>
          <w:rFonts w:ascii="PT Astra Serif" w:eastAsiaTheme="minorHAnsi" w:hAnsi="PT Astra Serif" w:cs="PT Astra Serif"/>
          <w:bCs/>
          <w:lang w:eastAsia="en-US"/>
        </w:rPr>
        <w:t>рганизация подготовки рассмотрения проектов решений, внесенных в Тульскую городскую Дум</w:t>
      </w:r>
      <w:r>
        <w:rPr>
          <w:rFonts w:ascii="PT Astra Serif" w:eastAsiaTheme="minorHAnsi" w:hAnsi="PT Astra Serif" w:cs="PT Astra Serif"/>
          <w:bCs/>
          <w:lang w:eastAsia="en-US"/>
        </w:rPr>
        <w:t>у,</w:t>
      </w:r>
      <w:r w:rsidRPr="00E00E9D">
        <w:rPr>
          <w:rFonts w:ascii="PT Astra Serif" w:eastAsiaTheme="minorHAnsi" w:hAnsi="PT Astra Serif" w:cs="PT Astra Serif"/>
          <w:bCs/>
          <w:lang w:eastAsia="en-US"/>
        </w:rPr>
        <w:t xml:space="preserve"> по профилю курируем</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постоянн</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комисси</w:t>
      </w:r>
      <w:r>
        <w:rPr>
          <w:rFonts w:ascii="PT Astra Serif" w:eastAsiaTheme="minorHAnsi" w:hAnsi="PT Astra Serif" w:cs="PT Astra Serif"/>
          <w:bCs/>
          <w:lang w:eastAsia="en-US"/>
        </w:rPr>
        <w:t>и;</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2) о</w:t>
      </w:r>
      <w:r w:rsidRPr="00E00E9D">
        <w:rPr>
          <w:rFonts w:ascii="PT Astra Serif" w:eastAsiaTheme="minorHAnsi" w:hAnsi="PT Astra Serif" w:cs="PT Astra Serif"/>
          <w:bCs/>
          <w:lang w:eastAsia="en-US"/>
        </w:rPr>
        <w:t>рганизация подготовки и представление законопроектов для внесения их в Тульскую областную Думу в порядке законодательной инициативы по профил</w:t>
      </w:r>
      <w:r>
        <w:rPr>
          <w:rFonts w:ascii="PT Astra Serif" w:eastAsiaTheme="minorHAnsi" w:hAnsi="PT Astra Serif" w:cs="PT Astra Serif"/>
          <w:bCs/>
          <w:lang w:eastAsia="en-US"/>
        </w:rPr>
        <w:t>ю</w:t>
      </w:r>
      <w:r w:rsidRPr="00E00E9D">
        <w:rPr>
          <w:rFonts w:ascii="PT Astra Serif" w:eastAsiaTheme="minorHAnsi" w:hAnsi="PT Astra Serif" w:cs="PT Astra Serif"/>
          <w:bCs/>
          <w:lang w:eastAsia="en-US"/>
        </w:rPr>
        <w:t xml:space="preserve"> курируем</w:t>
      </w:r>
      <w:r>
        <w:rPr>
          <w:rFonts w:ascii="PT Astra Serif" w:eastAsiaTheme="minorHAnsi" w:hAnsi="PT Astra Serif" w:cs="PT Astra Serif"/>
          <w:bCs/>
          <w:lang w:eastAsia="en-US"/>
        </w:rPr>
        <w:t>ой постоянной</w:t>
      </w:r>
      <w:r w:rsidRPr="00E00E9D">
        <w:rPr>
          <w:rFonts w:ascii="PT Astra Serif" w:eastAsiaTheme="minorHAnsi" w:hAnsi="PT Astra Serif" w:cs="PT Astra Serif"/>
          <w:bCs/>
          <w:lang w:eastAsia="en-US"/>
        </w:rPr>
        <w:t xml:space="preserve"> комисси</w:t>
      </w:r>
      <w:r>
        <w:rPr>
          <w:rFonts w:ascii="PT Astra Serif" w:eastAsiaTheme="minorHAnsi" w:hAnsi="PT Astra Serif" w:cs="PT Astra Serif"/>
          <w:bCs/>
          <w:lang w:eastAsia="en-US"/>
        </w:rPr>
        <w:t>и;</w:t>
      </w:r>
    </w:p>
    <w:p w:rsidR="009C37D6"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3) о</w:t>
      </w:r>
      <w:r w:rsidRPr="00E00E9D">
        <w:rPr>
          <w:rFonts w:ascii="PT Astra Serif" w:eastAsiaTheme="minorHAnsi" w:hAnsi="PT Astra Serif" w:cs="PT Astra Serif"/>
          <w:bCs/>
          <w:lang w:eastAsia="en-US"/>
        </w:rPr>
        <w:t xml:space="preserve">рганизация рассмотрения вопросов организации жизнеобеспечения, коммунального обслуживания и благоустройства, озеленения территории муниципального образования город Тула, использования, воспроизводства, охраны и защиты городских зеленых насаждений, вопросов по утверждению правил благоустройства территории муниципального образования город Тула, созданию условий для предоставления транспортных услуг населению, организации транспортного </w:t>
      </w:r>
      <w:r w:rsidRPr="00E00E9D">
        <w:rPr>
          <w:rFonts w:ascii="PT Astra Serif" w:eastAsiaTheme="minorHAnsi" w:hAnsi="PT Astra Serif" w:cs="PT Astra Serif"/>
          <w:bCs/>
          <w:lang w:eastAsia="en-US"/>
        </w:rPr>
        <w:lastRenderedPageBreak/>
        <w:t>обслуживания населения муниципального образования город Тула, по вопросам дорожной деятельности в отношении автомо</w:t>
      </w:r>
      <w:r>
        <w:rPr>
          <w:rFonts w:ascii="PT Astra Serif" w:eastAsiaTheme="minorHAnsi" w:hAnsi="PT Astra Serif" w:cs="PT Astra Serif"/>
          <w:bCs/>
          <w:lang w:eastAsia="en-US"/>
        </w:rPr>
        <w:t>бильных дорог местного значения;</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4) о</w:t>
      </w:r>
      <w:r w:rsidRPr="00E00E9D">
        <w:rPr>
          <w:rFonts w:ascii="PT Astra Serif" w:eastAsiaTheme="minorHAnsi" w:hAnsi="PT Astra Serif" w:cs="PT Astra Serif"/>
          <w:bCs/>
          <w:lang w:eastAsia="en-US"/>
        </w:rPr>
        <w:t>рганизация и проведение публичных слушаний по профил</w:t>
      </w:r>
      <w:r>
        <w:rPr>
          <w:rFonts w:ascii="PT Astra Serif" w:eastAsiaTheme="minorHAnsi" w:hAnsi="PT Astra Serif" w:cs="PT Astra Serif"/>
          <w:bCs/>
          <w:lang w:eastAsia="en-US"/>
        </w:rPr>
        <w:t>ю</w:t>
      </w:r>
      <w:r w:rsidRPr="00E00E9D">
        <w:rPr>
          <w:rFonts w:ascii="PT Astra Serif" w:eastAsiaTheme="minorHAnsi" w:hAnsi="PT Astra Serif" w:cs="PT Astra Serif"/>
          <w:bCs/>
          <w:lang w:eastAsia="en-US"/>
        </w:rPr>
        <w:t xml:space="preserve"> курируем</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постоянн</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комисси</w:t>
      </w:r>
      <w:r>
        <w:rPr>
          <w:rFonts w:ascii="PT Astra Serif" w:eastAsiaTheme="minorHAnsi" w:hAnsi="PT Astra Serif" w:cs="PT Astra Serif"/>
          <w:bCs/>
          <w:lang w:eastAsia="en-US"/>
        </w:rPr>
        <w:t>и;</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5) о</w:t>
      </w:r>
      <w:r w:rsidRPr="00E00E9D">
        <w:rPr>
          <w:rFonts w:ascii="PT Astra Serif" w:eastAsiaTheme="minorHAnsi" w:hAnsi="PT Astra Serif" w:cs="PT Astra Serif"/>
          <w:bCs/>
          <w:lang w:eastAsia="en-US"/>
        </w:rPr>
        <w:t>рганизация взаимодействия с администрацией города Тулы по вопросам:</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разработки и реализации муниципальных целевых программ по направлениям деятельности курируем</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постоянн</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комисси</w:t>
      </w:r>
      <w:r>
        <w:rPr>
          <w:rFonts w:ascii="PT Astra Serif" w:eastAsiaTheme="minorHAnsi" w:hAnsi="PT Astra Serif" w:cs="PT Astra Serif"/>
          <w:bCs/>
          <w:lang w:eastAsia="en-US"/>
        </w:rPr>
        <w:t>и</w:t>
      </w:r>
      <w:r w:rsidRPr="00E00E9D">
        <w:rPr>
          <w:rFonts w:ascii="PT Astra Serif" w:eastAsiaTheme="minorHAnsi" w:hAnsi="PT Astra Serif" w:cs="PT Astra Serif"/>
          <w:bCs/>
          <w:lang w:eastAsia="en-US"/>
        </w:rPr>
        <w:t>, проекта стратегии социально-экономического развития муниципального образования город Тула;</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 xml:space="preserve">утверждения правил благоустройства территории муниципального образования, организации благоустройства, озеленения территории муниципального образования в соответствии с </w:t>
      </w:r>
      <w:hyperlink r:id="rId16" w:history="1">
        <w:r w:rsidRPr="00E00E9D">
          <w:rPr>
            <w:rFonts w:ascii="PT Astra Serif" w:eastAsiaTheme="minorHAnsi" w:hAnsi="PT Astra Serif" w:cs="PT Astra Serif"/>
            <w:bCs/>
            <w:lang w:eastAsia="en-US"/>
          </w:rPr>
          <w:t>Правилами</w:t>
        </w:r>
      </w:hyperlink>
      <w:r w:rsidRPr="00E00E9D">
        <w:rPr>
          <w:rFonts w:ascii="PT Astra Serif" w:eastAsiaTheme="minorHAnsi" w:hAnsi="PT Astra Serif" w:cs="PT Astra Serif"/>
          <w:bCs/>
          <w:lang w:eastAsia="en-US"/>
        </w:rPr>
        <w:t xml:space="preserve"> благоустройства муниципального образования город Тула, а также организации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 Тула;</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создания условий для предоставления транспортных услуг населению, организации транспортного обслуживания населения муниципального образования город Тула;</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дорожной деятельности в отношении автомобильных дорог местного значения в границах муниципального образования город Тула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муниципального образования город Тула, организации дорожного движения,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осуществления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организации в границах муниципального образования электро-, тепло-, газо- и водоснабжения населения, водоотведения, снабжения населения топливом;</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разработки проектов схем теплоснабжения и водоснабжения муниципального образования город Тула, технического задания на разработку инвестиционных программ, направленных на развитие и реконструкцию сетей водоснабжения, водоотведения;</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выполнения мероприятий по энергосбережению и повышению энергетической эффективности в муниципальном образовании город Тула;</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капитального ремонта муниципального жилищного фонда и общего имущества многоквартирных жилых домов в муниципальном образовании город Тула;</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координации работы управляющих организаций, товариществ собственников жилья, жилищных, жилищно-строительных и иных потребительских кооперативов с органами местного самоуправления и собственниками помещений в многоквартирных жилых домах;</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осуществления муниципального жилищного контроля;</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установления правил использования водных объектов общего пользования для личных и бытовых нужд;</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создания условий для обеспечения жителей муниципального образования город Тула услугами связи.</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6) к</w:t>
      </w:r>
      <w:r w:rsidRPr="00E00E9D">
        <w:rPr>
          <w:rFonts w:ascii="PT Astra Serif" w:eastAsiaTheme="minorHAnsi" w:hAnsi="PT Astra Serif" w:cs="PT Astra Serif"/>
          <w:bCs/>
          <w:lang w:eastAsia="en-US"/>
        </w:rPr>
        <w:t>оординация рассмотрения вопросов по направлениям деятельности курируем</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постоянн</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комисси</w:t>
      </w:r>
      <w:r>
        <w:rPr>
          <w:rFonts w:ascii="PT Astra Serif" w:eastAsiaTheme="minorHAnsi" w:hAnsi="PT Astra Serif" w:cs="PT Astra Serif"/>
          <w:bCs/>
          <w:lang w:eastAsia="en-US"/>
        </w:rPr>
        <w:t>и;</w:t>
      </w:r>
    </w:p>
    <w:p w:rsidR="009C37D6" w:rsidRPr="00E00E9D" w:rsidRDefault="009C37D6" w:rsidP="009C37D6">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7) к</w:t>
      </w:r>
      <w:r w:rsidRPr="00E00E9D">
        <w:rPr>
          <w:rFonts w:ascii="PT Astra Serif" w:eastAsiaTheme="minorHAnsi" w:hAnsi="PT Astra Serif" w:cs="PT Astra Serif"/>
          <w:bCs/>
          <w:lang w:eastAsia="en-US"/>
        </w:rPr>
        <w:t>оординация работы по подготовке муниципальных правовых актов Тульской городской Думы по вопросам деятельности</w:t>
      </w:r>
      <w:r>
        <w:rPr>
          <w:rFonts w:ascii="PT Astra Serif" w:eastAsiaTheme="minorHAnsi" w:hAnsi="PT Astra Serif" w:cs="PT Astra Serif"/>
          <w:bCs/>
          <w:lang w:eastAsia="en-US"/>
        </w:rPr>
        <w:t xml:space="preserve"> курируемой постоянной комиссии</w:t>
      </w:r>
      <w:r w:rsidRPr="00E00E9D">
        <w:rPr>
          <w:rFonts w:ascii="PT Astra Serif" w:eastAsiaTheme="minorHAnsi" w:hAnsi="PT Astra Serif" w:cs="PT Astra Serif"/>
          <w:bCs/>
          <w:lang w:eastAsia="en-US"/>
        </w:rPr>
        <w:t>.</w:t>
      </w:r>
    </w:p>
    <w:p w:rsidR="007348C5" w:rsidRPr="00E00E9D" w:rsidRDefault="00143677"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lastRenderedPageBreak/>
        <w:t>8</w:t>
      </w:r>
      <w:r w:rsidR="007348C5" w:rsidRPr="00E00E9D">
        <w:rPr>
          <w:rFonts w:ascii="PT Astra Serif" w:eastAsiaTheme="minorHAnsi" w:hAnsi="PT Astra Serif" w:cs="PT Astra Serif"/>
          <w:bCs/>
          <w:lang w:eastAsia="en-US"/>
        </w:rPr>
        <w:t xml:space="preserve">. На заместителя </w:t>
      </w:r>
      <w:r w:rsidR="007348C5" w:rsidRPr="009C37D6">
        <w:rPr>
          <w:rFonts w:ascii="PT Astra Serif" w:eastAsiaTheme="minorHAnsi" w:hAnsi="PT Astra Serif" w:cs="PT Astra Serif"/>
          <w:bCs/>
          <w:lang w:eastAsia="en-US"/>
        </w:rPr>
        <w:t>председателя Тульской городской Думы, являющегося куратором постоянной комиссии по местному самоуправлению</w:t>
      </w:r>
      <w:r w:rsidR="009C37D6" w:rsidRPr="009C37D6">
        <w:rPr>
          <w:rFonts w:ascii="PT Astra Serif" w:eastAsiaTheme="minorHAnsi" w:hAnsi="PT Astra Serif" w:cs="PT Astra Serif"/>
          <w:bCs/>
          <w:lang w:eastAsia="en-US"/>
        </w:rPr>
        <w:t xml:space="preserve"> и </w:t>
      </w:r>
      <w:r w:rsidR="007348C5" w:rsidRPr="009C37D6">
        <w:rPr>
          <w:rFonts w:ascii="PT Astra Serif" w:eastAsiaTheme="minorHAnsi" w:hAnsi="PT Astra Serif" w:cs="PT Astra Serif"/>
          <w:bCs/>
          <w:lang w:eastAsia="en-US"/>
        </w:rPr>
        <w:t>межпартийному взаимодействию, возлагаются следующие полномочия:</w:t>
      </w:r>
    </w:p>
    <w:p w:rsidR="007348C5"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1) о</w:t>
      </w:r>
      <w:r w:rsidRPr="00E00E9D">
        <w:rPr>
          <w:rFonts w:ascii="PT Astra Serif" w:eastAsiaTheme="minorHAnsi" w:hAnsi="PT Astra Serif" w:cs="PT Astra Serif"/>
          <w:bCs/>
          <w:lang w:eastAsia="en-US"/>
        </w:rPr>
        <w:t xml:space="preserve">рганизация подготовки рассмотрения проектов решений, внесенных </w:t>
      </w:r>
      <w:proofErr w:type="gramStart"/>
      <w:r w:rsidRPr="00E00E9D">
        <w:rPr>
          <w:rFonts w:ascii="PT Astra Serif" w:eastAsiaTheme="minorHAnsi" w:hAnsi="PT Astra Serif" w:cs="PT Astra Serif"/>
          <w:bCs/>
          <w:lang w:eastAsia="en-US"/>
        </w:rPr>
        <w:t>в Тульскую городскую Думы</w:t>
      </w:r>
      <w:proofErr w:type="gramEnd"/>
      <w:r w:rsidRPr="00E00E9D">
        <w:rPr>
          <w:rFonts w:ascii="PT Astra Serif" w:eastAsiaTheme="minorHAnsi" w:hAnsi="PT Astra Serif" w:cs="PT Astra Serif"/>
          <w:bCs/>
          <w:lang w:eastAsia="en-US"/>
        </w:rPr>
        <w:t xml:space="preserve"> по профилю</w:t>
      </w:r>
      <w:r>
        <w:rPr>
          <w:rFonts w:ascii="PT Astra Serif" w:eastAsiaTheme="minorHAnsi" w:hAnsi="PT Astra Serif" w:cs="PT Astra Serif"/>
          <w:bCs/>
          <w:lang w:eastAsia="en-US"/>
        </w:rPr>
        <w:t xml:space="preserve"> курируемой постоянной комиссии;</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2) о</w:t>
      </w:r>
      <w:r w:rsidRPr="00E00E9D">
        <w:rPr>
          <w:rFonts w:ascii="PT Astra Serif" w:eastAsiaTheme="minorHAnsi" w:hAnsi="PT Astra Serif" w:cs="PT Astra Serif"/>
          <w:bCs/>
          <w:lang w:eastAsia="en-US"/>
        </w:rPr>
        <w:t xml:space="preserve">рганизация подготовки и представление законопроектов для внесения их в Тульскую областную Думу в порядке законодательной инициативы по профилю курируемой </w:t>
      </w:r>
      <w:r>
        <w:rPr>
          <w:rFonts w:ascii="PT Astra Serif" w:eastAsiaTheme="minorHAnsi" w:hAnsi="PT Astra Serif" w:cs="PT Astra Serif"/>
          <w:bCs/>
          <w:lang w:eastAsia="en-US"/>
        </w:rPr>
        <w:t>постоянной комиссии;</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3) о</w:t>
      </w:r>
      <w:r w:rsidRPr="00E00E9D">
        <w:rPr>
          <w:rFonts w:ascii="PT Astra Serif" w:eastAsiaTheme="minorHAnsi" w:hAnsi="PT Astra Serif" w:cs="PT Astra Serif"/>
          <w:bCs/>
          <w:lang w:eastAsia="en-US"/>
        </w:rPr>
        <w:t xml:space="preserve">рганизация рассмотрения и внесение предложений по проектам решений по внесению изменений в </w:t>
      </w:r>
      <w:hyperlink r:id="rId17" w:history="1">
        <w:r w:rsidRPr="00E00E9D">
          <w:rPr>
            <w:rFonts w:ascii="PT Astra Serif" w:eastAsiaTheme="minorHAnsi" w:hAnsi="PT Astra Serif" w:cs="PT Astra Serif"/>
            <w:bCs/>
            <w:lang w:eastAsia="en-US"/>
          </w:rPr>
          <w:t>Устав</w:t>
        </w:r>
      </w:hyperlink>
      <w:r w:rsidRPr="00E00E9D">
        <w:rPr>
          <w:rFonts w:ascii="PT Astra Serif" w:eastAsiaTheme="minorHAnsi" w:hAnsi="PT Astra Serif" w:cs="PT Astra Serif"/>
          <w:bCs/>
          <w:lang w:eastAsia="en-US"/>
        </w:rPr>
        <w:t xml:space="preserve"> муниципального образования город Тула</w:t>
      </w:r>
      <w:r w:rsidR="009C37D6">
        <w:rPr>
          <w:rFonts w:ascii="PT Astra Serif" w:eastAsiaTheme="minorHAnsi" w:hAnsi="PT Astra Serif" w:cs="PT Astra Serif"/>
          <w:bCs/>
          <w:lang w:eastAsia="en-US"/>
        </w:rPr>
        <w:t xml:space="preserve">, </w:t>
      </w:r>
      <w:r w:rsidRPr="00E00E9D">
        <w:rPr>
          <w:rFonts w:ascii="PT Astra Serif" w:eastAsiaTheme="minorHAnsi" w:hAnsi="PT Astra Serif" w:cs="PT Astra Serif"/>
          <w:bCs/>
          <w:lang w:eastAsia="en-US"/>
        </w:rPr>
        <w:t>по совершенствованию организации местного самоуправления в муниципальном образовании город Тула, политики, противодействия коррупции, вопросам муниципальной служб</w:t>
      </w:r>
      <w:r w:rsidRPr="009C37D6">
        <w:rPr>
          <w:rFonts w:ascii="PT Astra Serif" w:eastAsiaTheme="minorHAnsi" w:hAnsi="PT Astra Serif" w:cs="PT Astra Serif"/>
          <w:bCs/>
          <w:lang w:eastAsia="en-US"/>
        </w:rPr>
        <w:t>ы;</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4) у</w:t>
      </w:r>
      <w:r w:rsidRPr="00E00E9D">
        <w:rPr>
          <w:rFonts w:ascii="PT Astra Serif" w:eastAsiaTheme="minorHAnsi" w:hAnsi="PT Astra Serif" w:cs="PT Astra Serif"/>
          <w:bCs/>
          <w:lang w:eastAsia="en-US"/>
        </w:rPr>
        <w:t>частие в разработке и совершенствовании нормативной правовой базы, регулирующей участие населения в осуществлении местного самоуправления в муниц</w:t>
      </w:r>
      <w:r>
        <w:rPr>
          <w:rFonts w:ascii="PT Astra Serif" w:eastAsiaTheme="minorHAnsi" w:hAnsi="PT Astra Serif" w:cs="PT Astra Serif"/>
          <w:bCs/>
          <w:lang w:eastAsia="en-US"/>
        </w:rPr>
        <w:t>ипальном образовании город Тула;</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5) в</w:t>
      </w:r>
      <w:r w:rsidRPr="00E00E9D">
        <w:rPr>
          <w:rFonts w:ascii="PT Astra Serif" w:eastAsiaTheme="minorHAnsi" w:hAnsi="PT Astra Serif" w:cs="PT Astra Serif"/>
          <w:bCs/>
          <w:lang w:eastAsia="en-US"/>
        </w:rPr>
        <w:t>заимодействие с органами территориального общественного самоуправления, политическими партиями, старостами сельских населенных пунктов муници</w:t>
      </w:r>
      <w:r>
        <w:rPr>
          <w:rFonts w:ascii="PT Astra Serif" w:eastAsiaTheme="minorHAnsi" w:hAnsi="PT Astra Serif" w:cs="PT Astra Serif"/>
          <w:bCs/>
          <w:lang w:eastAsia="en-US"/>
        </w:rPr>
        <w:t>пального образования город Тула;</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6) о</w:t>
      </w:r>
      <w:r w:rsidRPr="00E00E9D">
        <w:rPr>
          <w:rFonts w:ascii="PT Astra Serif" w:eastAsiaTheme="minorHAnsi" w:hAnsi="PT Astra Serif" w:cs="PT Astra Serif"/>
          <w:bCs/>
          <w:lang w:eastAsia="en-US"/>
        </w:rPr>
        <w:t>рганизация и проведение публичных слушаний по профилю курируемой пос</w:t>
      </w:r>
      <w:r>
        <w:rPr>
          <w:rFonts w:ascii="PT Astra Serif" w:eastAsiaTheme="minorHAnsi" w:hAnsi="PT Astra Serif" w:cs="PT Astra Serif"/>
          <w:bCs/>
          <w:lang w:eastAsia="en-US"/>
        </w:rPr>
        <w:t>тоянной комиссии;</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7) о</w:t>
      </w:r>
      <w:r w:rsidRPr="00E00E9D">
        <w:rPr>
          <w:rFonts w:ascii="PT Astra Serif" w:eastAsiaTheme="minorHAnsi" w:hAnsi="PT Astra Serif" w:cs="PT Astra Serif"/>
          <w:bCs/>
          <w:lang w:eastAsia="en-US"/>
        </w:rPr>
        <w:t>рганизация взаимодействия с администрацией города Тулы по вопросам:</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разработки и реализации муниципальных целевых программ по направлению деятельности, проекта стратегии социально-экономического развития муниципального образования город Тула;</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профилактики терроризма и экстремизма, а также минимизации и (или) ликвидации последствий проявлений терроризма и экстремизма в границах муниципального образования город Тула;</w:t>
      </w:r>
    </w:p>
    <w:p w:rsidR="007348C5"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разработки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город Тула, реализации прав коренных малочисленных народов и других национальных меньшинств, обеспечения социальной и культурной адаптации мигрантов, профилактики межнациональных (межэтнических) конфликтов;</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противодействия коррупции;</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разработки и совершенствования нормативной правовой базы по вопросам муниципальной службы;</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внутренней организации и оптимизации структуры органов местного самоуправления муници</w:t>
      </w:r>
      <w:r w:rsidR="009C37D6">
        <w:rPr>
          <w:rFonts w:ascii="PT Astra Serif" w:eastAsiaTheme="minorHAnsi" w:hAnsi="PT Astra Serif" w:cs="PT Astra Serif"/>
          <w:bCs/>
          <w:lang w:eastAsia="en-US"/>
        </w:rPr>
        <w:t>пального образования город Тула.</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8)</w:t>
      </w:r>
      <w:r w:rsidRPr="00E00E9D">
        <w:rPr>
          <w:rFonts w:ascii="PT Astra Serif" w:eastAsiaTheme="minorHAnsi" w:hAnsi="PT Astra Serif" w:cs="PT Astra Serif"/>
          <w:bCs/>
          <w:lang w:eastAsia="en-US"/>
        </w:rPr>
        <w:t xml:space="preserve"> </w:t>
      </w:r>
      <w:r>
        <w:rPr>
          <w:rFonts w:ascii="PT Astra Serif" w:eastAsiaTheme="minorHAnsi" w:hAnsi="PT Astra Serif" w:cs="PT Astra Serif"/>
          <w:bCs/>
          <w:lang w:eastAsia="en-US"/>
        </w:rPr>
        <w:t>к</w:t>
      </w:r>
      <w:r w:rsidRPr="00E00E9D">
        <w:rPr>
          <w:rFonts w:ascii="PT Astra Serif" w:eastAsiaTheme="minorHAnsi" w:hAnsi="PT Astra Serif" w:cs="PT Astra Serif"/>
          <w:bCs/>
          <w:lang w:eastAsia="en-US"/>
        </w:rPr>
        <w:t>оординация рассмотрения вопросов по направлениям деятельности курируемой постоянной комиссии</w:t>
      </w:r>
      <w:r>
        <w:rPr>
          <w:rFonts w:ascii="PT Astra Serif" w:eastAsiaTheme="minorHAnsi" w:hAnsi="PT Astra Serif" w:cs="PT Astra Serif"/>
          <w:bCs/>
          <w:lang w:eastAsia="en-US"/>
        </w:rPr>
        <w:t>;</w:t>
      </w:r>
    </w:p>
    <w:p w:rsidR="007348C5" w:rsidRPr="00E00E9D" w:rsidRDefault="007348C5" w:rsidP="007348C5">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9) к</w:t>
      </w:r>
      <w:r w:rsidRPr="00E00E9D">
        <w:rPr>
          <w:rFonts w:ascii="PT Astra Serif" w:eastAsiaTheme="minorHAnsi" w:hAnsi="PT Astra Serif" w:cs="PT Astra Serif"/>
          <w:bCs/>
          <w:lang w:eastAsia="en-US"/>
        </w:rPr>
        <w:t xml:space="preserve">оординация работы по подготовке </w:t>
      </w:r>
      <w:r w:rsidR="00672DE7">
        <w:rPr>
          <w:rFonts w:ascii="PT Astra Serif" w:eastAsiaTheme="minorHAnsi" w:hAnsi="PT Astra Serif" w:cs="PT Astra Serif"/>
          <w:bCs/>
          <w:lang w:eastAsia="en-US"/>
        </w:rPr>
        <w:t>проектов решений</w:t>
      </w:r>
      <w:r w:rsidRPr="00E00E9D">
        <w:rPr>
          <w:rFonts w:ascii="PT Astra Serif" w:eastAsiaTheme="minorHAnsi" w:hAnsi="PT Astra Serif" w:cs="PT Astra Serif"/>
          <w:bCs/>
          <w:lang w:eastAsia="en-US"/>
        </w:rPr>
        <w:t xml:space="preserve"> Тульской городской Думы по вопросам деятельности</w:t>
      </w:r>
      <w:r>
        <w:rPr>
          <w:rFonts w:ascii="PT Astra Serif" w:eastAsiaTheme="minorHAnsi" w:hAnsi="PT Astra Serif" w:cs="PT Astra Serif"/>
          <w:bCs/>
          <w:lang w:eastAsia="en-US"/>
        </w:rPr>
        <w:t xml:space="preserve"> курируемой постоянной комиссии</w:t>
      </w:r>
      <w:r w:rsidRPr="00E00E9D">
        <w:rPr>
          <w:rFonts w:ascii="PT Astra Serif" w:eastAsiaTheme="minorHAnsi" w:hAnsi="PT Astra Serif" w:cs="PT Astra Serif"/>
          <w:bCs/>
          <w:lang w:eastAsia="en-US"/>
        </w:rPr>
        <w:t>.</w:t>
      </w:r>
    </w:p>
    <w:p w:rsidR="00E00E9D" w:rsidRPr="00E00E9D" w:rsidRDefault="00C527B6" w:rsidP="00672DE7">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9</w:t>
      </w:r>
      <w:r w:rsidR="00E00E9D" w:rsidRPr="00E00E9D">
        <w:rPr>
          <w:rFonts w:ascii="PT Astra Serif" w:eastAsiaTheme="minorHAnsi" w:hAnsi="PT Astra Serif" w:cs="PT Astra Serif"/>
          <w:bCs/>
          <w:lang w:eastAsia="en-US"/>
        </w:rPr>
        <w:t>. На заместителя председателя Тульской городской Думы, являющегося куратором постоянн</w:t>
      </w:r>
      <w:r>
        <w:rPr>
          <w:rFonts w:ascii="PT Astra Serif" w:eastAsiaTheme="minorHAnsi" w:hAnsi="PT Astra Serif" w:cs="PT Astra Serif"/>
          <w:bCs/>
          <w:lang w:eastAsia="en-US"/>
        </w:rPr>
        <w:t>ой</w:t>
      </w:r>
      <w:r w:rsidR="00E00E9D" w:rsidRPr="00E00E9D">
        <w:rPr>
          <w:rFonts w:ascii="PT Astra Serif" w:eastAsiaTheme="minorHAnsi" w:hAnsi="PT Astra Serif" w:cs="PT Astra Serif"/>
          <w:bCs/>
          <w:lang w:eastAsia="en-US"/>
        </w:rPr>
        <w:t xml:space="preserve"> комисси</w:t>
      </w:r>
      <w:r>
        <w:rPr>
          <w:rFonts w:ascii="PT Astra Serif" w:eastAsiaTheme="minorHAnsi" w:hAnsi="PT Astra Serif" w:cs="PT Astra Serif"/>
          <w:bCs/>
          <w:lang w:eastAsia="en-US"/>
        </w:rPr>
        <w:t xml:space="preserve">и </w:t>
      </w:r>
      <w:r w:rsidR="00E00E9D" w:rsidRPr="00E00E9D">
        <w:rPr>
          <w:rFonts w:ascii="PT Astra Serif" w:eastAsiaTheme="minorHAnsi" w:hAnsi="PT Astra Serif" w:cs="PT Astra Serif"/>
          <w:bCs/>
          <w:lang w:eastAsia="en-US"/>
        </w:rPr>
        <w:t>по социальной политике</w:t>
      </w:r>
      <w:r w:rsidR="006B347A">
        <w:rPr>
          <w:rFonts w:ascii="PT Astra Serif" w:eastAsiaTheme="minorHAnsi" w:hAnsi="PT Astra Serif" w:cs="PT Astra Serif"/>
          <w:bCs/>
          <w:lang w:eastAsia="en-US"/>
        </w:rPr>
        <w:t xml:space="preserve"> и взаимодействию с общественными организациями</w:t>
      </w:r>
      <w:r w:rsidR="00C50F02">
        <w:rPr>
          <w:rFonts w:ascii="PT Astra Serif" w:eastAsiaTheme="minorHAnsi" w:hAnsi="PT Astra Serif" w:cs="PT Astra Serif"/>
          <w:bCs/>
          <w:lang w:eastAsia="en-US"/>
        </w:rPr>
        <w:t xml:space="preserve">, </w:t>
      </w:r>
      <w:r w:rsidR="00E00E9D" w:rsidRPr="00E00E9D">
        <w:rPr>
          <w:rFonts w:ascii="PT Astra Serif" w:eastAsiaTheme="minorHAnsi" w:hAnsi="PT Astra Serif" w:cs="PT Astra Serif"/>
          <w:bCs/>
          <w:lang w:eastAsia="en-US"/>
        </w:rPr>
        <w:t>возлагаются следующие полномочия:</w:t>
      </w:r>
    </w:p>
    <w:p w:rsidR="00E00E9D" w:rsidRPr="00E00E9D" w:rsidRDefault="00C527B6" w:rsidP="00672DE7">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1) о</w:t>
      </w:r>
      <w:r w:rsidR="00E00E9D" w:rsidRPr="00E00E9D">
        <w:rPr>
          <w:rFonts w:ascii="PT Astra Serif" w:eastAsiaTheme="minorHAnsi" w:hAnsi="PT Astra Serif" w:cs="PT Astra Serif"/>
          <w:bCs/>
          <w:lang w:eastAsia="en-US"/>
        </w:rPr>
        <w:t>рганизация подготовки рассмотрения проектов решений, внесенных в Тульскую городскую Дум</w:t>
      </w:r>
      <w:r w:rsidR="00672DE7">
        <w:rPr>
          <w:rFonts w:ascii="PT Astra Serif" w:eastAsiaTheme="minorHAnsi" w:hAnsi="PT Astra Serif" w:cs="PT Astra Serif"/>
          <w:bCs/>
          <w:lang w:eastAsia="en-US"/>
        </w:rPr>
        <w:t>у,</w:t>
      </w:r>
      <w:r w:rsidR="00E00E9D" w:rsidRPr="00E00E9D">
        <w:rPr>
          <w:rFonts w:ascii="PT Astra Serif" w:eastAsiaTheme="minorHAnsi" w:hAnsi="PT Astra Serif" w:cs="PT Astra Serif"/>
          <w:bCs/>
          <w:lang w:eastAsia="en-US"/>
        </w:rPr>
        <w:t xml:space="preserve"> по профилю курируем</w:t>
      </w:r>
      <w:r>
        <w:rPr>
          <w:rFonts w:ascii="PT Astra Serif" w:eastAsiaTheme="minorHAnsi" w:hAnsi="PT Astra Serif" w:cs="PT Astra Serif"/>
          <w:bCs/>
          <w:lang w:eastAsia="en-US"/>
        </w:rPr>
        <w:t>ой</w:t>
      </w:r>
      <w:r w:rsidR="00E00E9D" w:rsidRPr="00E00E9D">
        <w:rPr>
          <w:rFonts w:ascii="PT Astra Serif" w:eastAsiaTheme="minorHAnsi" w:hAnsi="PT Astra Serif" w:cs="PT Astra Serif"/>
          <w:bCs/>
          <w:lang w:eastAsia="en-US"/>
        </w:rPr>
        <w:t xml:space="preserve"> постоянн</w:t>
      </w:r>
      <w:r>
        <w:rPr>
          <w:rFonts w:ascii="PT Astra Serif" w:eastAsiaTheme="minorHAnsi" w:hAnsi="PT Astra Serif" w:cs="PT Astra Serif"/>
          <w:bCs/>
          <w:lang w:eastAsia="en-US"/>
        </w:rPr>
        <w:t>ой</w:t>
      </w:r>
      <w:r w:rsidR="00E00E9D" w:rsidRPr="00E00E9D">
        <w:rPr>
          <w:rFonts w:ascii="PT Astra Serif" w:eastAsiaTheme="minorHAnsi" w:hAnsi="PT Astra Serif" w:cs="PT Astra Serif"/>
          <w:bCs/>
          <w:lang w:eastAsia="en-US"/>
        </w:rPr>
        <w:t xml:space="preserve"> комисси</w:t>
      </w:r>
      <w:r>
        <w:rPr>
          <w:rFonts w:ascii="PT Astra Serif" w:eastAsiaTheme="minorHAnsi" w:hAnsi="PT Astra Serif" w:cs="PT Astra Serif"/>
          <w:bCs/>
          <w:lang w:eastAsia="en-US"/>
        </w:rPr>
        <w:t>и;</w:t>
      </w:r>
    </w:p>
    <w:p w:rsidR="00E00E9D" w:rsidRPr="00E00E9D" w:rsidRDefault="00C527B6" w:rsidP="00C527B6">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2) о</w:t>
      </w:r>
      <w:r w:rsidR="00E00E9D" w:rsidRPr="00E00E9D">
        <w:rPr>
          <w:rFonts w:ascii="PT Astra Serif" w:eastAsiaTheme="minorHAnsi" w:hAnsi="PT Astra Serif" w:cs="PT Astra Serif"/>
          <w:bCs/>
          <w:lang w:eastAsia="en-US"/>
        </w:rPr>
        <w:t>рганизация подготовки и представление законопроектов для внесения их в Тульскую областную Думу в порядке законодательной инициативы по профил</w:t>
      </w:r>
      <w:r>
        <w:rPr>
          <w:rFonts w:ascii="PT Astra Serif" w:eastAsiaTheme="minorHAnsi" w:hAnsi="PT Astra Serif" w:cs="PT Astra Serif"/>
          <w:bCs/>
          <w:lang w:eastAsia="en-US"/>
        </w:rPr>
        <w:t>ю</w:t>
      </w:r>
      <w:r w:rsidR="00E00E9D" w:rsidRPr="00E00E9D">
        <w:rPr>
          <w:rFonts w:ascii="PT Astra Serif" w:eastAsiaTheme="minorHAnsi" w:hAnsi="PT Astra Serif" w:cs="PT Astra Serif"/>
          <w:bCs/>
          <w:lang w:eastAsia="en-US"/>
        </w:rPr>
        <w:t xml:space="preserve"> курируем</w:t>
      </w:r>
      <w:r>
        <w:rPr>
          <w:rFonts w:ascii="PT Astra Serif" w:eastAsiaTheme="minorHAnsi" w:hAnsi="PT Astra Serif" w:cs="PT Astra Serif"/>
          <w:bCs/>
          <w:lang w:eastAsia="en-US"/>
        </w:rPr>
        <w:t>ой</w:t>
      </w:r>
      <w:r w:rsidR="00E00E9D" w:rsidRPr="00E00E9D">
        <w:rPr>
          <w:rFonts w:ascii="PT Astra Serif" w:eastAsiaTheme="minorHAnsi" w:hAnsi="PT Astra Serif" w:cs="PT Astra Serif"/>
          <w:bCs/>
          <w:lang w:eastAsia="en-US"/>
        </w:rPr>
        <w:t xml:space="preserve"> </w:t>
      </w:r>
      <w:r w:rsidR="00C50F02">
        <w:rPr>
          <w:rFonts w:ascii="PT Astra Serif" w:eastAsiaTheme="minorHAnsi" w:hAnsi="PT Astra Serif" w:cs="PT Astra Serif"/>
          <w:bCs/>
          <w:lang w:eastAsia="en-US"/>
        </w:rPr>
        <w:t xml:space="preserve">постоянной </w:t>
      </w:r>
      <w:r w:rsidR="00E00E9D" w:rsidRPr="00E00E9D">
        <w:rPr>
          <w:rFonts w:ascii="PT Astra Serif" w:eastAsiaTheme="minorHAnsi" w:hAnsi="PT Astra Serif" w:cs="PT Astra Serif"/>
          <w:bCs/>
          <w:lang w:eastAsia="en-US"/>
        </w:rPr>
        <w:t>комисси</w:t>
      </w:r>
      <w:r>
        <w:rPr>
          <w:rFonts w:ascii="PT Astra Serif" w:eastAsiaTheme="minorHAnsi" w:hAnsi="PT Astra Serif" w:cs="PT Astra Serif"/>
          <w:bCs/>
          <w:lang w:eastAsia="en-US"/>
        </w:rPr>
        <w:t>и;</w:t>
      </w:r>
    </w:p>
    <w:p w:rsidR="00E00E9D" w:rsidRPr="00E00E9D" w:rsidRDefault="00C527B6" w:rsidP="00C527B6">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3) о</w:t>
      </w:r>
      <w:r w:rsidR="00E00E9D" w:rsidRPr="00E00E9D">
        <w:rPr>
          <w:rFonts w:ascii="PT Astra Serif" w:eastAsiaTheme="minorHAnsi" w:hAnsi="PT Astra Serif" w:cs="PT Astra Serif"/>
          <w:bCs/>
          <w:lang w:eastAsia="en-US"/>
        </w:rPr>
        <w:t>рганизация рассмотрения и внесение предложений по реализации государственной и региональной политики в сфере образования, физической культуры и спорта, культуры, туризма, организации досуга и библио</w:t>
      </w:r>
      <w:r>
        <w:rPr>
          <w:rFonts w:ascii="PT Astra Serif" w:eastAsiaTheme="minorHAnsi" w:hAnsi="PT Astra Serif" w:cs="PT Astra Serif"/>
          <w:bCs/>
          <w:lang w:eastAsia="en-US"/>
        </w:rPr>
        <w:t>течного обслуживания населения;</w:t>
      </w:r>
    </w:p>
    <w:p w:rsidR="00E00E9D" w:rsidRPr="00E00E9D" w:rsidRDefault="00C527B6" w:rsidP="00C527B6">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4) о</w:t>
      </w:r>
      <w:r w:rsidR="00E00E9D" w:rsidRPr="00E00E9D">
        <w:rPr>
          <w:rFonts w:ascii="PT Astra Serif" w:eastAsiaTheme="minorHAnsi" w:hAnsi="PT Astra Serif" w:cs="PT Astra Serif"/>
          <w:bCs/>
          <w:lang w:eastAsia="en-US"/>
        </w:rPr>
        <w:t>рганизация взаимодействия с администрацией города Тулы по вопросам:</w:t>
      </w:r>
    </w:p>
    <w:p w:rsidR="00E00E9D" w:rsidRPr="00E00E9D" w:rsidRDefault="00E00E9D" w:rsidP="00C527B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lastRenderedPageBreak/>
        <w:t>разработки и реализации муниципальных целевых программ по направлениям деятельности курируем</w:t>
      </w:r>
      <w:r w:rsidR="00C527B6">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постоянн</w:t>
      </w:r>
      <w:r w:rsidR="00C527B6">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комисси</w:t>
      </w:r>
      <w:r w:rsidR="00C527B6">
        <w:rPr>
          <w:rFonts w:ascii="PT Astra Serif" w:eastAsiaTheme="minorHAnsi" w:hAnsi="PT Astra Serif" w:cs="PT Astra Serif"/>
          <w:bCs/>
          <w:lang w:eastAsia="en-US"/>
        </w:rPr>
        <w:t>и</w:t>
      </w:r>
      <w:r w:rsidRPr="00E00E9D">
        <w:rPr>
          <w:rFonts w:ascii="PT Astra Serif" w:eastAsiaTheme="minorHAnsi" w:hAnsi="PT Astra Serif" w:cs="PT Astra Serif"/>
          <w:bCs/>
          <w:lang w:eastAsia="en-US"/>
        </w:rPr>
        <w:t xml:space="preserve"> Тульской городской Думы, проекта стратегии социально-экономического развития муниципального образования город Тула;</w:t>
      </w:r>
    </w:p>
    <w:p w:rsidR="00E00E9D" w:rsidRPr="00E00E9D" w:rsidRDefault="00E00E9D" w:rsidP="00C527B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реализации государственной и региональной политики в сфере культуры, туризма, организации досуга и библиотечного обслуживания населения, с учетом местных социально-экономических, демографических и других условий, а также сохранения национально-культурных и исторических традиций города Тулы;</w:t>
      </w:r>
    </w:p>
    <w:p w:rsidR="00E00E9D" w:rsidRPr="00E00E9D" w:rsidRDefault="00E00E9D" w:rsidP="00C527B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Тульской области), создания условий для осуществления присмотра и ухода за детьми, содержания детей в муниципальных образовательных организациях, а также осуществления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00E9D" w:rsidRPr="00E00E9D" w:rsidRDefault="00E00E9D" w:rsidP="00C527B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социальной поддержки отдельных категорий жителей муниципального образования город Тула;</w:t>
      </w:r>
    </w:p>
    <w:p w:rsidR="00E00E9D" w:rsidRPr="00E00E9D" w:rsidRDefault="00E00E9D" w:rsidP="00C527B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обеспечения условий для развития на территории муниципального образования город Тула физической культуры, школьного спорта и массового спорта;</w:t>
      </w:r>
    </w:p>
    <w:p w:rsidR="00E00E9D" w:rsidRPr="00E00E9D" w:rsidRDefault="00E00E9D" w:rsidP="00C527B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организации проведения официальных физкультурно-оздоровительных и спортивных мероприятий муниципального образования;</w:t>
      </w:r>
    </w:p>
    <w:p w:rsidR="00E00E9D" w:rsidRPr="00E00E9D" w:rsidRDefault="00E00E9D" w:rsidP="00C527B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развития олимпийских и неолимпийских видов спорта;</w:t>
      </w:r>
    </w:p>
    <w:p w:rsidR="00E00E9D" w:rsidRPr="00E00E9D" w:rsidRDefault="00E00E9D" w:rsidP="00C527B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 xml:space="preserve">осуществления единой политики по увековечению памяти выдающихся событий и деятелей муниципального образования город Тула, по установке мемориальных досок и </w:t>
      </w:r>
      <w:proofErr w:type="gramStart"/>
      <w:r w:rsidRPr="00E00E9D">
        <w:rPr>
          <w:rFonts w:ascii="PT Astra Serif" w:eastAsiaTheme="minorHAnsi" w:hAnsi="PT Astra Serif" w:cs="PT Astra Serif"/>
          <w:bCs/>
          <w:lang w:eastAsia="en-US"/>
        </w:rPr>
        <w:t>других памятников</w:t>
      </w:r>
      <w:proofErr w:type="gramEnd"/>
      <w:r w:rsidRPr="00E00E9D">
        <w:rPr>
          <w:rFonts w:ascii="PT Astra Serif" w:eastAsiaTheme="minorHAnsi" w:hAnsi="PT Astra Serif" w:cs="PT Astra Serif"/>
          <w:bCs/>
          <w:lang w:eastAsia="en-US"/>
        </w:rPr>
        <w:t xml:space="preserve"> и памятных знаков;</w:t>
      </w:r>
    </w:p>
    <w:p w:rsidR="00E00E9D" w:rsidRPr="00E00E9D" w:rsidRDefault="00E00E9D" w:rsidP="00C527B6">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осуществления единой политики в наименовании, нормализации употребления и учете наименований, сохранении исторически сложившейся системы наименований элементов планировочной структуры;</w:t>
      </w:r>
    </w:p>
    <w:p w:rsidR="00E00E9D" w:rsidRPr="00E00E9D" w:rsidRDefault="00E00E9D" w:rsidP="00672DE7">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соблюдения единой политики в сфере использования объектов историко-культурного наследия в целях культурно-исторического образования и популяризации исторического краеведения;</w:t>
      </w:r>
    </w:p>
    <w:p w:rsidR="00E00E9D" w:rsidRDefault="00E00E9D" w:rsidP="00672DE7">
      <w:pPr>
        <w:suppressAutoHyphens w:val="0"/>
        <w:autoSpaceDE w:val="0"/>
        <w:autoSpaceDN w:val="0"/>
        <w:adjustRightInd w:val="0"/>
        <w:ind w:firstLine="709"/>
        <w:jc w:val="both"/>
        <w:rPr>
          <w:rFonts w:ascii="PT Astra Serif" w:eastAsiaTheme="minorHAnsi" w:hAnsi="PT Astra Serif" w:cs="PT Astra Serif"/>
          <w:bCs/>
          <w:lang w:eastAsia="en-US"/>
        </w:rPr>
      </w:pPr>
      <w:r w:rsidRPr="00E00E9D">
        <w:rPr>
          <w:rFonts w:ascii="PT Astra Serif" w:eastAsiaTheme="minorHAnsi" w:hAnsi="PT Astra Serif" w:cs="PT Astra Serif"/>
          <w:bCs/>
          <w:lang w:eastAsia="en-US"/>
        </w:rPr>
        <w:t>обеспечения необходимых условий для учета, обработки, надлежащего хранения и использования архивного фонда;</w:t>
      </w:r>
    </w:p>
    <w:p w:rsidR="006B347A" w:rsidRDefault="006B347A" w:rsidP="006B347A">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 xml:space="preserve">5) </w:t>
      </w:r>
      <w:r w:rsidRPr="0002147A">
        <w:rPr>
          <w:rFonts w:ascii="PT Astra Serif" w:eastAsiaTheme="minorHAnsi" w:hAnsi="PT Astra Serif" w:cs="PT Astra Serif"/>
          <w:bCs/>
          <w:lang w:eastAsia="en-US"/>
        </w:rPr>
        <w:t>рассмотрение вопросов по оказанию поддержки социально ориентированным некоммерческим организациям, благотворительной деятельности и добровольчеству (</w:t>
      </w:r>
      <w:proofErr w:type="spellStart"/>
      <w:r w:rsidRPr="0002147A">
        <w:rPr>
          <w:rFonts w:ascii="PT Astra Serif" w:eastAsiaTheme="minorHAnsi" w:hAnsi="PT Astra Serif" w:cs="PT Astra Serif"/>
          <w:bCs/>
          <w:lang w:eastAsia="en-US"/>
        </w:rPr>
        <w:t>волонтерству</w:t>
      </w:r>
      <w:proofErr w:type="spellEnd"/>
      <w:r w:rsidRPr="0002147A">
        <w:rPr>
          <w:rFonts w:ascii="PT Astra Serif" w:eastAsiaTheme="minorHAnsi" w:hAnsi="PT Astra Serif" w:cs="PT Astra Serif"/>
          <w:bCs/>
          <w:lang w:eastAsia="en-US"/>
        </w:rPr>
        <w:t>);</w:t>
      </w:r>
    </w:p>
    <w:p w:rsidR="006B347A" w:rsidRPr="0002147A" w:rsidRDefault="006B347A" w:rsidP="006B347A">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6)</w:t>
      </w:r>
      <w:r w:rsidRPr="0002147A">
        <w:rPr>
          <w:rFonts w:ascii="PT Astra Serif" w:eastAsiaTheme="minorHAnsi" w:hAnsi="PT Astra Serif" w:cs="PT Astra Serif"/>
          <w:bCs/>
          <w:lang w:eastAsia="en-US"/>
        </w:rPr>
        <w:t xml:space="preserve"> взаимодействие с </w:t>
      </w:r>
      <w:r>
        <w:rPr>
          <w:rFonts w:ascii="PT Astra Serif" w:eastAsiaTheme="minorHAnsi" w:hAnsi="PT Astra Serif" w:cs="PT Astra Serif"/>
          <w:bCs/>
          <w:lang w:eastAsia="en-US"/>
        </w:rPr>
        <w:t>общественными организациями (объединениями);</w:t>
      </w:r>
    </w:p>
    <w:p w:rsidR="00E00E9D" w:rsidRPr="00E00E9D" w:rsidRDefault="006B347A" w:rsidP="00672DE7">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7</w:t>
      </w:r>
      <w:r w:rsidR="00C527B6">
        <w:rPr>
          <w:rFonts w:ascii="PT Astra Serif" w:eastAsiaTheme="minorHAnsi" w:hAnsi="PT Astra Serif" w:cs="PT Astra Serif"/>
          <w:bCs/>
          <w:lang w:eastAsia="en-US"/>
        </w:rPr>
        <w:t>) к</w:t>
      </w:r>
      <w:r w:rsidR="00E00E9D" w:rsidRPr="00E00E9D">
        <w:rPr>
          <w:rFonts w:ascii="PT Astra Serif" w:eastAsiaTheme="minorHAnsi" w:hAnsi="PT Astra Serif" w:cs="PT Astra Serif"/>
          <w:bCs/>
          <w:lang w:eastAsia="en-US"/>
        </w:rPr>
        <w:t>оординация рассмотрения вопросов по направлениям деятельности курируем</w:t>
      </w:r>
      <w:r w:rsidR="00672DE7">
        <w:rPr>
          <w:rFonts w:ascii="PT Astra Serif" w:eastAsiaTheme="minorHAnsi" w:hAnsi="PT Astra Serif" w:cs="PT Astra Serif"/>
          <w:bCs/>
          <w:lang w:eastAsia="en-US"/>
        </w:rPr>
        <w:t>ой</w:t>
      </w:r>
      <w:r w:rsidR="00E00E9D" w:rsidRPr="00E00E9D">
        <w:rPr>
          <w:rFonts w:ascii="PT Astra Serif" w:eastAsiaTheme="minorHAnsi" w:hAnsi="PT Astra Serif" w:cs="PT Astra Serif"/>
          <w:bCs/>
          <w:lang w:eastAsia="en-US"/>
        </w:rPr>
        <w:t xml:space="preserve"> постоянн</w:t>
      </w:r>
      <w:r w:rsidR="00672DE7">
        <w:rPr>
          <w:rFonts w:ascii="PT Astra Serif" w:eastAsiaTheme="minorHAnsi" w:hAnsi="PT Astra Serif" w:cs="PT Astra Serif"/>
          <w:bCs/>
          <w:lang w:eastAsia="en-US"/>
        </w:rPr>
        <w:t>ой</w:t>
      </w:r>
      <w:r w:rsidR="00E00E9D" w:rsidRPr="00E00E9D">
        <w:rPr>
          <w:rFonts w:ascii="PT Astra Serif" w:eastAsiaTheme="minorHAnsi" w:hAnsi="PT Astra Serif" w:cs="PT Astra Serif"/>
          <w:bCs/>
          <w:lang w:eastAsia="en-US"/>
        </w:rPr>
        <w:t xml:space="preserve"> к</w:t>
      </w:r>
      <w:r w:rsidR="00C527B6">
        <w:rPr>
          <w:rFonts w:ascii="PT Astra Serif" w:eastAsiaTheme="minorHAnsi" w:hAnsi="PT Astra Serif" w:cs="PT Astra Serif"/>
          <w:bCs/>
          <w:lang w:eastAsia="en-US"/>
        </w:rPr>
        <w:t>омисси</w:t>
      </w:r>
      <w:r w:rsidR="00672DE7">
        <w:rPr>
          <w:rFonts w:ascii="PT Astra Serif" w:eastAsiaTheme="minorHAnsi" w:hAnsi="PT Astra Serif" w:cs="PT Astra Serif"/>
          <w:bCs/>
          <w:lang w:eastAsia="en-US"/>
        </w:rPr>
        <w:t>и</w:t>
      </w:r>
      <w:r w:rsidR="00C527B6">
        <w:rPr>
          <w:rFonts w:ascii="PT Astra Serif" w:eastAsiaTheme="minorHAnsi" w:hAnsi="PT Astra Serif" w:cs="PT Astra Serif"/>
          <w:bCs/>
          <w:lang w:eastAsia="en-US"/>
        </w:rPr>
        <w:t xml:space="preserve"> Тульской городской Думы;</w:t>
      </w:r>
    </w:p>
    <w:p w:rsidR="00E00E9D" w:rsidRPr="00E00E9D" w:rsidRDefault="006B347A" w:rsidP="00672DE7">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8</w:t>
      </w:r>
      <w:r w:rsidR="00C527B6">
        <w:rPr>
          <w:rFonts w:ascii="PT Astra Serif" w:eastAsiaTheme="minorHAnsi" w:hAnsi="PT Astra Serif" w:cs="PT Astra Serif"/>
          <w:bCs/>
          <w:lang w:eastAsia="en-US"/>
        </w:rPr>
        <w:t>) к</w:t>
      </w:r>
      <w:r w:rsidR="00E00E9D" w:rsidRPr="00E00E9D">
        <w:rPr>
          <w:rFonts w:ascii="PT Astra Serif" w:eastAsiaTheme="minorHAnsi" w:hAnsi="PT Astra Serif" w:cs="PT Astra Serif"/>
          <w:bCs/>
          <w:lang w:eastAsia="en-US"/>
        </w:rPr>
        <w:t xml:space="preserve">оординация работы по подготовке </w:t>
      </w:r>
      <w:r w:rsidR="00672DE7">
        <w:rPr>
          <w:rFonts w:ascii="PT Astra Serif" w:eastAsiaTheme="minorHAnsi" w:hAnsi="PT Astra Serif" w:cs="PT Astra Serif"/>
          <w:bCs/>
          <w:lang w:eastAsia="en-US"/>
        </w:rPr>
        <w:t>проектов решений</w:t>
      </w:r>
      <w:r w:rsidR="00E00E9D" w:rsidRPr="00E00E9D">
        <w:rPr>
          <w:rFonts w:ascii="PT Astra Serif" w:eastAsiaTheme="minorHAnsi" w:hAnsi="PT Astra Serif" w:cs="PT Astra Serif"/>
          <w:bCs/>
          <w:lang w:eastAsia="en-US"/>
        </w:rPr>
        <w:t xml:space="preserve"> Тульской городской Думы по вопросам деятельности</w:t>
      </w:r>
      <w:r w:rsidR="006D7330">
        <w:rPr>
          <w:rFonts w:ascii="PT Astra Serif" w:eastAsiaTheme="minorHAnsi" w:hAnsi="PT Astra Serif" w:cs="PT Astra Serif"/>
          <w:bCs/>
          <w:lang w:eastAsia="en-US"/>
        </w:rPr>
        <w:t xml:space="preserve"> курируемой постоянной комиссии</w:t>
      </w:r>
      <w:r w:rsidR="00E00E9D" w:rsidRPr="00E00E9D">
        <w:rPr>
          <w:rFonts w:ascii="PT Astra Serif" w:eastAsiaTheme="minorHAnsi" w:hAnsi="PT Astra Serif" w:cs="PT Astra Serif"/>
          <w:bCs/>
          <w:lang w:eastAsia="en-US"/>
        </w:rPr>
        <w:t>.</w:t>
      </w:r>
    </w:p>
    <w:p w:rsidR="0047144B" w:rsidRPr="00E00E9D" w:rsidRDefault="0047144B" w:rsidP="0047144B">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10</w:t>
      </w:r>
      <w:r w:rsidRPr="00E00E9D">
        <w:rPr>
          <w:rFonts w:ascii="PT Astra Serif" w:eastAsiaTheme="minorHAnsi" w:hAnsi="PT Astra Serif" w:cs="PT Astra Serif"/>
          <w:bCs/>
          <w:lang w:eastAsia="en-US"/>
        </w:rPr>
        <w:t>. На заместителя председателя Тульской городской Думы, являющегося куратором постоянн</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комисси</w:t>
      </w:r>
      <w:r>
        <w:rPr>
          <w:rFonts w:ascii="PT Astra Serif" w:eastAsiaTheme="minorHAnsi" w:hAnsi="PT Astra Serif" w:cs="PT Astra Serif"/>
          <w:bCs/>
          <w:lang w:eastAsia="en-US"/>
        </w:rPr>
        <w:t xml:space="preserve">и </w:t>
      </w:r>
      <w:r>
        <w:rPr>
          <w:rFonts w:ascii="PT Astra Serif" w:eastAsiaTheme="minorHAnsi" w:hAnsi="PT Astra Serif" w:cs="PT Astra Serif"/>
          <w:lang w:eastAsia="en-US"/>
        </w:rPr>
        <w:t>патриотическому воспитанию</w:t>
      </w:r>
      <w:r w:rsidR="006B347A">
        <w:rPr>
          <w:rFonts w:ascii="PT Astra Serif" w:eastAsiaTheme="minorHAnsi" w:hAnsi="PT Astra Serif" w:cs="PT Astra Serif"/>
          <w:lang w:eastAsia="en-US"/>
        </w:rPr>
        <w:t xml:space="preserve">, работе с ветеранскими </w:t>
      </w:r>
      <w:r>
        <w:rPr>
          <w:rFonts w:ascii="PT Astra Serif" w:eastAsiaTheme="minorHAnsi" w:hAnsi="PT Astra Serif" w:cs="PT Astra Serif"/>
          <w:lang w:eastAsia="en-US"/>
        </w:rPr>
        <w:t>организациями</w:t>
      </w:r>
      <w:r w:rsidR="006B347A">
        <w:rPr>
          <w:rFonts w:ascii="PT Astra Serif" w:eastAsiaTheme="minorHAnsi" w:hAnsi="PT Astra Serif" w:cs="PT Astra Serif"/>
          <w:lang w:eastAsia="en-US"/>
        </w:rPr>
        <w:t>, ветеранами боевых действий и их семьями</w:t>
      </w:r>
      <w:r>
        <w:rPr>
          <w:rFonts w:ascii="PT Astra Serif" w:eastAsiaTheme="minorHAnsi" w:hAnsi="PT Astra Serif" w:cs="PT Astra Serif"/>
          <w:bCs/>
          <w:lang w:eastAsia="en-US"/>
        </w:rPr>
        <w:t xml:space="preserve">, </w:t>
      </w:r>
      <w:r w:rsidRPr="00E00E9D">
        <w:rPr>
          <w:rFonts w:ascii="PT Astra Serif" w:eastAsiaTheme="minorHAnsi" w:hAnsi="PT Astra Serif" w:cs="PT Astra Serif"/>
          <w:bCs/>
          <w:lang w:eastAsia="en-US"/>
        </w:rPr>
        <w:t>возлагаются следующие полномочия:</w:t>
      </w:r>
    </w:p>
    <w:p w:rsidR="0047144B" w:rsidRPr="00E00E9D" w:rsidRDefault="0047144B" w:rsidP="0047144B">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1) о</w:t>
      </w:r>
      <w:r w:rsidRPr="00E00E9D">
        <w:rPr>
          <w:rFonts w:ascii="PT Astra Serif" w:eastAsiaTheme="minorHAnsi" w:hAnsi="PT Astra Serif" w:cs="PT Astra Serif"/>
          <w:bCs/>
          <w:lang w:eastAsia="en-US"/>
        </w:rPr>
        <w:t>рганизация подготовки рассмотрения проектов решений, внесенных в Тульскую городскую Дум</w:t>
      </w:r>
      <w:r>
        <w:rPr>
          <w:rFonts w:ascii="PT Astra Serif" w:eastAsiaTheme="minorHAnsi" w:hAnsi="PT Astra Serif" w:cs="PT Astra Serif"/>
          <w:bCs/>
          <w:lang w:eastAsia="en-US"/>
        </w:rPr>
        <w:t>у,</w:t>
      </w:r>
      <w:r w:rsidRPr="00E00E9D">
        <w:rPr>
          <w:rFonts w:ascii="PT Astra Serif" w:eastAsiaTheme="minorHAnsi" w:hAnsi="PT Astra Serif" w:cs="PT Astra Serif"/>
          <w:bCs/>
          <w:lang w:eastAsia="en-US"/>
        </w:rPr>
        <w:t xml:space="preserve"> по профилю курируем</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постоянн</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комисси</w:t>
      </w:r>
      <w:r>
        <w:rPr>
          <w:rFonts w:ascii="PT Astra Serif" w:eastAsiaTheme="minorHAnsi" w:hAnsi="PT Astra Serif" w:cs="PT Astra Serif"/>
          <w:bCs/>
          <w:lang w:eastAsia="en-US"/>
        </w:rPr>
        <w:t>и;</w:t>
      </w:r>
    </w:p>
    <w:p w:rsidR="0047144B" w:rsidRPr="00E00E9D" w:rsidRDefault="0047144B" w:rsidP="0047144B">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2) о</w:t>
      </w:r>
      <w:r w:rsidRPr="00E00E9D">
        <w:rPr>
          <w:rFonts w:ascii="PT Astra Serif" w:eastAsiaTheme="minorHAnsi" w:hAnsi="PT Astra Serif" w:cs="PT Astra Serif"/>
          <w:bCs/>
          <w:lang w:eastAsia="en-US"/>
        </w:rPr>
        <w:t>рганизация подготовки и представление законопроектов для внесения их в Тульскую областную Думу в порядке законодательной инициативы по профил</w:t>
      </w:r>
      <w:r>
        <w:rPr>
          <w:rFonts w:ascii="PT Astra Serif" w:eastAsiaTheme="minorHAnsi" w:hAnsi="PT Astra Serif" w:cs="PT Astra Serif"/>
          <w:bCs/>
          <w:lang w:eastAsia="en-US"/>
        </w:rPr>
        <w:t>ю</w:t>
      </w:r>
      <w:r w:rsidRPr="00E00E9D">
        <w:rPr>
          <w:rFonts w:ascii="PT Astra Serif" w:eastAsiaTheme="minorHAnsi" w:hAnsi="PT Astra Serif" w:cs="PT Astra Serif"/>
          <w:bCs/>
          <w:lang w:eastAsia="en-US"/>
        </w:rPr>
        <w:t xml:space="preserve"> курируем</w:t>
      </w:r>
      <w:r>
        <w:rPr>
          <w:rFonts w:ascii="PT Astra Serif" w:eastAsiaTheme="minorHAnsi" w:hAnsi="PT Astra Serif" w:cs="PT Astra Serif"/>
          <w:bCs/>
          <w:lang w:eastAsia="en-US"/>
        </w:rPr>
        <w:t>ой</w:t>
      </w:r>
      <w:r w:rsidRPr="00E00E9D">
        <w:rPr>
          <w:rFonts w:ascii="PT Astra Serif" w:eastAsiaTheme="minorHAnsi" w:hAnsi="PT Astra Serif" w:cs="PT Astra Serif"/>
          <w:bCs/>
          <w:lang w:eastAsia="en-US"/>
        </w:rPr>
        <w:t xml:space="preserve"> </w:t>
      </w:r>
      <w:r>
        <w:rPr>
          <w:rFonts w:ascii="PT Astra Serif" w:eastAsiaTheme="minorHAnsi" w:hAnsi="PT Astra Serif" w:cs="PT Astra Serif"/>
          <w:bCs/>
          <w:lang w:eastAsia="en-US"/>
        </w:rPr>
        <w:t xml:space="preserve">постоянной </w:t>
      </w:r>
      <w:r w:rsidRPr="00E00E9D">
        <w:rPr>
          <w:rFonts w:ascii="PT Astra Serif" w:eastAsiaTheme="minorHAnsi" w:hAnsi="PT Astra Serif" w:cs="PT Astra Serif"/>
          <w:bCs/>
          <w:lang w:eastAsia="en-US"/>
        </w:rPr>
        <w:t>комисси</w:t>
      </w:r>
      <w:r>
        <w:rPr>
          <w:rFonts w:ascii="PT Astra Serif" w:eastAsiaTheme="minorHAnsi" w:hAnsi="PT Astra Serif" w:cs="PT Astra Serif"/>
          <w:bCs/>
          <w:lang w:eastAsia="en-US"/>
        </w:rPr>
        <w:t>и;</w:t>
      </w:r>
    </w:p>
    <w:p w:rsidR="0047144B" w:rsidRPr="00E00E9D" w:rsidRDefault="0047144B" w:rsidP="0047144B">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 xml:space="preserve">3) участие </w:t>
      </w:r>
      <w:r w:rsidRPr="00BC51EB">
        <w:rPr>
          <w:rFonts w:ascii="PT Astra Serif" w:eastAsiaTheme="minorHAnsi" w:hAnsi="PT Astra Serif" w:cs="PT Astra Serif"/>
          <w:bCs/>
          <w:lang w:eastAsia="en-US"/>
        </w:rPr>
        <w:t xml:space="preserve">в </w:t>
      </w:r>
      <w:r w:rsidRPr="00BC51EB">
        <w:t>разработке и проведении мероприятий по патриотическому воспитанию граждан Российской Федерации, проживающих на территории муниципального образования город Тула;</w:t>
      </w:r>
    </w:p>
    <w:p w:rsidR="003D493C" w:rsidRDefault="006B347A" w:rsidP="003D493C">
      <w:pPr>
        <w:suppressAutoHyphens w:val="0"/>
        <w:autoSpaceDE w:val="0"/>
        <w:autoSpaceDN w:val="0"/>
        <w:adjustRightInd w:val="0"/>
        <w:ind w:firstLine="709"/>
        <w:jc w:val="both"/>
        <w:rPr>
          <w:rFonts w:ascii="PT Astra Serif" w:eastAsiaTheme="minorHAnsi" w:hAnsi="PT Astra Serif" w:cs="PT Astra Serif"/>
          <w:lang w:eastAsia="en-US"/>
        </w:rPr>
      </w:pPr>
      <w:r>
        <w:rPr>
          <w:rFonts w:ascii="PT Astra Serif" w:eastAsiaTheme="minorHAnsi" w:hAnsi="PT Astra Serif" w:cs="PT Astra Serif"/>
          <w:bCs/>
          <w:lang w:eastAsia="en-US"/>
        </w:rPr>
        <w:lastRenderedPageBreak/>
        <w:t>4</w:t>
      </w:r>
      <w:r w:rsidR="0047144B">
        <w:rPr>
          <w:rFonts w:ascii="PT Astra Serif" w:eastAsiaTheme="minorHAnsi" w:hAnsi="PT Astra Serif" w:cs="PT Astra Serif"/>
          <w:bCs/>
          <w:lang w:eastAsia="en-US"/>
        </w:rPr>
        <w:t xml:space="preserve">) </w:t>
      </w:r>
      <w:r w:rsidR="003D493C">
        <w:rPr>
          <w:rFonts w:ascii="PT Astra Serif" w:eastAsiaTheme="minorHAnsi" w:hAnsi="PT Astra Serif" w:cs="PT Astra Serif"/>
          <w:bCs/>
          <w:lang w:eastAsia="en-US"/>
        </w:rPr>
        <w:t xml:space="preserve">участие в разработке и реализации проектов, направленных на поддержку </w:t>
      </w:r>
      <w:r>
        <w:rPr>
          <w:rFonts w:ascii="PT Astra Serif" w:eastAsiaTheme="minorHAnsi" w:hAnsi="PT Astra Serif" w:cs="PT Astra Serif"/>
          <w:bCs/>
          <w:lang w:eastAsia="en-US"/>
        </w:rPr>
        <w:t xml:space="preserve">ветеранских организаций, </w:t>
      </w:r>
      <w:r w:rsidR="003D493C">
        <w:rPr>
          <w:rFonts w:ascii="PT Astra Serif" w:eastAsiaTheme="minorHAnsi" w:hAnsi="PT Astra Serif" w:cs="PT Astra Serif"/>
          <w:lang w:eastAsia="en-US"/>
        </w:rPr>
        <w:t>ветеранов боевых действий, граждан, проходящих (проходивших)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24 февраля 2022 года, или призванных на военную службу по мобилизации, и членов их семей;</w:t>
      </w:r>
    </w:p>
    <w:p w:rsidR="006B347A" w:rsidRPr="0002147A" w:rsidRDefault="006B347A" w:rsidP="006B347A">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lang w:eastAsia="en-US"/>
        </w:rPr>
        <w:t xml:space="preserve">5) </w:t>
      </w:r>
      <w:r w:rsidRPr="00187D32">
        <w:rPr>
          <w:rFonts w:ascii="PT Astra Serif" w:eastAsiaTheme="minorHAnsi" w:hAnsi="PT Astra Serif" w:cs="PT Astra Serif"/>
          <w:bCs/>
          <w:lang w:eastAsia="en-US"/>
        </w:rPr>
        <w:t xml:space="preserve">взаимодействие с </w:t>
      </w:r>
      <w:r>
        <w:rPr>
          <w:rFonts w:ascii="PT Astra Serif" w:eastAsiaTheme="minorHAnsi" w:hAnsi="PT Astra Serif" w:cs="PT Astra Serif"/>
          <w:bCs/>
          <w:lang w:eastAsia="en-US"/>
        </w:rPr>
        <w:t>ветеранскими организациями;</w:t>
      </w:r>
    </w:p>
    <w:p w:rsidR="0047144B" w:rsidRPr="00E00E9D" w:rsidRDefault="006B347A" w:rsidP="0047144B">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6</w:t>
      </w:r>
      <w:r w:rsidR="0047144B">
        <w:rPr>
          <w:rFonts w:ascii="PT Astra Serif" w:eastAsiaTheme="minorHAnsi" w:hAnsi="PT Astra Serif" w:cs="PT Astra Serif"/>
          <w:bCs/>
          <w:lang w:eastAsia="en-US"/>
        </w:rPr>
        <w:t>) о</w:t>
      </w:r>
      <w:r w:rsidR="0047144B" w:rsidRPr="00E00E9D">
        <w:rPr>
          <w:rFonts w:ascii="PT Astra Serif" w:eastAsiaTheme="minorHAnsi" w:hAnsi="PT Astra Serif" w:cs="PT Astra Serif"/>
          <w:bCs/>
          <w:lang w:eastAsia="en-US"/>
        </w:rPr>
        <w:t>рганизация взаимодействия с администрацией города Тулы по вопросам</w:t>
      </w:r>
      <w:r w:rsidR="007E7C8A">
        <w:rPr>
          <w:rFonts w:ascii="PT Astra Serif" w:eastAsiaTheme="minorHAnsi" w:hAnsi="PT Astra Serif" w:cs="PT Astra Serif"/>
          <w:bCs/>
          <w:lang w:eastAsia="en-US"/>
        </w:rPr>
        <w:t xml:space="preserve"> деятельности постоянной комиссии</w:t>
      </w:r>
      <w:r w:rsidR="00BC4965">
        <w:rPr>
          <w:rFonts w:ascii="PT Astra Serif" w:eastAsiaTheme="minorHAnsi" w:hAnsi="PT Astra Serif" w:cs="PT Astra Serif"/>
          <w:bCs/>
          <w:lang w:eastAsia="en-US"/>
        </w:rPr>
        <w:t>;</w:t>
      </w:r>
    </w:p>
    <w:p w:rsidR="0047144B" w:rsidRPr="00E00E9D" w:rsidRDefault="006B347A" w:rsidP="0047144B">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7</w:t>
      </w:r>
      <w:r w:rsidR="0047144B">
        <w:rPr>
          <w:rFonts w:ascii="PT Astra Serif" w:eastAsiaTheme="minorHAnsi" w:hAnsi="PT Astra Serif" w:cs="PT Astra Serif"/>
          <w:bCs/>
          <w:lang w:eastAsia="en-US"/>
        </w:rPr>
        <w:t>) к</w:t>
      </w:r>
      <w:r w:rsidR="0047144B" w:rsidRPr="00E00E9D">
        <w:rPr>
          <w:rFonts w:ascii="PT Astra Serif" w:eastAsiaTheme="minorHAnsi" w:hAnsi="PT Astra Serif" w:cs="PT Astra Serif"/>
          <w:bCs/>
          <w:lang w:eastAsia="en-US"/>
        </w:rPr>
        <w:t>оординация рассмотрения вопросов по направлениям деятельности курируем</w:t>
      </w:r>
      <w:r w:rsidR="0047144B">
        <w:rPr>
          <w:rFonts w:ascii="PT Astra Serif" w:eastAsiaTheme="minorHAnsi" w:hAnsi="PT Astra Serif" w:cs="PT Astra Serif"/>
          <w:bCs/>
          <w:lang w:eastAsia="en-US"/>
        </w:rPr>
        <w:t>ой</w:t>
      </w:r>
      <w:r w:rsidR="0047144B" w:rsidRPr="00E00E9D">
        <w:rPr>
          <w:rFonts w:ascii="PT Astra Serif" w:eastAsiaTheme="minorHAnsi" w:hAnsi="PT Astra Serif" w:cs="PT Astra Serif"/>
          <w:bCs/>
          <w:lang w:eastAsia="en-US"/>
        </w:rPr>
        <w:t xml:space="preserve"> постоянн</w:t>
      </w:r>
      <w:r w:rsidR="0047144B">
        <w:rPr>
          <w:rFonts w:ascii="PT Astra Serif" w:eastAsiaTheme="minorHAnsi" w:hAnsi="PT Astra Serif" w:cs="PT Astra Serif"/>
          <w:bCs/>
          <w:lang w:eastAsia="en-US"/>
        </w:rPr>
        <w:t>ой</w:t>
      </w:r>
      <w:r w:rsidR="0047144B" w:rsidRPr="00E00E9D">
        <w:rPr>
          <w:rFonts w:ascii="PT Astra Serif" w:eastAsiaTheme="minorHAnsi" w:hAnsi="PT Astra Serif" w:cs="PT Astra Serif"/>
          <w:bCs/>
          <w:lang w:eastAsia="en-US"/>
        </w:rPr>
        <w:t xml:space="preserve"> к</w:t>
      </w:r>
      <w:r w:rsidR="0047144B">
        <w:rPr>
          <w:rFonts w:ascii="PT Astra Serif" w:eastAsiaTheme="minorHAnsi" w:hAnsi="PT Astra Serif" w:cs="PT Astra Serif"/>
          <w:bCs/>
          <w:lang w:eastAsia="en-US"/>
        </w:rPr>
        <w:t>омиссии Тульской городской Думы;</w:t>
      </w:r>
    </w:p>
    <w:p w:rsidR="0047144B" w:rsidRPr="00E00E9D" w:rsidRDefault="006B347A" w:rsidP="0047144B">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8</w:t>
      </w:r>
      <w:r w:rsidR="0047144B">
        <w:rPr>
          <w:rFonts w:ascii="PT Astra Serif" w:eastAsiaTheme="minorHAnsi" w:hAnsi="PT Astra Serif" w:cs="PT Astra Serif"/>
          <w:bCs/>
          <w:lang w:eastAsia="en-US"/>
        </w:rPr>
        <w:t>) к</w:t>
      </w:r>
      <w:r w:rsidR="0047144B" w:rsidRPr="00E00E9D">
        <w:rPr>
          <w:rFonts w:ascii="PT Astra Serif" w:eastAsiaTheme="minorHAnsi" w:hAnsi="PT Astra Serif" w:cs="PT Astra Serif"/>
          <w:bCs/>
          <w:lang w:eastAsia="en-US"/>
        </w:rPr>
        <w:t xml:space="preserve">оординация работы по подготовке </w:t>
      </w:r>
      <w:r w:rsidR="0047144B">
        <w:rPr>
          <w:rFonts w:ascii="PT Astra Serif" w:eastAsiaTheme="minorHAnsi" w:hAnsi="PT Astra Serif" w:cs="PT Astra Serif"/>
          <w:bCs/>
          <w:lang w:eastAsia="en-US"/>
        </w:rPr>
        <w:t>проектов решений</w:t>
      </w:r>
      <w:r w:rsidR="0047144B" w:rsidRPr="00E00E9D">
        <w:rPr>
          <w:rFonts w:ascii="PT Astra Serif" w:eastAsiaTheme="minorHAnsi" w:hAnsi="PT Astra Serif" w:cs="PT Astra Serif"/>
          <w:bCs/>
          <w:lang w:eastAsia="en-US"/>
        </w:rPr>
        <w:t xml:space="preserve"> Тульской городской Думы по вопросам деятельности</w:t>
      </w:r>
      <w:r w:rsidR="0047144B">
        <w:rPr>
          <w:rFonts w:ascii="PT Astra Serif" w:eastAsiaTheme="minorHAnsi" w:hAnsi="PT Astra Serif" w:cs="PT Astra Serif"/>
          <w:bCs/>
          <w:lang w:eastAsia="en-US"/>
        </w:rPr>
        <w:t xml:space="preserve"> курируемой постоянной комиссии</w:t>
      </w:r>
      <w:r w:rsidR="0047144B" w:rsidRPr="00E00E9D">
        <w:rPr>
          <w:rFonts w:ascii="PT Astra Serif" w:eastAsiaTheme="minorHAnsi" w:hAnsi="PT Astra Serif" w:cs="PT Astra Serif"/>
          <w:bCs/>
          <w:lang w:eastAsia="en-US"/>
        </w:rPr>
        <w:t>.</w:t>
      </w:r>
    </w:p>
    <w:p w:rsidR="007E7C8A" w:rsidRDefault="007E7C8A" w:rsidP="00E00E9D">
      <w:pPr>
        <w:suppressAutoHyphens w:val="0"/>
        <w:autoSpaceDE w:val="0"/>
        <w:autoSpaceDN w:val="0"/>
        <w:adjustRightInd w:val="0"/>
        <w:jc w:val="center"/>
        <w:outlineLvl w:val="0"/>
        <w:rPr>
          <w:rFonts w:ascii="PT Astra Serif" w:eastAsiaTheme="minorHAnsi" w:hAnsi="PT Astra Serif" w:cs="PT Astra Serif"/>
          <w:bCs/>
          <w:lang w:eastAsia="en-US"/>
        </w:rPr>
      </w:pPr>
    </w:p>
    <w:p w:rsidR="00E00E9D" w:rsidRPr="007E7C8A" w:rsidRDefault="007E7C8A" w:rsidP="007E7C8A">
      <w:pPr>
        <w:suppressAutoHyphens w:val="0"/>
        <w:autoSpaceDE w:val="0"/>
        <w:autoSpaceDN w:val="0"/>
        <w:adjustRightInd w:val="0"/>
        <w:ind w:left="709"/>
        <w:jc w:val="both"/>
        <w:outlineLvl w:val="0"/>
        <w:rPr>
          <w:rFonts w:ascii="PT Astra Serif" w:eastAsiaTheme="minorHAnsi" w:hAnsi="PT Astra Serif" w:cs="PT Astra Serif"/>
          <w:b/>
          <w:bCs/>
          <w:lang w:eastAsia="en-US"/>
        </w:rPr>
      </w:pPr>
      <w:r>
        <w:rPr>
          <w:rFonts w:ascii="PT Astra Serif" w:eastAsiaTheme="minorHAnsi" w:hAnsi="PT Astra Serif" w:cs="PT Astra Serif"/>
          <w:bCs/>
          <w:lang w:eastAsia="en-US"/>
        </w:rPr>
        <w:t xml:space="preserve">Глава </w:t>
      </w:r>
      <w:r w:rsidR="00E00E9D" w:rsidRPr="00E00E9D">
        <w:rPr>
          <w:rFonts w:ascii="PT Astra Serif" w:eastAsiaTheme="minorHAnsi" w:hAnsi="PT Astra Serif" w:cs="PT Astra Serif"/>
          <w:bCs/>
          <w:lang w:eastAsia="en-US"/>
        </w:rPr>
        <w:t xml:space="preserve">3. </w:t>
      </w:r>
      <w:r w:rsidR="00E00E9D" w:rsidRPr="007E7C8A">
        <w:rPr>
          <w:rFonts w:ascii="PT Astra Serif" w:eastAsiaTheme="minorHAnsi" w:hAnsi="PT Astra Serif" w:cs="PT Astra Serif"/>
          <w:b/>
          <w:bCs/>
          <w:lang w:eastAsia="en-US"/>
        </w:rPr>
        <w:t>Порядок избрания и освобождения от должности заместителя</w:t>
      </w:r>
      <w:r w:rsidRPr="007E7C8A">
        <w:rPr>
          <w:rFonts w:ascii="PT Astra Serif" w:eastAsiaTheme="minorHAnsi" w:hAnsi="PT Astra Serif" w:cs="PT Astra Serif"/>
          <w:b/>
          <w:bCs/>
          <w:lang w:eastAsia="en-US"/>
        </w:rPr>
        <w:t xml:space="preserve"> </w:t>
      </w:r>
      <w:r w:rsidR="00E00E9D" w:rsidRPr="007E7C8A">
        <w:rPr>
          <w:rFonts w:ascii="PT Astra Serif" w:eastAsiaTheme="minorHAnsi" w:hAnsi="PT Astra Serif" w:cs="PT Astra Serif"/>
          <w:b/>
          <w:bCs/>
          <w:lang w:eastAsia="en-US"/>
        </w:rPr>
        <w:t>председателя Тульской городской Думы</w:t>
      </w:r>
    </w:p>
    <w:p w:rsidR="00E00E9D" w:rsidRPr="00E00E9D" w:rsidRDefault="00E00E9D" w:rsidP="00E00E9D">
      <w:pPr>
        <w:suppressAutoHyphens w:val="0"/>
        <w:autoSpaceDE w:val="0"/>
        <w:autoSpaceDN w:val="0"/>
        <w:adjustRightInd w:val="0"/>
        <w:jc w:val="both"/>
        <w:rPr>
          <w:rFonts w:ascii="PT Astra Serif" w:eastAsiaTheme="minorHAnsi" w:hAnsi="PT Astra Serif" w:cs="PT Astra Serif"/>
          <w:bCs/>
          <w:lang w:eastAsia="en-US"/>
        </w:rPr>
      </w:pPr>
    </w:p>
    <w:p w:rsidR="00E00E9D" w:rsidRPr="00E00E9D" w:rsidRDefault="007E7C8A" w:rsidP="007E7C8A">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11</w:t>
      </w:r>
      <w:r w:rsidR="00E00E9D" w:rsidRPr="00E00E9D">
        <w:rPr>
          <w:rFonts w:ascii="PT Astra Serif" w:eastAsiaTheme="minorHAnsi" w:hAnsi="PT Astra Serif" w:cs="PT Astra Serif"/>
          <w:bCs/>
          <w:lang w:eastAsia="en-US"/>
        </w:rPr>
        <w:t xml:space="preserve">. Заместители председателя Тульской городской Думы избираются из числа депутатов Тульской городской Думы в порядке, установленном </w:t>
      </w:r>
      <w:hyperlink r:id="rId18" w:history="1">
        <w:r w:rsidR="00E00E9D" w:rsidRPr="00E00E9D">
          <w:rPr>
            <w:rFonts w:ascii="PT Astra Serif" w:eastAsiaTheme="minorHAnsi" w:hAnsi="PT Astra Serif" w:cs="PT Astra Serif"/>
            <w:bCs/>
            <w:lang w:eastAsia="en-US"/>
          </w:rPr>
          <w:t>Регламентом</w:t>
        </w:r>
      </w:hyperlink>
      <w:r w:rsidR="00E00E9D" w:rsidRPr="00E00E9D">
        <w:rPr>
          <w:rFonts w:ascii="PT Astra Serif" w:eastAsiaTheme="minorHAnsi" w:hAnsi="PT Astra Serif" w:cs="PT Astra Serif"/>
          <w:bCs/>
          <w:lang w:eastAsia="en-US"/>
        </w:rPr>
        <w:t xml:space="preserve"> Тульской городской Думы.</w:t>
      </w:r>
    </w:p>
    <w:p w:rsidR="00E00E9D" w:rsidRPr="00E00E9D" w:rsidRDefault="007E7C8A" w:rsidP="007E7C8A">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12</w:t>
      </w:r>
      <w:r w:rsidR="00E00E9D" w:rsidRPr="00E00E9D">
        <w:rPr>
          <w:rFonts w:ascii="PT Astra Serif" w:eastAsiaTheme="minorHAnsi" w:hAnsi="PT Astra Serif" w:cs="PT Astra Serif"/>
          <w:bCs/>
          <w:lang w:eastAsia="en-US"/>
        </w:rPr>
        <w:t xml:space="preserve">. Кандидатуры на должность заместителей председателя Тульской городской Думы предлагаются Главой муниципального образования город Тула в порядке, установленном </w:t>
      </w:r>
      <w:hyperlink r:id="rId19" w:history="1">
        <w:r w:rsidR="00E00E9D" w:rsidRPr="00E00E9D">
          <w:rPr>
            <w:rFonts w:ascii="PT Astra Serif" w:eastAsiaTheme="minorHAnsi" w:hAnsi="PT Astra Serif" w:cs="PT Astra Serif"/>
            <w:bCs/>
            <w:lang w:eastAsia="en-US"/>
          </w:rPr>
          <w:t>Регламентом</w:t>
        </w:r>
      </w:hyperlink>
      <w:r w:rsidR="00E00E9D" w:rsidRPr="00E00E9D">
        <w:rPr>
          <w:rFonts w:ascii="PT Astra Serif" w:eastAsiaTheme="minorHAnsi" w:hAnsi="PT Astra Serif" w:cs="PT Astra Serif"/>
          <w:bCs/>
          <w:lang w:eastAsia="en-US"/>
        </w:rPr>
        <w:t xml:space="preserve"> Тульской городской Думы.</w:t>
      </w:r>
    </w:p>
    <w:p w:rsidR="00E00E9D" w:rsidRPr="00E00E9D" w:rsidRDefault="007E7C8A" w:rsidP="007E7C8A">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13</w:t>
      </w:r>
      <w:r w:rsidR="00E00E9D" w:rsidRPr="00E00E9D">
        <w:rPr>
          <w:rFonts w:ascii="PT Astra Serif" w:eastAsiaTheme="minorHAnsi" w:hAnsi="PT Astra Serif" w:cs="PT Astra Serif"/>
          <w:bCs/>
          <w:lang w:eastAsia="en-US"/>
        </w:rPr>
        <w:t>. Результаты голосования оформляются решением Тульской городской Думы.</w:t>
      </w:r>
    </w:p>
    <w:p w:rsidR="00E00E9D" w:rsidRPr="00E00E9D" w:rsidRDefault="007E7C8A" w:rsidP="007E7C8A">
      <w:pPr>
        <w:suppressAutoHyphens w:val="0"/>
        <w:autoSpaceDE w:val="0"/>
        <w:autoSpaceDN w:val="0"/>
        <w:adjustRightInd w:val="0"/>
        <w:ind w:firstLine="709"/>
        <w:jc w:val="both"/>
        <w:rPr>
          <w:rFonts w:ascii="PT Astra Serif" w:eastAsiaTheme="minorHAnsi" w:hAnsi="PT Astra Serif" w:cs="PT Astra Serif"/>
          <w:bCs/>
          <w:lang w:eastAsia="en-US"/>
        </w:rPr>
      </w:pPr>
      <w:r>
        <w:rPr>
          <w:rFonts w:ascii="PT Astra Serif" w:eastAsiaTheme="minorHAnsi" w:hAnsi="PT Astra Serif" w:cs="PT Astra Serif"/>
          <w:bCs/>
          <w:lang w:eastAsia="en-US"/>
        </w:rPr>
        <w:t>14</w:t>
      </w:r>
      <w:r w:rsidR="00E00E9D" w:rsidRPr="00E00E9D">
        <w:rPr>
          <w:rFonts w:ascii="PT Astra Serif" w:eastAsiaTheme="minorHAnsi" w:hAnsi="PT Astra Serif" w:cs="PT Astra Serif"/>
          <w:bCs/>
          <w:lang w:eastAsia="en-US"/>
        </w:rPr>
        <w:t>. Вопрос об освобождении от занимаемой должности заместителя председателя Тульской городской Думы рассматривается Тульской городской Думой по инициативе не менее чем одной трети от установленного числа депутатов Тульской городской Думы. Заместитель председателя Думы может быть освобожден от занимаемой должности в случае невыполнения или ненадлежащего выполнения своих обязанностей на основании решения Тульской городской Думы, принимаемого открытым голосованием большинством голосов от установленного числа депутатов Тульской городской Думы. При рассмотрении вопроса об освобождении от занимаемой должности заместителя председателя Тульской городской Думы ему в обязательном порядке предоставляется слово для выступления.</w:t>
      </w:r>
    </w:p>
    <w:p w:rsidR="00E00E9D" w:rsidRPr="00E00E9D" w:rsidRDefault="007E7C8A" w:rsidP="007E7C8A">
      <w:pPr>
        <w:suppressAutoHyphens w:val="0"/>
        <w:autoSpaceDE w:val="0"/>
        <w:autoSpaceDN w:val="0"/>
        <w:adjustRightInd w:val="0"/>
        <w:ind w:firstLine="709"/>
        <w:jc w:val="both"/>
        <w:rPr>
          <w:rFonts w:ascii="PT Astra Serif" w:eastAsiaTheme="minorHAnsi" w:hAnsi="PT Astra Serif" w:cs="PT Astra Serif"/>
          <w:bCs/>
          <w:sz w:val="2"/>
          <w:szCs w:val="2"/>
          <w:lang w:eastAsia="en-US"/>
        </w:rPr>
      </w:pPr>
      <w:r>
        <w:rPr>
          <w:rFonts w:ascii="PT Astra Serif" w:eastAsiaTheme="minorHAnsi" w:hAnsi="PT Astra Serif" w:cs="PT Astra Serif"/>
          <w:bCs/>
          <w:lang w:eastAsia="en-US"/>
        </w:rPr>
        <w:t>15</w:t>
      </w:r>
      <w:r w:rsidR="00E00E9D" w:rsidRPr="00E00E9D">
        <w:rPr>
          <w:rFonts w:ascii="PT Astra Serif" w:eastAsiaTheme="minorHAnsi" w:hAnsi="PT Astra Serif" w:cs="PT Astra Serif"/>
          <w:bCs/>
          <w:lang w:eastAsia="en-US"/>
        </w:rPr>
        <w:t>. Заявление заместителя председателя Тульской городской Думы об освобождении от занимаемой должности принимается Тульской городской Думой без обсуждения и голосования. Полномочия заместителя председателя Тульской городской Думы прекращаются с момента поступления в Тульскую городскую Думу указанного заявления.</w:t>
      </w:r>
    </w:p>
    <w:p w:rsidR="00212C12" w:rsidRPr="00BB29C5" w:rsidRDefault="00212C12" w:rsidP="007E7C8A">
      <w:pPr>
        <w:suppressAutoHyphens w:val="0"/>
        <w:autoSpaceDE w:val="0"/>
        <w:autoSpaceDN w:val="0"/>
        <w:adjustRightInd w:val="0"/>
        <w:ind w:firstLine="709"/>
        <w:jc w:val="both"/>
        <w:rPr>
          <w:rFonts w:ascii="PT Astra Serif" w:hAnsi="PT Astra Serif"/>
        </w:rPr>
      </w:pPr>
    </w:p>
    <w:sectPr w:rsidR="00212C12" w:rsidRPr="00BB29C5" w:rsidSect="00261DAD">
      <w:headerReference w:type="default" r:id="rId20"/>
      <w:headerReference w:type="first" r:id="rId21"/>
      <w:pgSz w:w="11906" w:h="16838"/>
      <w:pgMar w:top="1134" w:right="567" w:bottom="1134" w:left="113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3BE" w:rsidRDefault="006273BE">
      <w:r>
        <w:separator/>
      </w:r>
    </w:p>
  </w:endnote>
  <w:endnote w:type="continuationSeparator" w:id="0">
    <w:p w:rsidR="006273BE" w:rsidRDefault="0062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3BE" w:rsidRDefault="006273BE">
      <w:r>
        <w:separator/>
      </w:r>
    </w:p>
  </w:footnote>
  <w:footnote w:type="continuationSeparator" w:id="0">
    <w:p w:rsidR="006273BE" w:rsidRDefault="00627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573249"/>
      <w:docPartObj>
        <w:docPartGallery w:val="Page Numbers (Top of Page)"/>
        <w:docPartUnique/>
      </w:docPartObj>
    </w:sdtPr>
    <w:sdtContent>
      <w:p w:rsidR="00261DAD" w:rsidRDefault="00261DAD">
        <w:pPr>
          <w:pStyle w:val="a3"/>
          <w:jc w:val="center"/>
        </w:pPr>
      </w:p>
      <w:p w:rsidR="00261DAD" w:rsidRDefault="00261DAD">
        <w:pPr>
          <w:pStyle w:val="a3"/>
          <w:jc w:val="center"/>
        </w:pPr>
      </w:p>
      <w:p w:rsidR="00261DAD" w:rsidRDefault="00261DAD">
        <w:pPr>
          <w:pStyle w:val="a3"/>
          <w:jc w:val="center"/>
        </w:pPr>
        <w:r>
          <w:fldChar w:fldCharType="begin"/>
        </w:r>
        <w:r>
          <w:instrText>PAGE   \* MERGEFORMAT</w:instrText>
        </w:r>
        <w:r>
          <w:fldChar w:fldCharType="separate"/>
        </w:r>
        <w:r>
          <w:rPr>
            <w:noProof/>
          </w:rPr>
          <w:t>3</w:t>
        </w:r>
        <w:r>
          <w:fldChar w:fldCharType="end"/>
        </w:r>
      </w:p>
    </w:sdtContent>
  </w:sdt>
  <w:p w:rsidR="006D2DC9" w:rsidRDefault="006D2DC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261185"/>
      <w:docPartObj>
        <w:docPartGallery w:val="Page Numbers (Top of Page)"/>
        <w:docPartUnique/>
      </w:docPartObj>
    </w:sdtPr>
    <w:sdtContent>
      <w:p w:rsidR="00A43CBE" w:rsidRDefault="00A43CBE">
        <w:pPr>
          <w:pStyle w:val="a3"/>
          <w:jc w:val="center"/>
        </w:pPr>
      </w:p>
      <w:p w:rsidR="00A43CBE" w:rsidRDefault="00A43CBE">
        <w:pPr>
          <w:pStyle w:val="a3"/>
          <w:jc w:val="center"/>
        </w:pPr>
      </w:p>
      <w:p w:rsidR="00A43CBE" w:rsidRDefault="00A43CBE">
        <w:pPr>
          <w:pStyle w:val="a3"/>
          <w:jc w:val="center"/>
        </w:pPr>
      </w:p>
    </w:sdtContent>
  </w:sdt>
  <w:p w:rsidR="00A43CBE" w:rsidRDefault="00A43CB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2A262C21"/>
    <w:multiLevelType w:val="hybridMultilevel"/>
    <w:tmpl w:val="7D48D4F4"/>
    <w:lvl w:ilvl="0" w:tplc="184A57A2">
      <w:start w:val="1"/>
      <w:numFmt w:val="decimal"/>
      <w:lvlText w:val="%1."/>
      <w:lvlJc w:val="left"/>
      <w:pPr>
        <w:ind w:left="928" w:hanging="360"/>
      </w:pPr>
      <w:rPr>
        <w:rFonts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12"/>
    <w:rsid w:val="00005F24"/>
    <w:rsid w:val="0002147A"/>
    <w:rsid w:val="00067110"/>
    <w:rsid w:val="00067EF4"/>
    <w:rsid w:val="0008561B"/>
    <w:rsid w:val="000B2435"/>
    <w:rsid w:val="00143677"/>
    <w:rsid w:val="001B490F"/>
    <w:rsid w:val="001B5F5C"/>
    <w:rsid w:val="002052DC"/>
    <w:rsid w:val="00212C12"/>
    <w:rsid w:val="0022631E"/>
    <w:rsid w:val="00261DAD"/>
    <w:rsid w:val="002C72AB"/>
    <w:rsid w:val="002F0574"/>
    <w:rsid w:val="00355F8D"/>
    <w:rsid w:val="0036510A"/>
    <w:rsid w:val="003D470B"/>
    <w:rsid w:val="003D493C"/>
    <w:rsid w:val="003E05E3"/>
    <w:rsid w:val="003E5538"/>
    <w:rsid w:val="00427A4D"/>
    <w:rsid w:val="0047144B"/>
    <w:rsid w:val="004A5A1F"/>
    <w:rsid w:val="004D719C"/>
    <w:rsid w:val="00505388"/>
    <w:rsid w:val="00505775"/>
    <w:rsid w:val="00505EF7"/>
    <w:rsid w:val="005617B3"/>
    <w:rsid w:val="00567597"/>
    <w:rsid w:val="006273BE"/>
    <w:rsid w:val="00672DE7"/>
    <w:rsid w:val="00673F93"/>
    <w:rsid w:val="00675E30"/>
    <w:rsid w:val="006836FE"/>
    <w:rsid w:val="006916FC"/>
    <w:rsid w:val="006B347A"/>
    <w:rsid w:val="006D2DC9"/>
    <w:rsid w:val="006D7330"/>
    <w:rsid w:val="00705B61"/>
    <w:rsid w:val="007348C5"/>
    <w:rsid w:val="00742930"/>
    <w:rsid w:val="007E7C8A"/>
    <w:rsid w:val="007F45CC"/>
    <w:rsid w:val="008D4A4A"/>
    <w:rsid w:val="00907944"/>
    <w:rsid w:val="00930E25"/>
    <w:rsid w:val="00977F44"/>
    <w:rsid w:val="009C37D6"/>
    <w:rsid w:val="00A43CBE"/>
    <w:rsid w:val="00A90AD9"/>
    <w:rsid w:val="00B83752"/>
    <w:rsid w:val="00BA5FF3"/>
    <w:rsid w:val="00BB29C5"/>
    <w:rsid w:val="00BC4965"/>
    <w:rsid w:val="00BE7502"/>
    <w:rsid w:val="00C233A5"/>
    <w:rsid w:val="00C27458"/>
    <w:rsid w:val="00C32FEA"/>
    <w:rsid w:val="00C50F02"/>
    <w:rsid w:val="00C527B6"/>
    <w:rsid w:val="00C731FF"/>
    <w:rsid w:val="00C82E92"/>
    <w:rsid w:val="00CF72CD"/>
    <w:rsid w:val="00DD6C0D"/>
    <w:rsid w:val="00E00E9D"/>
    <w:rsid w:val="00E76CB0"/>
    <w:rsid w:val="00EE3FEA"/>
    <w:rsid w:val="00F3754E"/>
    <w:rsid w:val="00F42024"/>
    <w:rsid w:val="00F665B6"/>
    <w:rsid w:val="00F97750"/>
    <w:rsid w:val="00FA7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3989"/>
  <w15:chartTrackingRefBased/>
  <w15:docId w15:val="{4A6004A6-3058-4172-B768-535E0B51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C1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212C12"/>
    <w:pPr>
      <w:keepNext/>
      <w:numPr>
        <w:numId w:val="1"/>
      </w:numPr>
      <w:jc w:val="center"/>
      <w:outlineLvl w:val="0"/>
    </w:pPr>
    <w:rPr>
      <w:sz w:val="28"/>
    </w:rPr>
  </w:style>
  <w:style w:type="paragraph" w:styleId="2">
    <w:name w:val="heading 2"/>
    <w:basedOn w:val="a"/>
    <w:next w:val="a"/>
    <w:link w:val="20"/>
    <w:qFormat/>
    <w:rsid w:val="00212C12"/>
    <w:pPr>
      <w:keepNext/>
      <w:numPr>
        <w:ilvl w:val="1"/>
        <w:numId w:val="1"/>
      </w:numPr>
      <w:jc w:val="center"/>
      <w:outlineLvl w:val="1"/>
    </w:pPr>
    <w:rPr>
      <w:sz w:val="36"/>
    </w:rPr>
  </w:style>
  <w:style w:type="paragraph" w:styleId="3">
    <w:name w:val="heading 3"/>
    <w:basedOn w:val="a"/>
    <w:next w:val="a"/>
    <w:link w:val="30"/>
    <w:qFormat/>
    <w:rsid w:val="00212C12"/>
    <w:pPr>
      <w:keepNext/>
      <w:numPr>
        <w:ilvl w:val="2"/>
        <w:numId w:val="1"/>
      </w:numPr>
      <w:jc w:val="both"/>
      <w:outlineLvl w:val="2"/>
    </w:pPr>
    <w:rPr>
      <w:sz w:val="28"/>
    </w:rPr>
  </w:style>
  <w:style w:type="paragraph" w:styleId="4">
    <w:name w:val="heading 4"/>
    <w:basedOn w:val="a"/>
    <w:next w:val="a"/>
    <w:link w:val="40"/>
    <w:qFormat/>
    <w:rsid w:val="00212C12"/>
    <w:pPr>
      <w:keepNext/>
      <w:numPr>
        <w:ilvl w:val="3"/>
        <w:numId w:val="1"/>
      </w:numPr>
      <w:jc w:val="both"/>
      <w:outlineLvl w:val="3"/>
    </w:pPr>
    <w:rPr>
      <w:sz w:val="32"/>
    </w:rPr>
  </w:style>
  <w:style w:type="paragraph" w:styleId="5">
    <w:name w:val="heading 5"/>
    <w:basedOn w:val="a"/>
    <w:next w:val="a"/>
    <w:link w:val="50"/>
    <w:qFormat/>
    <w:rsid w:val="00212C12"/>
    <w:pPr>
      <w:keepNext/>
      <w:numPr>
        <w:ilvl w:val="4"/>
        <w:numId w:val="1"/>
      </w:numPr>
      <w:outlineLvl w:val="4"/>
    </w:pPr>
    <w:rPr>
      <w:b/>
      <w:bCs/>
      <w:sz w:val="28"/>
    </w:rPr>
  </w:style>
  <w:style w:type="paragraph" w:styleId="6">
    <w:name w:val="heading 6"/>
    <w:basedOn w:val="a"/>
    <w:next w:val="a"/>
    <w:link w:val="60"/>
    <w:qFormat/>
    <w:rsid w:val="00212C12"/>
    <w:pPr>
      <w:keepNext/>
      <w:numPr>
        <w:ilvl w:val="5"/>
        <w:numId w:val="1"/>
      </w:numPr>
      <w:outlineLvl w:val="5"/>
    </w:pPr>
    <w:rPr>
      <w:sz w:val="28"/>
    </w:rPr>
  </w:style>
  <w:style w:type="paragraph" w:styleId="7">
    <w:name w:val="heading 7"/>
    <w:basedOn w:val="a"/>
    <w:next w:val="a"/>
    <w:link w:val="70"/>
    <w:qFormat/>
    <w:rsid w:val="00212C12"/>
    <w:pPr>
      <w:keepNext/>
      <w:numPr>
        <w:ilvl w:val="6"/>
        <w:numId w:val="1"/>
      </w:numPr>
      <w:outlineLvl w:val="6"/>
    </w:pPr>
    <w:rPr>
      <w:b/>
      <w:bCs/>
      <w:sz w:val="28"/>
    </w:rPr>
  </w:style>
  <w:style w:type="paragraph" w:styleId="8">
    <w:name w:val="heading 8"/>
    <w:basedOn w:val="a"/>
    <w:next w:val="a"/>
    <w:link w:val="80"/>
    <w:qFormat/>
    <w:rsid w:val="00212C12"/>
    <w:pPr>
      <w:keepNext/>
      <w:numPr>
        <w:ilvl w:val="7"/>
        <w:numId w:val="1"/>
      </w:numPr>
      <w:outlineLvl w:val="7"/>
    </w:pPr>
    <w:rPr>
      <w:sz w:val="28"/>
    </w:rPr>
  </w:style>
  <w:style w:type="paragraph" w:styleId="9">
    <w:name w:val="heading 9"/>
    <w:basedOn w:val="a"/>
    <w:next w:val="a"/>
    <w:link w:val="90"/>
    <w:qFormat/>
    <w:rsid w:val="00212C12"/>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2C12"/>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212C12"/>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212C12"/>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212C12"/>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212C12"/>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212C12"/>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212C12"/>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212C12"/>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212C12"/>
    <w:rPr>
      <w:rFonts w:ascii="Times New Roman" w:eastAsia="Times New Roman" w:hAnsi="Times New Roman" w:cs="Times New Roman"/>
      <w:b/>
      <w:sz w:val="26"/>
      <w:szCs w:val="24"/>
      <w:lang w:eastAsia="zh-CN"/>
    </w:rPr>
  </w:style>
  <w:style w:type="paragraph" w:styleId="a3">
    <w:name w:val="header"/>
    <w:basedOn w:val="a"/>
    <w:link w:val="a4"/>
    <w:uiPriority w:val="99"/>
    <w:rsid w:val="00212C12"/>
  </w:style>
  <w:style w:type="character" w:customStyle="1" w:styleId="a4">
    <w:name w:val="Верхний колонтитул Знак"/>
    <w:basedOn w:val="a0"/>
    <w:link w:val="a3"/>
    <w:uiPriority w:val="99"/>
    <w:rsid w:val="00212C12"/>
    <w:rPr>
      <w:rFonts w:ascii="Times New Roman" w:eastAsia="Times New Roman" w:hAnsi="Times New Roman" w:cs="Times New Roman"/>
      <w:sz w:val="24"/>
      <w:szCs w:val="24"/>
      <w:lang w:eastAsia="zh-CN"/>
    </w:rPr>
  </w:style>
  <w:style w:type="paragraph" w:customStyle="1" w:styleId="ConsPlusNormal">
    <w:name w:val="ConsPlusNormal"/>
    <w:rsid w:val="00212C12"/>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onsPlusNonformat">
    <w:name w:val="ConsPlusNonformat"/>
    <w:uiPriority w:val="99"/>
    <w:rsid w:val="00212C12"/>
    <w:pPr>
      <w:autoSpaceDE w:val="0"/>
      <w:autoSpaceDN w:val="0"/>
      <w:adjustRightInd w:val="0"/>
      <w:spacing w:after="0" w:line="240" w:lineRule="auto"/>
    </w:pPr>
    <w:rPr>
      <w:rFonts w:ascii="Courier New" w:eastAsia="Calibri" w:hAnsi="Courier New" w:cs="Courier New"/>
      <w:sz w:val="20"/>
      <w:szCs w:val="20"/>
      <w:lang w:eastAsia="ru-RU"/>
    </w:rPr>
  </w:style>
  <w:style w:type="paragraph" w:styleId="a5">
    <w:name w:val="List Paragraph"/>
    <w:basedOn w:val="a"/>
    <w:uiPriority w:val="34"/>
    <w:qFormat/>
    <w:rsid w:val="00212C12"/>
    <w:pPr>
      <w:ind w:left="720"/>
      <w:contextualSpacing/>
    </w:pPr>
  </w:style>
  <w:style w:type="paragraph" w:customStyle="1" w:styleId="a6">
    <w:name w:val="Название предприятия"/>
    <w:basedOn w:val="a"/>
    <w:rsid w:val="00212C12"/>
    <w:pPr>
      <w:framePr w:w="4536" w:h="3969" w:hSpace="170" w:vSpace="284" w:wrap="notBeside" w:vAnchor="page" w:hAnchor="page" w:x="1419" w:y="852" w:anchorLock="1"/>
      <w:suppressAutoHyphens w:val="0"/>
      <w:spacing w:line="360" w:lineRule="auto"/>
      <w:jc w:val="center"/>
    </w:pPr>
    <w:rPr>
      <w:b/>
      <w:spacing w:val="-5"/>
      <w:sz w:val="36"/>
      <w:szCs w:val="20"/>
      <w:lang w:eastAsia="ru-RU"/>
    </w:rPr>
  </w:style>
  <w:style w:type="paragraph" w:customStyle="1" w:styleId="ConsPlusTitle">
    <w:name w:val="ConsPlusTitle"/>
    <w:uiPriority w:val="99"/>
    <w:rsid w:val="00212C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212C12"/>
    <w:pPr>
      <w:suppressAutoHyphens/>
      <w:spacing w:after="0" w:line="240" w:lineRule="auto"/>
    </w:pPr>
    <w:rPr>
      <w:rFonts w:ascii="Times New Roman" w:eastAsia="Lucida Sans Unicode" w:hAnsi="Times New Roman" w:cs="Mangal"/>
      <w:kern w:val="2"/>
      <w:sz w:val="24"/>
      <w:szCs w:val="24"/>
      <w:lang w:eastAsia="zh-CN" w:bidi="hi-IN"/>
    </w:rPr>
  </w:style>
  <w:style w:type="character" w:styleId="a7">
    <w:name w:val="Hyperlink"/>
    <w:uiPriority w:val="99"/>
    <w:unhideWhenUsed/>
    <w:rsid w:val="00212C12"/>
    <w:rPr>
      <w:color w:val="0000FF"/>
      <w:u w:val="single"/>
    </w:rPr>
  </w:style>
  <w:style w:type="paragraph" w:styleId="a8">
    <w:name w:val="Balloon Text"/>
    <w:basedOn w:val="a"/>
    <w:link w:val="a9"/>
    <w:uiPriority w:val="99"/>
    <w:semiHidden/>
    <w:unhideWhenUsed/>
    <w:rsid w:val="008D4A4A"/>
    <w:rPr>
      <w:rFonts w:ascii="Segoe UI" w:hAnsi="Segoe UI" w:cs="Segoe UI"/>
      <w:sz w:val="18"/>
      <w:szCs w:val="18"/>
    </w:rPr>
  </w:style>
  <w:style w:type="character" w:customStyle="1" w:styleId="a9">
    <w:name w:val="Текст выноски Знак"/>
    <w:basedOn w:val="a0"/>
    <w:link w:val="a8"/>
    <w:uiPriority w:val="99"/>
    <w:semiHidden/>
    <w:rsid w:val="008D4A4A"/>
    <w:rPr>
      <w:rFonts w:ascii="Segoe UI" w:eastAsia="Times New Roman" w:hAnsi="Segoe UI" w:cs="Segoe UI"/>
      <w:sz w:val="18"/>
      <w:szCs w:val="18"/>
      <w:lang w:eastAsia="zh-CN"/>
    </w:rPr>
  </w:style>
  <w:style w:type="paragraph" w:styleId="aa">
    <w:name w:val="footer"/>
    <w:basedOn w:val="a"/>
    <w:link w:val="ab"/>
    <w:uiPriority w:val="99"/>
    <w:unhideWhenUsed/>
    <w:rsid w:val="00673F93"/>
    <w:pPr>
      <w:tabs>
        <w:tab w:val="center" w:pos="4677"/>
        <w:tab w:val="right" w:pos="9355"/>
      </w:tabs>
    </w:pPr>
  </w:style>
  <w:style w:type="character" w:customStyle="1" w:styleId="ab">
    <w:name w:val="Нижний колонтитул Знак"/>
    <w:basedOn w:val="a0"/>
    <w:link w:val="aa"/>
    <w:uiPriority w:val="99"/>
    <w:rsid w:val="00673F93"/>
    <w:rPr>
      <w:rFonts w:ascii="Times New Roman" w:eastAsia="Times New Roman" w:hAnsi="Times New Roman" w:cs="Times New Roman"/>
      <w:sz w:val="24"/>
      <w:szCs w:val="24"/>
      <w:lang w:eastAsia="zh-CN"/>
    </w:rPr>
  </w:style>
  <w:style w:type="character" w:customStyle="1" w:styleId="ac">
    <w:name w:val="Без интервала Знак"/>
    <w:link w:val="ad"/>
    <w:uiPriority w:val="1"/>
    <w:locked/>
    <w:rsid w:val="00505775"/>
    <w:rPr>
      <w:rFonts w:ascii="Times New Roman" w:eastAsia="Times New Roman" w:hAnsi="Times New Roman" w:cs="Times New Roman"/>
      <w:sz w:val="20"/>
      <w:szCs w:val="20"/>
      <w:lang w:eastAsia="ru-RU"/>
    </w:rPr>
  </w:style>
  <w:style w:type="paragraph" w:styleId="ad">
    <w:name w:val="No Spacing"/>
    <w:basedOn w:val="a"/>
    <w:link w:val="ac"/>
    <w:uiPriority w:val="1"/>
    <w:qFormat/>
    <w:rsid w:val="00505775"/>
    <w:pPr>
      <w:widowControl w:val="0"/>
      <w:suppressAutoHyphens w:val="0"/>
      <w:overflowPunct w:val="0"/>
      <w:autoSpaceDE w:val="0"/>
      <w:autoSpaceDN w:val="0"/>
      <w:adjustRightInd w:val="0"/>
    </w:pPr>
    <w:rPr>
      <w:sz w:val="20"/>
      <w:szCs w:val="20"/>
      <w:lang w:eastAsia="ru-RU"/>
    </w:rPr>
  </w:style>
  <w:style w:type="paragraph" w:styleId="ae">
    <w:name w:val="caption"/>
    <w:aliases w:val="Табл"/>
    <w:basedOn w:val="a"/>
    <w:next w:val="a"/>
    <w:semiHidden/>
    <w:unhideWhenUsed/>
    <w:qFormat/>
    <w:rsid w:val="003D470B"/>
    <w:pPr>
      <w:suppressAutoHyphens w:val="0"/>
      <w:jc w:val="center"/>
    </w:pPr>
    <w:rPr>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16722">
      <w:bodyDiv w:val="1"/>
      <w:marLeft w:val="0"/>
      <w:marRight w:val="0"/>
      <w:marTop w:val="0"/>
      <w:marBottom w:val="0"/>
      <w:divBdr>
        <w:top w:val="none" w:sz="0" w:space="0" w:color="auto"/>
        <w:left w:val="none" w:sz="0" w:space="0" w:color="auto"/>
        <w:bottom w:val="none" w:sz="0" w:space="0" w:color="auto"/>
        <w:right w:val="none" w:sz="0" w:space="0" w:color="auto"/>
      </w:divBdr>
    </w:div>
    <w:div w:id="157307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0277" TargetMode="External"/><Relationship Id="rId13" Type="http://schemas.openxmlformats.org/officeDocument/2006/relationships/hyperlink" Target="https://login.consultant.ru/link/?req=doc&amp;base=RLAW067&amp;n=135903" TargetMode="External"/><Relationship Id="rId18" Type="http://schemas.openxmlformats.org/officeDocument/2006/relationships/hyperlink" Target="https://login.consultant.ru/link/?req=doc&amp;base=RLAW067&amp;n=127149&amp;dst=100030"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login.consultant.ru/link/?req=doc&amp;base=RLAW067&amp;n=127149&amp;dst=100097" TargetMode="External"/><Relationship Id="rId17" Type="http://schemas.openxmlformats.org/officeDocument/2006/relationships/hyperlink" Target="https://login.consultant.ru/link/?req=doc&amp;base=RLAW067&amp;n=135903" TargetMode="External"/><Relationship Id="rId2" Type="http://schemas.openxmlformats.org/officeDocument/2006/relationships/styles" Target="styles.xml"/><Relationship Id="rId16" Type="http://schemas.openxmlformats.org/officeDocument/2006/relationships/hyperlink" Target="https://login.consultant.ru/link/?req=doc&amp;base=RLAW067&amp;n=135506&amp;dst=10002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67&amp;n=117676&amp;dst=100011" TargetMode="External"/><Relationship Id="rId5" Type="http://schemas.openxmlformats.org/officeDocument/2006/relationships/footnotes" Target="footnotes.xml"/><Relationship Id="rId15" Type="http://schemas.openxmlformats.org/officeDocument/2006/relationships/hyperlink" Target="https://login.consultant.ru/link/?req=doc&amp;base=RLAW067&amp;n=127149&amp;dst=100030" TargetMode="External"/><Relationship Id="rId23" Type="http://schemas.openxmlformats.org/officeDocument/2006/relationships/theme" Target="theme/theme1.xml"/><Relationship Id="rId10" Type="http://schemas.openxmlformats.org/officeDocument/2006/relationships/hyperlink" Target="https://login.consultant.ru/link/?req=doc&amp;base=RLAW067&amp;n=93638&amp;dst=100030" TargetMode="External"/><Relationship Id="rId19" Type="http://schemas.openxmlformats.org/officeDocument/2006/relationships/hyperlink" Target="https://login.consultant.ru/link/?req=doc&amp;base=RLAW067&amp;n=127149&amp;dst=100030" TargetMode="External"/><Relationship Id="rId4" Type="http://schemas.openxmlformats.org/officeDocument/2006/relationships/webSettings" Target="webSettings.xml"/><Relationship Id="rId9" Type="http://schemas.openxmlformats.org/officeDocument/2006/relationships/hyperlink" Target="https://login.consultant.ru/link/?req=doc&amp;base=RLAW067&amp;n=97619" TargetMode="External"/><Relationship Id="rId14" Type="http://schemas.openxmlformats.org/officeDocument/2006/relationships/hyperlink" Target="https://login.consultant.ru/link/?req=doc&amp;base=RLAW067&amp;n=127149&amp;dst=10003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3791</Words>
  <Characters>21615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Алина Сергеевна</dc:creator>
  <cp:keywords/>
  <dc:description/>
  <cp:lastModifiedBy>Пользователь Windows</cp:lastModifiedBy>
  <cp:revision>5</cp:revision>
  <cp:lastPrinted>2024-06-14T07:27:00Z</cp:lastPrinted>
  <dcterms:created xsi:type="dcterms:W3CDTF">2024-09-24T14:58:00Z</dcterms:created>
  <dcterms:modified xsi:type="dcterms:W3CDTF">2024-09-26T10:47:00Z</dcterms:modified>
</cp:coreProperties>
</file>