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CF" w:rsidRDefault="008914CF" w:rsidP="008914CF">
      <w:pPr>
        <w:jc w:val="center"/>
        <w:rPr>
          <w:rFonts w:ascii="Arial" w:hAnsi="Arial"/>
          <w:b/>
          <w:bCs/>
          <w:sz w:val="32"/>
          <w:szCs w:val="32"/>
          <w:lang w:eastAsia="ru-RU"/>
        </w:rPr>
      </w:pPr>
      <w:bookmarkStart w:id="0" w:name="start_del"/>
      <w:bookmarkEnd w:id="0"/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636F9FD3" wp14:editId="4C5357E4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CF" w:rsidRDefault="008914CF" w:rsidP="008914CF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8914CF" w:rsidRDefault="008914CF" w:rsidP="008914CF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8914CF" w:rsidRDefault="008914CF" w:rsidP="008914CF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8914CF" w:rsidRDefault="008914CF" w:rsidP="008914CF">
      <w:pPr>
        <w:pStyle w:val="2"/>
        <w:numPr>
          <w:ilvl w:val="1"/>
          <w:numId w:val="4"/>
        </w:numPr>
        <w:tabs>
          <w:tab w:val="left" w:pos="0"/>
          <w:tab w:val="left" w:pos="567"/>
          <w:tab w:val="left" w:pos="709"/>
        </w:tabs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8914CF" w:rsidRDefault="008914CF" w:rsidP="008914CF">
      <w:pPr>
        <w:tabs>
          <w:tab w:val="left" w:pos="0"/>
        </w:tabs>
        <w:jc w:val="center"/>
        <w:rPr>
          <w:rFonts w:ascii="Arial" w:eastAsia="MS Mincho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 wp14:anchorId="345F916F" wp14:editId="515B0D5D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5798" id="Прямая соединительная линия 15" o:spid="_x0000_s1026" style="position:absolute;z-index:251659264;visibility:visible;mso-wrap-style:square;mso-width-percent:0;mso-height-percent:0;mso-wrap-distance-left:9pt;mso-wrap-distance-top:-61e-5mm;mso-wrap-distance-right:9pt;mso-wrap-distance-bottom:-61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</w:rPr>
        <w:t>1-е очередное заседание</w:t>
      </w:r>
    </w:p>
    <w:p w:rsidR="008914CF" w:rsidRDefault="008914CF" w:rsidP="008914CF">
      <w:pPr>
        <w:pStyle w:val="1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914CF" w:rsidTr="00327C77">
        <w:trPr>
          <w:jc w:val="center"/>
        </w:trPr>
        <w:tc>
          <w:tcPr>
            <w:tcW w:w="4044" w:type="dxa"/>
            <w:hideMark/>
          </w:tcPr>
          <w:p w:rsidR="008914CF" w:rsidRDefault="008914CF" w:rsidP="00327C77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sz w:val="32"/>
                <w:szCs w:val="32"/>
              </w:rPr>
              <w:t>от 26 сентября 2024 г.</w:t>
            </w:r>
          </w:p>
        </w:tc>
        <w:tc>
          <w:tcPr>
            <w:tcW w:w="1130" w:type="dxa"/>
          </w:tcPr>
          <w:p w:rsidR="008914CF" w:rsidRDefault="008914CF" w:rsidP="00327C7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</w:p>
        </w:tc>
        <w:tc>
          <w:tcPr>
            <w:tcW w:w="1130" w:type="dxa"/>
          </w:tcPr>
          <w:p w:rsidR="008914CF" w:rsidRDefault="008914CF" w:rsidP="00327C7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</w:tcPr>
          <w:p w:rsidR="008914CF" w:rsidRDefault="008914CF" w:rsidP="00327C77">
            <w:pPr>
              <w:spacing w:line="252" w:lineRule="auto"/>
              <w:jc w:val="center"/>
              <w:rPr>
                <w:rFonts w:ascii="Arial" w:eastAsia="Calibri" w:hAnsi="Arial"/>
                <w:sz w:val="32"/>
                <w:szCs w:val="32"/>
                <w:lang w:eastAsia="ru-RU"/>
              </w:rPr>
            </w:pPr>
          </w:p>
        </w:tc>
        <w:tc>
          <w:tcPr>
            <w:tcW w:w="643" w:type="dxa"/>
          </w:tcPr>
          <w:p w:rsidR="008914CF" w:rsidRDefault="008914CF" w:rsidP="00327C77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8914CF" w:rsidRDefault="008914CF" w:rsidP="009054F0">
            <w:pPr>
              <w:spacing w:line="252" w:lineRule="auto"/>
              <w:jc w:val="center"/>
              <w:rPr>
                <w:rFonts w:ascii="Arial" w:hAnsi="Arial"/>
                <w:sz w:val="32"/>
                <w:szCs w:val="32"/>
                <w:lang w:eastAsia="ru-RU"/>
              </w:rPr>
            </w:pPr>
            <w:r>
              <w:rPr>
                <w:rFonts w:ascii="Arial" w:hAnsi="Arial"/>
                <w:sz w:val="32"/>
                <w:szCs w:val="32"/>
              </w:rPr>
              <w:t>№ 1/11</w:t>
            </w:r>
          </w:p>
          <w:p w:rsidR="008914CF" w:rsidRDefault="008914CF" w:rsidP="00327C77">
            <w:pPr>
              <w:spacing w:line="252" w:lineRule="auto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212C12" w:rsidRPr="006916FC" w:rsidRDefault="00212C12" w:rsidP="00212C12">
      <w:pPr>
        <w:jc w:val="right"/>
        <w:rPr>
          <w:rFonts w:ascii="PT Astra Serif" w:hAnsi="PT Astra Serif"/>
        </w:rPr>
      </w:pPr>
    </w:p>
    <w:p w:rsidR="00F8054E" w:rsidRPr="00F8054E" w:rsidRDefault="00F8054E" w:rsidP="00F8054E">
      <w:pPr>
        <w:suppressAutoHyphens w:val="0"/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lang w:eastAsia="en-US"/>
        </w:rPr>
      </w:pPr>
      <w:r w:rsidRPr="00F8054E">
        <w:rPr>
          <w:rFonts w:ascii="PT Astra Serif" w:hAnsi="PT Astra Serif"/>
          <w:b/>
        </w:rPr>
        <w:t xml:space="preserve">О назначении на муниципальную должность председателя </w:t>
      </w:r>
      <w:r w:rsidRPr="00F8054E">
        <w:rPr>
          <w:rFonts w:ascii="PT Astra Serif" w:eastAsiaTheme="minorHAnsi" w:hAnsi="PT Astra Serif"/>
          <w:b/>
          <w:bCs/>
          <w:lang w:eastAsia="en-US"/>
        </w:rPr>
        <w:t>контрольно-счетной палаты муниципального образования город Тула</w:t>
      </w:r>
    </w:p>
    <w:p w:rsidR="00F8054E" w:rsidRPr="00F8054E" w:rsidRDefault="00F8054E" w:rsidP="00F8054E">
      <w:pPr>
        <w:tabs>
          <w:tab w:val="left" w:pos="142"/>
        </w:tabs>
        <w:ind w:right="-1"/>
        <w:jc w:val="center"/>
        <w:rPr>
          <w:rFonts w:ascii="PT Astra Serif" w:hAnsi="PT Astra Serif"/>
          <w:b/>
        </w:rPr>
      </w:pPr>
    </w:p>
    <w:p w:rsidR="00F8054E" w:rsidRPr="00F8054E" w:rsidRDefault="00F8054E" w:rsidP="00F8054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8054E">
        <w:rPr>
          <w:rFonts w:ascii="PT Astra Serif" w:hAnsi="PT Astra Serif"/>
        </w:rPr>
        <w:t>В соответствии с Федеральным законом от 7</w:t>
      </w:r>
      <w:r>
        <w:rPr>
          <w:rFonts w:ascii="PT Astra Serif" w:hAnsi="PT Astra Serif"/>
        </w:rPr>
        <w:t xml:space="preserve"> февраля </w:t>
      </w:r>
      <w:r w:rsidRPr="00F8054E">
        <w:rPr>
          <w:rFonts w:ascii="PT Astra Serif" w:hAnsi="PT Astra Serif"/>
        </w:rPr>
        <w:t xml:space="preserve">2011 </w:t>
      </w:r>
      <w:r>
        <w:rPr>
          <w:rFonts w:ascii="PT Astra Serif" w:hAnsi="PT Astra Serif"/>
        </w:rPr>
        <w:t xml:space="preserve">г. </w:t>
      </w:r>
      <w:r w:rsidRPr="00F8054E">
        <w:rPr>
          <w:rFonts w:ascii="PT Astra Serif" w:hAnsi="PT Astra Serif"/>
        </w:rPr>
        <w:t xml:space="preserve">№ 6-ФЗ «Об общих принципах организации и деятельности </w:t>
      </w:r>
      <w:proofErr w:type="spellStart"/>
      <w:r w:rsidRPr="00F8054E">
        <w:rPr>
          <w:rFonts w:ascii="PT Astra Serif" w:hAnsi="PT Astra Serif"/>
        </w:rPr>
        <w:t>контрольно</w:t>
      </w:r>
      <w:proofErr w:type="spellEnd"/>
      <w:r w:rsidRPr="00F8054E">
        <w:rPr>
          <w:rFonts w:ascii="PT Astra Serif" w:hAnsi="PT Astra Serif"/>
        </w:rPr>
        <w:t xml:space="preserve"> – счетных органов субъектов Российской Федерации    и   муниципальных  образований», Федеральным   законом     от      6</w:t>
      </w:r>
      <w:r>
        <w:rPr>
          <w:rFonts w:ascii="PT Astra Serif" w:hAnsi="PT Astra Serif"/>
        </w:rPr>
        <w:t xml:space="preserve"> октября </w:t>
      </w:r>
      <w:r w:rsidRPr="00F8054E">
        <w:rPr>
          <w:rFonts w:ascii="PT Astra Serif" w:hAnsi="PT Astra Serif"/>
        </w:rPr>
        <w:t xml:space="preserve">2003 </w:t>
      </w:r>
      <w:r>
        <w:rPr>
          <w:rFonts w:ascii="PT Astra Serif" w:hAnsi="PT Astra Serif"/>
        </w:rPr>
        <w:t xml:space="preserve">г. </w:t>
      </w:r>
      <w:r w:rsidRPr="00F8054E">
        <w:rPr>
          <w:rFonts w:ascii="PT Astra Serif" w:hAnsi="PT Astra Serif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город Тула, </w:t>
      </w:r>
      <w:r>
        <w:rPr>
          <w:rFonts w:ascii="PT Astra Serif" w:eastAsiaTheme="minorHAnsi" w:hAnsi="PT Astra Serif" w:cs="PT Astra Serif"/>
          <w:lang w:eastAsia="en-US"/>
        </w:rPr>
        <w:t xml:space="preserve">Положением «О контрольно-счетной палате муниципального образования город Тула», </w:t>
      </w:r>
      <w:r w:rsidRPr="00F8054E">
        <w:rPr>
          <w:rFonts w:ascii="PT Astra Serif" w:hAnsi="PT Astra Serif"/>
        </w:rPr>
        <w:t>утвержденным решением Тульской городской Думы от 27</w:t>
      </w:r>
      <w:r>
        <w:rPr>
          <w:rFonts w:ascii="PT Astra Serif" w:hAnsi="PT Astra Serif"/>
        </w:rPr>
        <w:t xml:space="preserve"> мая </w:t>
      </w:r>
      <w:r w:rsidRPr="00F8054E">
        <w:rPr>
          <w:rFonts w:ascii="PT Astra Serif" w:hAnsi="PT Astra Serif"/>
        </w:rPr>
        <w:t xml:space="preserve">2009 </w:t>
      </w:r>
      <w:r>
        <w:rPr>
          <w:rFonts w:ascii="PT Astra Serif" w:hAnsi="PT Astra Serif"/>
        </w:rPr>
        <w:t xml:space="preserve">г. </w:t>
      </w:r>
      <w:r w:rsidRPr="00F8054E">
        <w:rPr>
          <w:rFonts w:ascii="PT Astra Serif" w:hAnsi="PT Astra Serif"/>
        </w:rPr>
        <w:t xml:space="preserve">№ 68/1512, рассмотрев внесенное Главой муниципального образования город Тула  предложение о кандидатуре на муниципальную должность председателя </w:t>
      </w:r>
      <w:r>
        <w:rPr>
          <w:rFonts w:ascii="PT Astra Serif" w:eastAsiaTheme="minorHAnsi" w:hAnsi="PT Astra Serif" w:cs="PT Astra Serif"/>
          <w:lang w:eastAsia="en-US"/>
        </w:rPr>
        <w:t>контрольно-счетной палаты муниципального образования город Тула</w:t>
      </w:r>
      <w:r w:rsidRPr="00F8054E">
        <w:rPr>
          <w:rFonts w:ascii="PT Astra Serif" w:hAnsi="PT Astra Serif"/>
        </w:rPr>
        <w:t>,  Тульская городская Дума</w:t>
      </w:r>
    </w:p>
    <w:p w:rsidR="00F8054E" w:rsidRDefault="00F8054E" w:rsidP="006916FC">
      <w:pPr>
        <w:ind w:firstLine="709"/>
        <w:jc w:val="center"/>
        <w:rPr>
          <w:rFonts w:ascii="PT Astra Serif" w:hAnsi="PT Astra Serif"/>
        </w:rPr>
      </w:pPr>
    </w:p>
    <w:p w:rsidR="00212C12" w:rsidRPr="00F8054E" w:rsidRDefault="00212C12" w:rsidP="006916FC">
      <w:pPr>
        <w:ind w:firstLine="709"/>
        <w:jc w:val="center"/>
        <w:rPr>
          <w:rFonts w:ascii="PT Astra Serif" w:hAnsi="PT Astra Serif"/>
        </w:rPr>
      </w:pPr>
      <w:r w:rsidRPr="00F8054E">
        <w:rPr>
          <w:rFonts w:ascii="PT Astra Serif" w:hAnsi="PT Astra Serif"/>
        </w:rPr>
        <w:t>Р Е Ш И Л А:</w:t>
      </w:r>
    </w:p>
    <w:p w:rsidR="00212C12" w:rsidRPr="00450E01" w:rsidRDefault="00212C12" w:rsidP="00AB2950">
      <w:pPr>
        <w:ind w:firstLine="709"/>
        <w:rPr>
          <w:rFonts w:ascii="PT Astra Serif" w:hAnsi="PT Astra Serif"/>
        </w:rPr>
      </w:pPr>
    </w:p>
    <w:p w:rsidR="00F8054E" w:rsidRPr="00FB4026" w:rsidRDefault="008914CF" w:rsidP="008914CF">
      <w:pPr>
        <w:pStyle w:val="a5"/>
        <w:ind w:left="0" w:firstLine="709"/>
        <w:jc w:val="both"/>
      </w:pPr>
      <w:r>
        <w:t xml:space="preserve">1. </w:t>
      </w:r>
      <w:r w:rsidR="00F8054E">
        <w:t xml:space="preserve">Назначить на муниципальную должность председателя </w:t>
      </w:r>
      <w:r w:rsidR="00412C99">
        <w:rPr>
          <w:rFonts w:ascii="PT Astra Serif" w:eastAsiaTheme="minorHAnsi" w:hAnsi="PT Astra Serif" w:cs="PT Astra Serif"/>
          <w:lang w:eastAsia="en-US"/>
        </w:rPr>
        <w:t xml:space="preserve">контрольно-счетной палаты муниципального образования город </w:t>
      </w:r>
      <w:proofErr w:type="gramStart"/>
      <w:r w:rsidR="00412C99">
        <w:rPr>
          <w:rFonts w:ascii="PT Astra Serif" w:eastAsiaTheme="minorHAnsi" w:hAnsi="PT Astra Serif" w:cs="PT Astra Serif"/>
          <w:lang w:eastAsia="en-US"/>
        </w:rPr>
        <w:t>Тула</w:t>
      </w:r>
      <w:r w:rsidR="00412C99">
        <w:t xml:space="preserve"> </w:t>
      </w:r>
      <w:r w:rsidR="00EF0FD1">
        <w:t xml:space="preserve"> Фатееву</w:t>
      </w:r>
      <w:proofErr w:type="gramEnd"/>
      <w:r w:rsidR="00EF0FD1">
        <w:t xml:space="preserve"> Наталью Станиславовну</w:t>
      </w:r>
      <w:r w:rsidR="00F8054E" w:rsidRPr="00FB4026">
        <w:t xml:space="preserve"> с </w:t>
      </w:r>
      <w:r w:rsidR="00412C99">
        <w:t>27</w:t>
      </w:r>
      <w:r w:rsidR="00F8054E" w:rsidRPr="00FB4026">
        <w:t xml:space="preserve"> сентября 20</w:t>
      </w:r>
      <w:r w:rsidR="00412C99">
        <w:t>24</w:t>
      </w:r>
      <w:r w:rsidR="00F8054E" w:rsidRPr="00FB4026">
        <w:t xml:space="preserve"> года.</w:t>
      </w:r>
    </w:p>
    <w:p w:rsidR="00450E01" w:rsidRPr="00450E01" w:rsidRDefault="008914CF" w:rsidP="008914CF">
      <w:pPr>
        <w:pStyle w:val="a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 w:cs="PT Astra Serif"/>
          <w:lang w:eastAsia="en-US"/>
        </w:rPr>
      </w:pPr>
      <w:r>
        <w:rPr>
          <w:rFonts w:ascii="PT Astra Serif" w:eastAsiaTheme="minorHAnsi" w:hAnsi="PT Astra Serif" w:cs="PT Astra Serif"/>
          <w:lang w:eastAsia="en-US"/>
        </w:rPr>
        <w:t xml:space="preserve">2. </w:t>
      </w:r>
      <w:r w:rsidR="00450E01" w:rsidRPr="00450E01">
        <w:rPr>
          <w:rFonts w:ascii="PT Astra Serif" w:eastAsiaTheme="minorHAnsi" w:hAnsi="PT Astra Serif" w:cs="PT Astra Serif"/>
          <w:lang w:eastAsia="en-US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412C99" w:rsidRDefault="008914CF" w:rsidP="008914CF">
      <w:pPr>
        <w:pStyle w:val="a5"/>
        <w:ind w:left="0" w:firstLine="709"/>
      </w:pPr>
      <w:r>
        <w:t xml:space="preserve">3. </w:t>
      </w:r>
      <w:r w:rsidR="00412C99" w:rsidRPr="00FB4026">
        <w:t>Решение вступает в силу со дня его принятия.</w:t>
      </w:r>
    </w:p>
    <w:p w:rsidR="00212C12" w:rsidRDefault="00212C12" w:rsidP="00412C99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412C99" w:rsidRPr="006916FC" w:rsidRDefault="00412C99" w:rsidP="00412C99">
      <w:pPr>
        <w:tabs>
          <w:tab w:val="left" w:pos="1560"/>
        </w:tabs>
        <w:ind w:firstLine="709"/>
        <w:jc w:val="both"/>
        <w:rPr>
          <w:rFonts w:ascii="PT Astra Serif" w:hAnsi="PT Astra Serif"/>
        </w:rPr>
      </w:pPr>
    </w:p>
    <w:p w:rsidR="00212C12" w:rsidRPr="006916FC" w:rsidRDefault="00212C12" w:rsidP="00212C12">
      <w:pPr>
        <w:tabs>
          <w:tab w:val="left" w:pos="1560"/>
        </w:tabs>
        <w:jc w:val="both"/>
        <w:rPr>
          <w:rFonts w:ascii="PT Astra Serif" w:hAnsi="PT Astra Serif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37"/>
        <w:gridCol w:w="4910"/>
      </w:tblGrid>
      <w:tr w:rsidR="00212C12" w:rsidRPr="006916FC" w:rsidTr="00FE0B63">
        <w:tc>
          <w:tcPr>
            <w:tcW w:w="4337" w:type="dxa"/>
          </w:tcPr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 xml:space="preserve">Глава муниципального </w:t>
            </w:r>
          </w:p>
          <w:p w:rsidR="00212C12" w:rsidRPr="006916FC" w:rsidRDefault="00212C12" w:rsidP="00F620CF">
            <w:pPr>
              <w:rPr>
                <w:rFonts w:ascii="PT Astra Serif" w:hAnsi="PT Astra Serif"/>
              </w:rPr>
            </w:pPr>
            <w:r w:rsidRPr="006916FC">
              <w:rPr>
                <w:rFonts w:ascii="PT Astra Serif" w:hAnsi="PT Astra Serif"/>
              </w:rPr>
              <w:t>образования город Тула</w:t>
            </w:r>
          </w:p>
        </w:tc>
        <w:tc>
          <w:tcPr>
            <w:tcW w:w="4910" w:type="dxa"/>
            <w:vAlign w:val="bottom"/>
          </w:tcPr>
          <w:p w:rsidR="00212C12" w:rsidRPr="006916FC" w:rsidRDefault="008443F1" w:rsidP="00F620C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</w:t>
            </w:r>
            <w:r w:rsidR="00FE0B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Эрк</w:t>
            </w:r>
          </w:p>
        </w:tc>
      </w:tr>
    </w:tbl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Pr="006916FC" w:rsidRDefault="00212C12" w:rsidP="00212C12">
      <w:pPr>
        <w:autoSpaceDE w:val="0"/>
        <w:autoSpaceDN w:val="0"/>
        <w:adjustRightInd w:val="0"/>
        <w:rPr>
          <w:rFonts w:ascii="PT Astra Serif" w:hAnsi="PT Astra Serif"/>
        </w:rPr>
      </w:pPr>
    </w:p>
    <w:p w:rsidR="00212C12" w:rsidRDefault="00212C12" w:rsidP="00212C1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C12" w:rsidRDefault="00212C12" w:rsidP="00212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bookmarkEnd w:id="1"/>
    </w:p>
    <w:sectPr w:rsidR="00212C12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5F" w:rsidRDefault="00A7655F">
      <w:r>
        <w:separator/>
      </w:r>
    </w:p>
  </w:endnote>
  <w:endnote w:type="continuationSeparator" w:id="0">
    <w:p w:rsidR="00A7655F" w:rsidRDefault="00A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5F" w:rsidRDefault="00A7655F">
      <w:r>
        <w:separator/>
      </w:r>
    </w:p>
  </w:footnote>
  <w:footnote w:type="continuationSeparator" w:id="0">
    <w:p w:rsidR="00A7655F" w:rsidRDefault="00A7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765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A765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62C21"/>
    <w:multiLevelType w:val="hybridMultilevel"/>
    <w:tmpl w:val="7D48D4F4"/>
    <w:lvl w:ilvl="0" w:tplc="184A5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21586"/>
    <w:multiLevelType w:val="hybridMultilevel"/>
    <w:tmpl w:val="3F760E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12"/>
    <w:rsid w:val="000562D1"/>
    <w:rsid w:val="000A7394"/>
    <w:rsid w:val="00154323"/>
    <w:rsid w:val="00212C12"/>
    <w:rsid w:val="0036510A"/>
    <w:rsid w:val="003E5538"/>
    <w:rsid w:val="003F6933"/>
    <w:rsid w:val="00412C99"/>
    <w:rsid w:val="00427A4D"/>
    <w:rsid w:val="00450E01"/>
    <w:rsid w:val="006916FC"/>
    <w:rsid w:val="00742930"/>
    <w:rsid w:val="007938AD"/>
    <w:rsid w:val="007F692C"/>
    <w:rsid w:val="008443F1"/>
    <w:rsid w:val="008914CF"/>
    <w:rsid w:val="008D4A4A"/>
    <w:rsid w:val="008F240F"/>
    <w:rsid w:val="009054F0"/>
    <w:rsid w:val="00907944"/>
    <w:rsid w:val="00930E25"/>
    <w:rsid w:val="00A7655F"/>
    <w:rsid w:val="00A90AD9"/>
    <w:rsid w:val="00AA71D7"/>
    <w:rsid w:val="00AB2950"/>
    <w:rsid w:val="00C731FF"/>
    <w:rsid w:val="00C82E92"/>
    <w:rsid w:val="00CA5D31"/>
    <w:rsid w:val="00CF72CD"/>
    <w:rsid w:val="00EA2D9D"/>
    <w:rsid w:val="00EE3FEA"/>
    <w:rsid w:val="00EF0FD1"/>
    <w:rsid w:val="00F8054E"/>
    <w:rsid w:val="00FC1E6D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A6-3058-4172-B768-535E0B51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12C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2C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12C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12C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212C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212C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12C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12C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12C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2C12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2C12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12C1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12C1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212C12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header"/>
    <w:basedOn w:val="a"/>
    <w:link w:val="a4"/>
    <w:rsid w:val="00212C12"/>
  </w:style>
  <w:style w:type="character" w:customStyle="1" w:styleId="a4">
    <w:name w:val="Верхний колонтитул Знак"/>
    <w:basedOn w:val="a0"/>
    <w:link w:val="a3"/>
    <w:rsid w:val="00212C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12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212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2C12"/>
    <w:pPr>
      <w:ind w:left="720"/>
      <w:contextualSpacing/>
    </w:pPr>
  </w:style>
  <w:style w:type="paragraph" w:customStyle="1" w:styleId="a6">
    <w:name w:val="Название предприятия"/>
    <w:basedOn w:val="a"/>
    <w:rsid w:val="00212C1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21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212C12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a7">
    <w:name w:val="Hyperlink"/>
    <w:uiPriority w:val="99"/>
    <w:unhideWhenUsed/>
    <w:rsid w:val="00212C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A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4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link w:val="ab"/>
    <w:uiPriority w:val="1"/>
    <w:locked/>
    <w:rsid w:val="00844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basedOn w:val="a"/>
    <w:link w:val="aa"/>
    <w:uiPriority w:val="1"/>
    <w:qFormat/>
    <w:rsid w:val="008443F1"/>
    <w:pPr>
      <w:widowControl w:val="0"/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styleId="ac">
    <w:name w:val="caption"/>
    <w:aliases w:val="Табл"/>
    <w:basedOn w:val="a"/>
    <w:next w:val="a"/>
    <w:semiHidden/>
    <w:unhideWhenUsed/>
    <w:qFormat/>
    <w:rsid w:val="008914CF"/>
    <w:pPr>
      <w:suppressAutoHyphens w:val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Алина Сергеевна</dc:creator>
  <cp:keywords/>
  <dc:description/>
  <cp:lastModifiedBy>Пользователь Windows</cp:lastModifiedBy>
  <cp:revision>6</cp:revision>
  <cp:lastPrinted>2024-06-14T07:27:00Z</cp:lastPrinted>
  <dcterms:created xsi:type="dcterms:W3CDTF">2024-09-24T15:17:00Z</dcterms:created>
  <dcterms:modified xsi:type="dcterms:W3CDTF">2024-09-26T10:51:00Z</dcterms:modified>
</cp:coreProperties>
</file>