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C0" w:rsidRPr="0093509C" w:rsidRDefault="00F542C0" w:rsidP="00F542C0">
      <w:pPr>
        <w:pStyle w:val="1"/>
        <w:jc w:val="center"/>
        <w:rPr>
          <w:b w:val="0"/>
          <w:kern w:val="28"/>
          <w:szCs w:val="28"/>
        </w:rPr>
      </w:pPr>
      <w:r>
        <w:rPr>
          <w:kern w:val="28"/>
          <w:szCs w:val="28"/>
        </w:rPr>
        <w:t>П</w:t>
      </w:r>
      <w:r w:rsidRPr="0093509C">
        <w:rPr>
          <w:kern w:val="28"/>
          <w:szCs w:val="28"/>
        </w:rPr>
        <w:t>ЛАН</w:t>
      </w:r>
    </w:p>
    <w:p w:rsidR="00F542C0" w:rsidRPr="0093509C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проведения мероприятий в администрации города Тулы</w:t>
      </w:r>
    </w:p>
    <w:p w:rsidR="00F542C0" w:rsidRDefault="00F542C0" w:rsidP="008401DD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на</w:t>
      </w:r>
      <w:r>
        <w:rPr>
          <w:b/>
          <w:kern w:val="28"/>
          <w:sz w:val="28"/>
          <w:szCs w:val="28"/>
        </w:rPr>
        <w:t xml:space="preserve"> </w:t>
      </w:r>
      <w:r w:rsidR="00C440EB">
        <w:rPr>
          <w:b/>
          <w:kern w:val="28"/>
          <w:sz w:val="28"/>
          <w:szCs w:val="28"/>
        </w:rPr>
        <w:t>февраль</w:t>
      </w:r>
      <w:r>
        <w:rPr>
          <w:b/>
          <w:kern w:val="28"/>
          <w:sz w:val="28"/>
          <w:szCs w:val="28"/>
        </w:rPr>
        <w:t xml:space="preserve"> 202</w:t>
      </w:r>
      <w:r w:rsidR="008401DD">
        <w:rPr>
          <w:b/>
          <w:kern w:val="28"/>
          <w:sz w:val="28"/>
          <w:szCs w:val="28"/>
        </w:rPr>
        <w:t>5</w:t>
      </w:r>
      <w:r>
        <w:rPr>
          <w:b/>
          <w:kern w:val="28"/>
          <w:sz w:val="28"/>
          <w:szCs w:val="28"/>
        </w:rPr>
        <w:t xml:space="preserve"> года</w:t>
      </w:r>
    </w:p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111"/>
        <w:gridCol w:w="3662"/>
      </w:tblGrid>
      <w:tr w:rsidR="00C440EB" w:rsidRPr="000219FB" w:rsidTr="00C440EB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219FB">
              <w:rPr>
                <w:rFonts w:ascii="PT Astra Serif" w:hAnsi="PT Astra Serif"/>
                <w:b/>
                <w:sz w:val="26"/>
                <w:szCs w:val="26"/>
              </w:rPr>
              <w:t>Дата</w:t>
            </w:r>
          </w:p>
        </w:tc>
        <w:tc>
          <w:tcPr>
            <w:tcW w:w="4111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219FB">
              <w:rPr>
                <w:rFonts w:ascii="PT Astra Serif" w:hAnsi="PT Astra Serif"/>
                <w:b/>
                <w:sz w:val="26"/>
                <w:szCs w:val="26"/>
              </w:rPr>
              <w:t>Место и время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219FB">
              <w:rPr>
                <w:rFonts w:ascii="PT Astra Serif" w:hAnsi="PT Astra Serif"/>
                <w:b/>
                <w:sz w:val="26"/>
                <w:szCs w:val="26"/>
              </w:rPr>
              <w:t>Мероприятие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3-4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Легкоатлетический манеж, г.Тула,ул.Санаторная,3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Региональные соревнования в помещении по  легкоатлетическому многоборью,  по программе «Шиповка юных»  среди школьников 2009-2010, 2011-2012 г.р. 2013-14 (спринт, выносливость, метания снаряда)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4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1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5-8 февраля</w:t>
            </w:r>
          </w:p>
          <w:p w:rsidR="00C440E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(Открытие 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7 февраля в 16.00)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МСЦ «Тула-Арена»,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0219FB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0219FB">
              <w:rPr>
                <w:rFonts w:ascii="PT Astra Serif" w:hAnsi="PT Astra Serif"/>
                <w:sz w:val="26"/>
                <w:szCs w:val="26"/>
              </w:rPr>
              <w:t>, Калужское шоссе, 18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Всероссийские соревнования среди юношей и девушек 12-13, 14-15, 16-17 лет, мужчин и женщин по рукопашному бою,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219FB">
              <w:rPr>
                <w:rFonts w:ascii="PT Astra Serif" w:hAnsi="PT Astra Serif"/>
                <w:sz w:val="26"/>
                <w:szCs w:val="26"/>
              </w:rPr>
              <w:t xml:space="preserve">посвященные памяти Героев России, Туляков- </w:t>
            </w:r>
            <w:proofErr w:type="spellStart"/>
            <w:r w:rsidRPr="000219FB">
              <w:rPr>
                <w:rFonts w:ascii="PT Astra Serif" w:hAnsi="PT Astra Serif"/>
                <w:sz w:val="26"/>
                <w:szCs w:val="26"/>
              </w:rPr>
              <w:t>Росгвардейцев</w:t>
            </w:r>
            <w:proofErr w:type="spellEnd"/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6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111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Казанская набережная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«День памяти Сталинградской битвы» фестиваль северная ходьба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</w:tcPr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МУК «Тульская библиотечная система» Городская библиотека №6,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ул. Серебровская, 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д. 26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Презентация 21-го выпуска «Тульского краеведческого альманаха».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Встреча с выпускающим редактором Н.Н. Кириленко.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8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12.00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Сквер 70-летия Победы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ул. Маршала Жукова</w:t>
            </w:r>
          </w:p>
        </w:tc>
        <w:tc>
          <w:tcPr>
            <w:tcW w:w="3662" w:type="dxa"/>
            <w:vAlign w:val="center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>Митинг и возложение цветов, приуроченные к двухлетию со дня основания Тульской региональной общественной организации ветеранов военной службы и боевых действий пограничных войск «Пограничное братство Рубеж 71»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Легкоатлети</w:t>
            </w:r>
            <w:r>
              <w:rPr>
                <w:rFonts w:ascii="PT Astra Serif" w:hAnsi="PT Astra Serif"/>
                <w:sz w:val="26"/>
                <w:szCs w:val="26"/>
              </w:rPr>
              <w:t>ческий манеж, г.Тула,ул.Санатор</w:t>
            </w:r>
            <w:r w:rsidRPr="000219FB">
              <w:rPr>
                <w:rFonts w:ascii="PT Astra Serif" w:hAnsi="PT Astra Serif"/>
                <w:sz w:val="26"/>
                <w:szCs w:val="26"/>
              </w:rPr>
              <w:t>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Открытое первенство   СШОР  по легкой атлетике  памяти МСМК                              Бориса  Никулина</w:t>
            </w:r>
          </w:p>
        </w:tc>
      </w:tr>
      <w:tr w:rsidR="00656281" w:rsidRPr="000219FB" w:rsidTr="00C440EB">
        <w:trPr>
          <w:jc w:val="center"/>
        </w:trPr>
        <w:tc>
          <w:tcPr>
            <w:tcW w:w="2263" w:type="dxa"/>
          </w:tcPr>
          <w:p w:rsidR="00656281" w:rsidRDefault="00656281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 февраля</w:t>
            </w:r>
          </w:p>
          <w:p w:rsidR="00656281" w:rsidRPr="000219FB" w:rsidRDefault="00656281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6281" w:rsidRDefault="00656281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12.00</w:t>
            </w:r>
          </w:p>
          <w:p w:rsidR="00656281" w:rsidRDefault="00656281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Ул. Октябрьская, д.186 </w:t>
            </w:r>
          </w:p>
          <w:p w:rsidR="00656281" w:rsidRDefault="00656281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(площадь у памятника </w:t>
            </w:r>
          </w:p>
          <w:p w:rsidR="00656281" w:rsidRPr="000219FB" w:rsidRDefault="00656281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В.Ф. Руднева)</w:t>
            </w:r>
          </w:p>
        </w:tc>
        <w:tc>
          <w:tcPr>
            <w:tcW w:w="3662" w:type="dxa"/>
          </w:tcPr>
          <w:p w:rsidR="00656281" w:rsidRPr="000219FB" w:rsidRDefault="00656281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Мероприятие, посвященное 120-й годовщине подвига крейсера «Варяг» и канонерской лодки «Кореец»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lastRenderedPageBreak/>
              <w:t>11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13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г. Тула, пр. Ленина, д. 20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662" w:type="dxa"/>
            <w:vAlign w:val="center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19FB">
              <w:rPr>
                <w:rStyle w:val="docdata"/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Pr="000219FB">
              <w:rPr>
                <w:rStyle w:val="docdata"/>
                <w:rFonts w:ascii="PT Astra Serif" w:hAnsi="PT Astra Serif"/>
                <w:sz w:val="26"/>
                <w:szCs w:val="26"/>
              </w:rPr>
              <w:t>оказ фильма «1944» из ц</w:t>
            </w:r>
            <w:r w:rsidRPr="000219FB">
              <w:rPr>
                <w:rStyle w:val="docdata"/>
                <w:rFonts w:ascii="PT Astra Serif" w:hAnsi="PT Astra Serif"/>
                <w:color w:val="000000"/>
                <w:sz w:val="26"/>
                <w:szCs w:val="26"/>
              </w:rPr>
              <w:t>икла мер</w:t>
            </w: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>оприятий по патриотическому воспитанию «Память о Великой Отечественной войне священна и не подвластна времени»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14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15.00</w:t>
            </w:r>
          </w:p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Легкоатлетический манеж, г.Тула,ул.Санаторная,3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Открытое первенство СШОР по прыжкам в высоту среди юношей и девушек 2009-2010, 2011-2012,2013-2014,2015-2016 г.р.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15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11:00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Памятник «Тулякам погибшим в локальных войнах и военных конфликтах»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(пересечение ул. Демонстрации и ул. Каминского)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Мероприятие, посвященное Дню памяти о россиянах, исполнявших служебный долг 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за пределами Отечества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18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13.00</w:t>
            </w:r>
          </w:p>
          <w:p w:rsidR="00C440E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г. Тула, ул. Сойфера, 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440E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219FB">
              <w:rPr>
                <w:rFonts w:ascii="PT Astra Serif" w:hAnsi="PT Astra Serif"/>
                <w:sz w:val="26"/>
                <w:szCs w:val="26"/>
              </w:rPr>
              <w:t>д. 35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 рамках семинара запланированы выступления специалистов системы органов и учреждений профилактики.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19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0219F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11.00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МБУДО «Дет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ская школа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 xml:space="preserve">искусств </w:t>
            </w:r>
            <w:r w:rsidRPr="000219FB">
              <w:rPr>
                <w:rFonts w:ascii="PT Astra Serif" w:hAnsi="PT Astra Serif"/>
                <w:sz w:val="26"/>
                <w:szCs w:val="26"/>
              </w:rPr>
              <w:t xml:space="preserve"> №</w:t>
            </w:r>
            <w:proofErr w:type="gramEnd"/>
            <w:r w:rsidRPr="000219FB">
              <w:rPr>
                <w:rFonts w:ascii="PT Astra Serif" w:hAnsi="PT Astra Serif"/>
                <w:sz w:val="26"/>
                <w:szCs w:val="26"/>
              </w:rPr>
              <w:t xml:space="preserve"> 1» 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ул. Макара </w:t>
            </w:r>
            <w:proofErr w:type="spellStart"/>
            <w:r w:rsidRPr="000219FB">
              <w:rPr>
                <w:rFonts w:ascii="PT Astra Serif" w:hAnsi="PT Astra Serif"/>
                <w:sz w:val="26"/>
                <w:szCs w:val="26"/>
              </w:rPr>
              <w:t>Мазая</w:t>
            </w:r>
            <w:proofErr w:type="spellEnd"/>
            <w:r w:rsidRPr="000219FB">
              <w:rPr>
                <w:rFonts w:ascii="PT Astra Serif" w:hAnsi="PT Astra Serif"/>
                <w:sz w:val="26"/>
                <w:szCs w:val="26"/>
              </w:rPr>
              <w:t>, д. 2-а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III открытый городской конкурс исполнителей на струнно-смычковых инструментах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(г. Тула, пр. Ленина, д. 20)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2" w:type="dxa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19FB">
              <w:rPr>
                <w:rFonts w:ascii="PT Astra Serif" w:hAnsi="PT Astra Serif" w:cs="Arial"/>
                <w:sz w:val="26"/>
                <w:szCs w:val="26"/>
              </w:rPr>
              <w:t>«Солдат России – наш Герой!», мероприятие, посвященное Дню защитника Отечества</w:t>
            </w:r>
          </w:p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 w:cs="Arial"/>
                <w:sz w:val="26"/>
                <w:szCs w:val="26"/>
              </w:rPr>
              <w:t>(концертная программа с участием творческой молодежи города Тулы, интерактивные площадки, мастер-классы различной направленности)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20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14.00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г. Тула, ул. Сойфера, д. 35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Соревнование, в котором юноши смогут проявить себя в интеллектуальных, военно-</w:t>
            </w:r>
            <w:r w:rsidRPr="000219FB">
              <w:rPr>
                <w:rFonts w:ascii="PT Astra Serif" w:hAnsi="PT Astra Serif"/>
                <w:sz w:val="26"/>
                <w:szCs w:val="26"/>
              </w:rPr>
              <w:lastRenderedPageBreak/>
              <w:t>тактических, спортивных состязаниях.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15.00</w:t>
            </w:r>
          </w:p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Легкоатлетический манеж, г.Тула,ул.Санаторная,3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>Проведение VII</w:t>
            </w:r>
            <w:r w:rsidRPr="000219FB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I</w:t>
            </w: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межрегиональных соревнований "Ко дню защитника отечества" среди юношей и девушек                                     2009-2010, 2007-2008, 2006 г.р. и старше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20-21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15.00</w:t>
            </w:r>
          </w:p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Легкоатлетический манеж, г.Тула,ул.Санаторная,3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  <w:lang w:eastAsia="ar-SA"/>
              </w:rPr>
            </w:pPr>
            <w:r w:rsidRPr="000219FB">
              <w:rPr>
                <w:rFonts w:ascii="PT Astra Serif" w:hAnsi="PT Astra Serif"/>
                <w:sz w:val="26"/>
                <w:szCs w:val="26"/>
                <w:lang w:eastAsia="ar-SA"/>
              </w:rPr>
              <w:t>Межрегиональные соревнования среди студенчески команд образовательных организаций высшего образования ЦФО, II этап Всероссийских соревнований среди студентов «Национальный студенческий кубок»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22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г. Тула, ул. Академика Насоновой, д.4</w:t>
            </w:r>
          </w:p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СК «Центр игровых видов спорта»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19FB">
              <w:rPr>
                <w:rFonts w:ascii="PT Astra Serif" w:hAnsi="PT Astra Serif" w:cs="Arial"/>
                <w:sz w:val="26"/>
                <w:szCs w:val="26"/>
              </w:rPr>
              <w:t>В рамках фестиваля состоятся состязания по хоккею в валенках, будет организована площадка с игровыми активностями.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ФОК, п. Ленинский, ул. Механизаторов, 10В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>Соревнования по плаванию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>«Тула-Мастерс», посвященные Дню защитника Отечества</w:t>
            </w:r>
          </w:p>
        </w:tc>
      </w:tr>
      <w:tr w:rsidR="00592C95" w:rsidRPr="000219FB" w:rsidTr="00C440EB">
        <w:trPr>
          <w:jc w:val="center"/>
        </w:trPr>
        <w:tc>
          <w:tcPr>
            <w:tcW w:w="2263" w:type="dxa"/>
            <w:vMerge w:val="restart"/>
          </w:tcPr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23 февраля</w:t>
            </w:r>
          </w:p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92C95" w:rsidRPr="000219FB" w:rsidRDefault="00592C95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592C95" w:rsidRPr="000219FB" w:rsidRDefault="00592C95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Муниципальное автономное учреждение культуры «Культурно-досуговая система»</w:t>
            </w:r>
          </w:p>
          <w:p w:rsidR="00592C95" w:rsidRPr="000219FB" w:rsidRDefault="00592C95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Обособленное подразделение «Концертный зал «Орион» </w:t>
            </w:r>
          </w:p>
          <w:p w:rsidR="00592C95" w:rsidRPr="000219FB" w:rsidRDefault="00592C95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п. Ленинский, </w:t>
            </w:r>
          </w:p>
          <w:p w:rsidR="00592C95" w:rsidRPr="000219FB" w:rsidRDefault="00592C95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ул. Ленина, д. 1</w:t>
            </w:r>
          </w:p>
        </w:tc>
        <w:tc>
          <w:tcPr>
            <w:tcW w:w="3662" w:type="dxa"/>
          </w:tcPr>
          <w:p w:rsidR="00592C95" w:rsidRPr="000219FB" w:rsidRDefault="00592C95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XV Областной конкурс военно-патриотической песни «Свято чтим…» имени воина-интернационалиста Евгения Коновалова</w:t>
            </w:r>
          </w:p>
        </w:tc>
      </w:tr>
      <w:tr w:rsidR="00592C95" w:rsidRPr="000219FB" w:rsidTr="00C440EB">
        <w:trPr>
          <w:jc w:val="center"/>
        </w:trPr>
        <w:tc>
          <w:tcPr>
            <w:tcW w:w="2263" w:type="dxa"/>
            <w:vMerge/>
          </w:tcPr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Время уточняется</w:t>
            </w:r>
          </w:p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Памятник «Героическим защитникам Тулы </w:t>
            </w:r>
          </w:p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 1941 году»</w:t>
            </w:r>
          </w:p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(пл. Победы)</w:t>
            </w:r>
          </w:p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2" w:type="dxa"/>
          </w:tcPr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Мероприятия, посвященные</w:t>
            </w:r>
          </w:p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 Дню защитника Отечества</w:t>
            </w:r>
          </w:p>
        </w:tc>
      </w:tr>
      <w:tr w:rsidR="00592C95" w:rsidRPr="000219FB" w:rsidTr="00C440EB">
        <w:trPr>
          <w:jc w:val="center"/>
        </w:trPr>
        <w:tc>
          <w:tcPr>
            <w:tcW w:w="2263" w:type="dxa"/>
            <w:vMerge/>
          </w:tcPr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Время уточняется</w:t>
            </w:r>
          </w:p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Мемориал «Защитникам Родины»</w:t>
            </w:r>
          </w:p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(территория городского </w:t>
            </w:r>
            <w:bookmarkStart w:id="0" w:name="_GoBack"/>
            <w:bookmarkEnd w:id="0"/>
            <w:r w:rsidRPr="000219FB">
              <w:rPr>
                <w:rFonts w:ascii="PT Astra Serif" w:hAnsi="PT Astra Serif"/>
                <w:sz w:val="26"/>
                <w:szCs w:val="26"/>
              </w:rPr>
              <w:t>кладбища № 5)</w:t>
            </w:r>
          </w:p>
        </w:tc>
        <w:tc>
          <w:tcPr>
            <w:tcW w:w="3662" w:type="dxa"/>
          </w:tcPr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Мероприятия, посвященные</w:t>
            </w:r>
          </w:p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 Дню защитника Отечества</w:t>
            </w:r>
          </w:p>
        </w:tc>
      </w:tr>
      <w:tr w:rsidR="00592C95" w:rsidRPr="000219FB" w:rsidTr="00C440EB">
        <w:trPr>
          <w:jc w:val="center"/>
        </w:trPr>
        <w:tc>
          <w:tcPr>
            <w:tcW w:w="2263" w:type="dxa"/>
            <w:vMerge/>
          </w:tcPr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92C95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592C95" w:rsidRDefault="00592C95" w:rsidP="00592C9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Сквер Памяти тулякам-ликвидаторам аварии на Чернобыльской АЭС</w:t>
            </w:r>
          </w:p>
          <w:p w:rsidR="00592C95" w:rsidRPr="000219FB" w:rsidRDefault="00592C95" w:rsidP="00592C9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(ул. Плеханова)</w:t>
            </w:r>
          </w:p>
        </w:tc>
        <w:tc>
          <w:tcPr>
            <w:tcW w:w="3662" w:type="dxa"/>
          </w:tcPr>
          <w:p w:rsidR="00592C95" w:rsidRPr="000219FB" w:rsidRDefault="00592C95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Митинг и возложение цветов, приуроченный ко Дню защитника Отечества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lastRenderedPageBreak/>
              <w:t>25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26-28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15.00</w:t>
            </w:r>
          </w:p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Легкоатлетический манеж, г.Тула,ул.Санатор-ная,3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Открытое первенство города Тулы  по прыжкам, метанию и барьерному бегу, посвященное Дню защитника Отечества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28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14.00</w:t>
            </w:r>
          </w:p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Спорткомплекс МБУДО СШ «Арсенал»,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п.Косая</w:t>
            </w:r>
            <w:proofErr w:type="spellEnd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Г</w:t>
            </w: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ора,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ул.Горшкова,15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Турнир по мини-футболу среди мальчиков 2017 г.р. памяти Е.М. </w:t>
            </w:r>
            <w:proofErr w:type="spellStart"/>
            <w:r w:rsidRPr="000219FB">
              <w:rPr>
                <w:rFonts w:ascii="PT Astra Serif" w:hAnsi="PT Astra Serif"/>
                <w:sz w:val="26"/>
                <w:szCs w:val="26"/>
              </w:rPr>
              <w:t>Вепринцева</w:t>
            </w:r>
            <w:proofErr w:type="spellEnd"/>
          </w:p>
        </w:tc>
      </w:tr>
    </w:tbl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keepLines/>
        <w:suppressLineNumbers/>
        <w:tabs>
          <w:tab w:val="left" w:pos="3233"/>
          <w:tab w:val="center" w:pos="4747"/>
        </w:tabs>
        <w:ind w:right="5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ТЕЧЕНИЕ МЕСЯЦА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b/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          </w:t>
      </w:r>
      <w:r>
        <w:rPr>
          <w:kern w:val="12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- Совещания по вопросам жизнеобеспечения и благоустройства города, формирования и реализации проектов «Формирование современной городской среды» и «Народный бюджет»</w:t>
      </w:r>
    </w:p>
    <w:p w:rsidR="00F542C0" w:rsidRDefault="00F542C0" w:rsidP="00F542C0">
      <w:pPr>
        <w:keepNext/>
        <w:keepLines/>
        <w:suppressLineNumbers/>
        <w:ind w:left="57" w:right="57"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</w:t>
      </w:r>
      <w:r>
        <w:rPr>
          <w:kern w:val="12"/>
          <w:sz w:val="26"/>
          <w:szCs w:val="26"/>
        </w:rPr>
        <w:t xml:space="preserve">-Совещания по вопросам реализации мероприятий по ремонту водоводов в муниципальном </w:t>
      </w:r>
      <w:proofErr w:type="gramStart"/>
      <w:r>
        <w:rPr>
          <w:kern w:val="12"/>
          <w:sz w:val="26"/>
          <w:szCs w:val="26"/>
        </w:rPr>
        <w:t>образовании,  замены</w:t>
      </w:r>
      <w:proofErr w:type="gramEnd"/>
      <w:r>
        <w:rPr>
          <w:kern w:val="12"/>
          <w:sz w:val="26"/>
          <w:szCs w:val="26"/>
        </w:rPr>
        <w:t xml:space="preserve"> лифтов в многоквартирных жилых домах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28"/>
          <w:sz w:val="26"/>
          <w:szCs w:val="26"/>
        </w:rPr>
      </w:pPr>
      <w:r>
        <w:rPr>
          <w:i/>
          <w:kern w:val="28"/>
          <w:sz w:val="26"/>
          <w:szCs w:val="26"/>
        </w:rPr>
        <w:t xml:space="preserve">             </w:t>
      </w:r>
      <w:r>
        <w:rPr>
          <w:kern w:val="28"/>
          <w:sz w:val="26"/>
          <w:szCs w:val="26"/>
        </w:rPr>
        <w:t>- Совещания по вопросам строительства объектов социальной сферы на территории города, дорожной инфраструктуры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-Заседание рабочей группы </w:t>
      </w:r>
      <w:proofErr w:type="spellStart"/>
      <w:r>
        <w:rPr>
          <w:sz w:val="26"/>
          <w:szCs w:val="26"/>
        </w:rPr>
        <w:t>Градостроительно</w:t>
      </w:r>
      <w:proofErr w:type="spellEnd"/>
      <w:r>
        <w:rPr>
          <w:sz w:val="26"/>
          <w:szCs w:val="26"/>
        </w:rPr>
        <w:t xml:space="preserve">-земельного совета Тульской области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-Заседание архитектурного совета администрации муниципального образования город Тула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историческому наследию и топонимии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kern w:val="28"/>
          <w:sz w:val="26"/>
          <w:szCs w:val="26"/>
        </w:rPr>
        <w:t xml:space="preserve">Совещания по вопросам  </w:t>
      </w:r>
      <w:r>
        <w:rPr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реализации инвестиционной политики в г. </w:t>
      </w:r>
      <w:proofErr w:type="gramStart"/>
      <w:r>
        <w:rPr>
          <w:kern w:val="28"/>
          <w:sz w:val="26"/>
          <w:szCs w:val="26"/>
        </w:rPr>
        <w:t xml:space="preserve">Туле;   </w:t>
      </w:r>
      <w:proofErr w:type="gramEnd"/>
      <w:r>
        <w:rPr>
          <w:kern w:val="28"/>
          <w:sz w:val="26"/>
          <w:szCs w:val="26"/>
        </w:rPr>
        <w:t xml:space="preserve"> реализации схемы  размещения нестационарных торговых объектов в г. Туле;</w:t>
      </w:r>
      <w:r>
        <w:rPr>
          <w:sz w:val="26"/>
          <w:szCs w:val="26"/>
        </w:rPr>
        <w:t xml:space="preserve"> порядка  размещения муниципального заказа и экономическом эффекте от  размещения;  автоматизации бюджетного процесса; </w:t>
      </w:r>
      <w:r>
        <w:rPr>
          <w:kern w:val="12"/>
          <w:sz w:val="26"/>
          <w:szCs w:val="26"/>
        </w:rPr>
        <w:t>увеличения  поступлений имущественных и неимущественных налогов, снижения недоимки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рассмотрения заявлений о внесении   изменений в схему размещения нестационарных торговых </w:t>
      </w:r>
      <w:proofErr w:type="gramStart"/>
      <w:r>
        <w:rPr>
          <w:sz w:val="26"/>
          <w:szCs w:val="26"/>
        </w:rPr>
        <w:t>объектов  (</w:t>
      </w:r>
      <w:proofErr w:type="gramEnd"/>
      <w:r>
        <w:rPr>
          <w:sz w:val="26"/>
          <w:szCs w:val="26"/>
        </w:rPr>
        <w:t>НТО)</w:t>
      </w:r>
      <w:r>
        <w:rPr>
          <w:kern w:val="12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- </w:t>
      </w:r>
      <w:r>
        <w:rPr>
          <w:sz w:val="26"/>
          <w:szCs w:val="26"/>
        </w:rPr>
        <w:t>Совещания, заседания рабочей группы по актуальным вопросам дорожного хозяйства, организации дорожного движения, оптимизации транспортной работы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kern w:val="12"/>
          <w:sz w:val="26"/>
          <w:szCs w:val="26"/>
        </w:rPr>
        <w:t>-Заседание комиссии по проведению аттестации муниципальных     служащих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</w:t>
      </w:r>
      <w:r>
        <w:rPr>
          <w:sz w:val="26"/>
          <w:szCs w:val="26"/>
        </w:rPr>
        <w:t>-Заседания комиссий по формированию и подготовке резерва управленческих кадров; по проведению служебных проверок</w:t>
      </w:r>
      <w:r>
        <w:rPr>
          <w:kern w:val="28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-Заседания рабочей группы по реализации программы Тульской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Работа передвижной приемной «Открытый муниципалитет»          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-Мероприятия в рамках реализации регионального проекта «Тульское долголетие»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Городского методического объединения культурно-досуговых учреждений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Тульского методического объединения детских школ искусств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Мероприятия в рамках Года культурного наследия народов России; проекта «Праздники двора»</w:t>
      </w:r>
      <w:r>
        <w:rPr>
          <w:sz w:val="26"/>
          <w:szCs w:val="26"/>
        </w:rPr>
        <w:t xml:space="preserve">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>-Организация и проведение городской акции «А Ваши дети, дома?»</w:t>
      </w:r>
    </w:p>
    <w:p w:rsidR="00F542C0" w:rsidRDefault="00F542C0" w:rsidP="00F542C0">
      <w:pPr>
        <w:keepNext/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-Городская профилактическая акция «Мы едины»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-Информационная кампания против насилия и жестокости в отношении детей «Вместе защитим наших детей» на территории муниципального образования город Тула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-Открытие школы бренда педагогических, комиссарских и юниор -педагогических отрядов</w:t>
      </w:r>
    </w:p>
    <w:p w:rsidR="00F542C0" w:rsidRPr="000400CC" w:rsidRDefault="00F542C0" w:rsidP="00F542C0">
      <w:pPr>
        <w:keepNext/>
        <w:suppressLineNumbers/>
        <w:jc w:val="both"/>
      </w:pPr>
      <w:r>
        <w:rPr>
          <w:sz w:val="26"/>
          <w:szCs w:val="26"/>
        </w:rPr>
        <w:t xml:space="preserve">            -Городская интеллектуальная игра для представителей активной молодежи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42C0" w:rsidRPr="000400CC" w:rsidRDefault="00F542C0" w:rsidP="00F542C0">
      <w:pPr>
        <w:pStyle w:val="2"/>
        <w:keepLines/>
        <w:suppressAutoHyphens/>
        <w:ind w:left="426" w:hanging="710"/>
        <w:rPr>
          <w:sz w:val="24"/>
        </w:rPr>
      </w:pPr>
      <w:r w:rsidRPr="000400CC">
        <w:rPr>
          <w:sz w:val="24"/>
        </w:rPr>
        <w:t xml:space="preserve">       </w:t>
      </w:r>
    </w:p>
    <w:p w:rsidR="00F542C0" w:rsidRPr="000400CC" w:rsidRDefault="00F542C0" w:rsidP="00F542C0"/>
    <w:p w:rsidR="00F542C0" w:rsidRPr="00052EAE" w:rsidRDefault="00F542C0" w:rsidP="00F542C0">
      <w:pPr>
        <w:tabs>
          <w:tab w:val="left" w:pos="2955"/>
        </w:tabs>
      </w:pPr>
    </w:p>
    <w:p w:rsidR="00304FAF" w:rsidRDefault="00304FAF"/>
    <w:sectPr w:rsidR="00304FAF" w:rsidSect="00DE0277">
      <w:footerReference w:type="default" r:id="rId6"/>
      <w:pgSz w:w="11906" w:h="16838" w:code="9"/>
      <w:pgMar w:top="56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C9" w:rsidRDefault="00FA18C9">
      <w:r>
        <w:separator/>
      </w:r>
    </w:p>
  </w:endnote>
  <w:endnote w:type="continuationSeparator" w:id="0">
    <w:p w:rsidR="00FA18C9" w:rsidRDefault="00FA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EE" w:rsidRDefault="00F542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92C95">
      <w:rPr>
        <w:noProof/>
      </w:rPr>
      <w:t>4</w:t>
    </w:r>
    <w:r>
      <w:fldChar w:fldCharType="end"/>
    </w:r>
  </w:p>
  <w:p w:rsidR="00BB43EE" w:rsidRDefault="00FA18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C9" w:rsidRDefault="00FA18C9">
      <w:r>
        <w:separator/>
      </w:r>
    </w:p>
  </w:footnote>
  <w:footnote w:type="continuationSeparator" w:id="0">
    <w:p w:rsidR="00FA18C9" w:rsidRDefault="00FA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A"/>
    <w:rsid w:val="00095E24"/>
    <w:rsid w:val="00183858"/>
    <w:rsid w:val="001A1D74"/>
    <w:rsid w:val="001C749D"/>
    <w:rsid w:val="00211757"/>
    <w:rsid w:val="002D3FE9"/>
    <w:rsid w:val="002D6DE4"/>
    <w:rsid w:val="00304FAF"/>
    <w:rsid w:val="003C7A53"/>
    <w:rsid w:val="004B1975"/>
    <w:rsid w:val="004B61E0"/>
    <w:rsid w:val="004F2EC3"/>
    <w:rsid w:val="00517952"/>
    <w:rsid w:val="00533646"/>
    <w:rsid w:val="00592C95"/>
    <w:rsid w:val="005A6ECC"/>
    <w:rsid w:val="005D3CC0"/>
    <w:rsid w:val="00615466"/>
    <w:rsid w:val="00625D0F"/>
    <w:rsid w:val="00656281"/>
    <w:rsid w:val="006746FA"/>
    <w:rsid w:val="00731FE0"/>
    <w:rsid w:val="0075292A"/>
    <w:rsid w:val="007767B5"/>
    <w:rsid w:val="0079367D"/>
    <w:rsid w:val="00794E2D"/>
    <w:rsid w:val="00820263"/>
    <w:rsid w:val="008401DD"/>
    <w:rsid w:val="00887C4C"/>
    <w:rsid w:val="00916D57"/>
    <w:rsid w:val="009451A8"/>
    <w:rsid w:val="0097535E"/>
    <w:rsid w:val="00A50585"/>
    <w:rsid w:val="00B07BF2"/>
    <w:rsid w:val="00B10A78"/>
    <w:rsid w:val="00B221CC"/>
    <w:rsid w:val="00B2260C"/>
    <w:rsid w:val="00B4695F"/>
    <w:rsid w:val="00B6338B"/>
    <w:rsid w:val="00B7790A"/>
    <w:rsid w:val="00BB6C29"/>
    <w:rsid w:val="00C440EB"/>
    <w:rsid w:val="00C662C7"/>
    <w:rsid w:val="00C66BA0"/>
    <w:rsid w:val="00C82FB5"/>
    <w:rsid w:val="00CA0D10"/>
    <w:rsid w:val="00D66B2B"/>
    <w:rsid w:val="00D66C84"/>
    <w:rsid w:val="00D82699"/>
    <w:rsid w:val="00DA5522"/>
    <w:rsid w:val="00DD291F"/>
    <w:rsid w:val="00DF458F"/>
    <w:rsid w:val="00E062A0"/>
    <w:rsid w:val="00F542C0"/>
    <w:rsid w:val="00F63EEF"/>
    <w:rsid w:val="00F65087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1275"/>
  <w15:chartTrackingRefBased/>
  <w15:docId w15:val="{7F150BE6-FC0B-4C27-8EE8-F0CA274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54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662C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2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542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F54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a6"/>
    <w:uiPriority w:val="1"/>
    <w:qFormat/>
    <w:rsid w:val="00F5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1"/>
    <w:uiPriority w:val="1"/>
    <w:locked/>
    <w:rsid w:val="00F542C0"/>
    <w:rPr>
      <w:rFonts w:ascii="Calibri" w:eastAsia="Times New Roman" w:hAnsi="Calibri" w:cs="Times New Roman"/>
    </w:rPr>
  </w:style>
  <w:style w:type="paragraph" w:customStyle="1" w:styleId="Standard">
    <w:name w:val="Standard"/>
    <w:rsid w:val="00F542C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F5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961,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794E2D"/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customStyle="1" w:styleId="926">
    <w:name w:val="926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D3FE9"/>
    <w:pPr>
      <w:spacing w:before="100" w:beforeAutospacing="1" w:after="100" w:afterAutospacing="1"/>
    </w:pPr>
  </w:style>
  <w:style w:type="paragraph" w:customStyle="1" w:styleId="1482">
    <w:name w:val="148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paragraph" w:customStyle="1" w:styleId="1362">
    <w:name w:val="1362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C66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6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Char">
    <w:name w:val="Body Text 2 Char"/>
    <w:uiPriority w:val="99"/>
    <w:locked/>
    <w:rsid w:val="00C662C7"/>
    <w:rPr>
      <w:rFonts w:ascii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Анастасия Вячеславовна</dc:creator>
  <cp:keywords/>
  <dc:description/>
  <cp:lastModifiedBy>Тюрина Анастасия Вячеславовна</cp:lastModifiedBy>
  <cp:revision>5</cp:revision>
  <dcterms:created xsi:type="dcterms:W3CDTF">2025-01-29T08:37:00Z</dcterms:created>
  <dcterms:modified xsi:type="dcterms:W3CDTF">2025-02-17T13:41:00Z</dcterms:modified>
</cp:coreProperties>
</file>