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E0" w:rsidRPr="00EE4AE0" w:rsidRDefault="009F7870" w:rsidP="00EE4AE0">
      <w:pPr>
        <w:ind w:firstLine="839"/>
        <w:jc w:val="right"/>
      </w:pPr>
      <w:bookmarkStart w:id="0" w:name="_GoBack"/>
      <w:bookmarkEnd w:id="0"/>
      <w:r>
        <w:t xml:space="preserve"> </w:t>
      </w:r>
      <w:r w:rsidR="00EE4AE0" w:rsidRPr="00EE4AE0">
        <w:t>Приложение</w:t>
      </w:r>
    </w:p>
    <w:p w:rsidR="00EE4AE0" w:rsidRPr="003F2177" w:rsidRDefault="00EE4AE0" w:rsidP="00EE4AE0">
      <w:pPr>
        <w:ind w:firstLine="839"/>
        <w:jc w:val="right"/>
        <w:rPr>
          <w:b/>
          <w:sz w:val="22"/>
          <w:szCs w:val="22"/>
          <w:u w:val="single"/>
        </w:rPr>
      </w:pPr>
    </w:p>
    <w:p w:rsidR="00845CC9" w:rsidRPr="003F2177" w:rsidRDefault="00845CC9" w:rsidP="00A455E9">
      <w:pPr>
        <w:ind w:firstLine="851"/>
        <w:jc w:val="center"/>
        <w:rPr>
          <w:b/>
          <w:sz w:val="22"/>
          <w:szCs w:val="22"/>
          <w:u w:val="single"/>
        </w:rPr>
      </w:pPr>
      <w:r w:rsidRPr="003F2177">
        <w:rPr>
          <w:sz w:val="22"/>
          <w:szCs w:val="22"/>
        </w:rPr>
        <w:t>Информация о результатах сделок приватизации муниципального имущества.</w:t>
      </w:r>
    </w:p>
    <w:p w:rsidR="00845CC9" w:rsidRPr="003F2177" w:rsidRDefault="00845CC9" w:rsidP="00A455E9">
      <w:pPr>
        <w:ind w:firstLine="851"/>
        <w:jc w:val="both"/>
        <w:rPr>
          <w:b/>
          <w:sz w:val="22"/>
          <w:szCs w:val="22"/>
          <w:u w:val="single"/>
        </w:rPr>
      </w:pPr>
    </w:p>
    <w:p w:rsidR="00EE4AE0" w:rsidRPr="003F2177" w:rsidRDefault="00B07877" w:rsidP="006B1755">
      <w:pPr>
        <w:ind w:firstLine="708"/>
        <w:jc w:val="both"/>
        <w:rPr>
          <w:sz w:val="22"/>
          <w:szCs w:val="22"/>
        </w:rPr>
      </w:pPr>
      <w:r w:rsidRPr="003F2177">
        <w:rPr>
          <w:sz w:val="22"/>
          <w:szCs w:val="22"/>
        </w:rPr>
        <w:t xml:space="preserve">1. </w:t>
      </w:r>
      <w:r w:rsidR="00EE4AE0" w:rsidRPr="003F2177">
        <w:rPr>
          <w:sz w:val="22"/>
          <w:szCs w:val="22"/>
        </w:rPr>
        <w:t>В соответствии с решени</w:t>
      </w:r>
      <w:r w:rsidR="00E0185A" w:rsidRPr="003F2177">
        <w:rPr>
          <w:sz w:val="22"/>
          <w:szCs w:val="22"/>
        </w:rPr>
        <w:t>ем Тульской городской Думы от 2</w:t>
      </w:r>
      <w:r w:rsidR="003F2177" w:rsidRPr="003F2177">
        <w:rPr>
          <w:sz w:val="22"/>
          <w:szCs w:val="22"/>
        </w:rPr>
        <w:t>4</w:t>
      </w:r>
      <w:r w:rsidR="00EE4AE0" w:rsidRPr="003F2177">
        <w:rPr>
          <w:sz w:val="22"/>
          <w:szCs w:val="22"/>
        </w:rPr>
        <w:t>.1</w:t>
      </w:r>
      <w:r w:rsidR="00151951" w:rsidRPr="003F2177">
        <w:rPr>
          <w:sz w:val="22"/>
          <w:szCs w:val="22"/>
        </w:rPr>
        <w:t>1</w:t>
      </w:r>
      <w:r w:rsidR="00EE4AE0" w:rsidRPr="003F2177">
        <w:rPr>
          <w:sz w:val="22"/>
          <w:szCs w:val="22"/>
        </w:rPr>
        <w:t>.20</w:t>
      </w:r>
      <w:r w:rsidR="00151951" w:rsidRPr="003F2177">
        <w:rPr>
          <w:sz w:val="22"/>
          <w:szCs w:val="22"/>
        </w:rPr>
        <w:t>2</w:t>
      </w:r>
      <w:r w:rsidR="003F2177" w:rsidRPr="003F2177">
        <w:rPr>
          <w:sz w:val="22"/>
          <w:szCs w:val="22"/>
        </w:rPr>
        <w:t>1</w:t>
      </w:r>
      <w:r w:rsidR="00801D7E" w:rsidRPr="003F2177">
        <w:rPr>
          <w:sz w:val="22"/>
          <w:szCs w:val="22"/>
        </w:rPr>
        <w:t xml:space="preserve"> № </w:t>
      </w:r>
      <w:r w:rsidR="003F2177" w:rsidRPr="003F2177">
        <w:rPr>
          <w:sz w:val="22"/>
          <w:szCs w:val="22"/>
        </w:rPr>
        <w:t>29</w:t>
      </w:r>
      <w:r w:rsidR="00DD2F37" w:rsidRPr="003F2177">
        <w:rPr>
          <w:sz w:val="22"/>
          <w:szCs w:val="22"/>
        </w:rPr>
        <w:t>/</w:t>
      </w:r>
      <w:r w:rsidR="003F2177" w:rsidRPr="003F2177">
        <w:rPr>
          <w:sz w:val="22"/>
          <w:szCs w:val="22"/>
        </w:rPr>
        <w:t>632</w:t>
      </w:r>
      <w:r w:rsidR="00EE4AE0" w:rsidRPr="003F2177">
        <w:rPr>
          <w:sz w:val="22"/>
          <w:szCs w:val="22"/>
        </w:rPr>
        <w:t xml:space="preserve"> «О Прогнозном плане (программе) приватизации муниципального имущества муниципального образования город Тула на 20</w:t>
      </w:r>
      <w:r w:rsidR="00DD2F37" w:rsidRPr="003F2177">
        <w:rPr>
          <w:sz w:val="22"/>
          <w:szCs w:val="22"/>
        </w:rPr>
        <w:t>2</w:t>
      </w:r>
      <w:r w:rsidR="003F2177" w:rsidRPr="003F2177">
        <w:rPr>
          <w:sz w:val="22"/>
          <w:szCs w:val="22"/>
        </w:rPr>
        <w:t>2</w:t>
      </w:r>
      <w:r w:rsidR="00EE4AE0" w:rsidRPr="003F2177">
        <w:rPr>
          <w:sz w:val="22"/>
          <w:szCs w:val="22"/>
        </w:rPr>
        <w:t xml:space="preserve"> год», постановлением администрации</w:t>
      </w:r>
      <w:r w:rsidR="007674D4" w:rsidRPr="003F2177">
        <w:rPr>
          <w:sz w:val="22"/>
          <w:szCs w:val="22"/>
        </w:rPr>
        <w:t xml:space="preserve"> </w:t>
      </w:r>
      <w:r w:rsidR="00FE01D2" w:rsidRPr="003F2177">
        <w:rPr>
          <w:sz w:val="22"/>
          <w:szCs w:val="22"/>
        </w:rPr>
        <w:t xml:space="preserve">города Тулы </w:t>
      </w:r>
      <w:r w:rsidR="00FD1CB9" w:rsidRPr="003F2177">
        <w:rPr>
          <w:sz w:val="22"/>
          <w:szCs w:val="22"/>
        </w:rPr>
        <w:t xml:space="preserve">от </w:t>
      </w:r>
      <w:r w:rsidR="005B7E9D">
        <w:rPr>
          <w:sz w:val="22"/>
          <w:szCs w:val="22"/>
        </w:rPr>
        <w:t>22</w:t>
      </w:r>
      <w:r w:rsidR="00C3649E">
        <w:rPr>
          <w:sz w:val="22"/>
          <w:szCs w:val="22"/>
        </w:rPr>
        <w:t>.0</w:t>
      </w:r>
      <w:r w:rsidR="005B7E9D">
        <w:rPr>
          <w:sz w:val="22"/>
          <w:szCs w:val="22"/>
        </w:rPr>
        <w:t>6</w:t>
      </w:r>
      <w:r w:rsidR="00FD1CB9" w:rsidRPr="003F2177">
        <w:rPr>
          <w:sz w:val="22"/>
          <w:szCs w:val="22"/>
        </w:rPr>
        <w:t>.202</w:t>
      </w:r>
      <w:r w:rsidR="003F2177" w:rsidRPr="003F2177">
        <w:rPr>
          <w:sz w:val="22"/>
          <w:szCs w:val="22"/>
        </w:rPr>
        <w:t>2</w:t>
      </w:r>
      <w:r w:rsidR="00FD1CB9" w:rsidRPr="003F2177">
        <w:rPr>
          <w:sz w:val="22"/>
          <w:szCs w:val="22"/>
        </w:rPr>
        <w:t xml:space="preserve"> № </w:t>
      </w:r>
      <w:r w:rsidR="005B7E9D">
        <w:rPr>
          <w:sz w:val="22"/>
          <w:szCs w:val="22"/>
        </w:rPr>
        <w:t>366</w:t>
      </w:r>
      <w:r w:rsidR="00EE4AE0" w:rsidRPr="003F2177">
        <w:rPr>
          <w:sz w:val="22"/>
          <w:szCs w:val="22"/>
        </w:rPr>
        <w:t>, комитет имущественных и земельных отношений администрации  города Тулы информирует о результатах сделок приватизации следующего муниципального имущества:</w:t>
      </w:r>
    </w:p>
    <w:p w:rsidR="00650386" w:rsidRPr="00FD1CB9" w:rsidRDefault="00650386" w:rsidP="00650386">
      <w:pPr>
        <w:ind w:right="-1" w:firstLine="851"/>
        <w:jc w:val="both"/>
        <w:rPr>
          <w:iCs/>
        </w:rPr>
      </w:pPr>
      <w:r>
        <w:rPr>
          <w:iCs/>
        </w:rPr>
        <w:t>Н</w:t>
      </w:r>
      <w:r w:rsidRPr="00FD1CB9">
        <w:rPr>
          <w:iCs/>
        </w:rPr>
        <w:t xml:space="preserve">аименование  муниципального имущества: </w:t>
      </w:r>
    </w:p>
    <w:p w:rsidR="00650386" w:rsidRPr="005B7E9D" w:rsidRDefault="00650386" w:rsidP="00650386">
      <w:pPr>
        <w:ind w:right="-1" w:firstLine="851"/>
        <w:jc w:val="both"/>
        <w:rPr>
          <w:i/>
          <w:u w:val="single"/>
        </w:rPr>
      </w:pPr>
      <w:r w:rsidRPr="00ED4F54">
        <w:rPr>
          <w:i/>
          <w:u w:val="single"/>
        </w:rPr>
        <w:t xml:space="preserve">- лот № </w:t>
      </w:r>
      <w:proofErr w:type="gramStart"/>
      <w:r w:rsidRPr="00ED4F54">
        <w:rPr>
          <w:i/>
          <w:u w:val="single"/>
        </w:rPr>
        <w:t xml:space="preserve">1  </w:t>
      </w:r>
      <w:r w:rsidRPr="00B07877">
        <w:rPr>
          <w:i/>
          <w:u w:val="single"/>
        </w:rPr>
        <w:t>–</w:t>
      </w:r>
      <w:proofErr w:type="gramEnd"/>
      <w:r w:rsidRPr="00B07877">
        <w:rPr>
          <w:i/>
          <w:u w:val="single"/>
        </w:rPr>
        <w:t xml:space="preserve"> </w:t>
      </w:r>
      <w:r w:rsidR="005B7E9D" w:rsidRPr="005B7E9D">
        <w:rPr>
          <w:i/>
          <w:u w:val="single"/>
        </w:rPr>
        <w:t xml:space="preserve">нежилое помещение, этаж 1, кадастровый номер: 71:14:030614:598 площадью 37,7 </w:t>
      </w:r>
      <w:proofErr w:type="spellStart"/>
      <w:r w:rsidR="005B7E9D" w:rsidRPr="005B7E9D">
        <w:rPr>
          <w:i/>
          <w:u w:val="single"/>
        </w:rPr>
        <w:t>кв.м</w:t>
      </w:r>
      <w:proofErr w:type="spellEnd"/>
      <w:r w:rsidR="005B7E9D" w:rsidRPr="005B7E9D">
        <w:rPr>
          <w:i/>
          <w:u w:val="single"/>
        </w:rPr>
        <w:t xml:space="preserve">,  расположенное по адресу: Тульская область, Ленинский район, сельское поселение </w:t>
      </w:r>
      <w:proofErr w:type="spellStart"/>
      <w:r w:rsidR="005B7E9D" w:rsidRPr="005B7E9D">
        <w:rPr>
          <w:i/>
          <w:u w:val="single"/>
        </w:rPr>
        <w:t>Ильинское</w:t>
      </w:r>
      <w:proofErr w:type="spellEnd"/>
      <w:r w:rsidR="005B7E9D" w:rsidRPr="005B7E9D">
        <w:rPr>
          <w:i/>
          <w:u w:val="single"/>
        </w:rPr>
        <w:t>, дер. Крутое, д. 33</w:t>
      </w:r>
      <w:r w:rsidRPr="005B7E9D">
        <w:rPr>
          <w:i/>
          <w:u w:val="single"/>
        </w:rPr>
        <w:t>;</w:t>
      </w:r>
    </w:p>
    <w:p w:rsidR="00650386" w:rsidRPr="00FD1CB9" w:rsidRDefault="00650386" w:rsidP="0065038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1CB9">
        <w:rPr>
          <w:iCs/>
        </w:rPr>
        <w:t xml:space="preserve">- </w:t>
      </w:r>
      <w:r w:rsidRPr="00FD1CB9">
        <w:rPr>
          <w:rFonts w:eastAsiaTheme="minorHAnsi"/>
          <w:lang w:eastAsia="en-US"/>
        </w:rPr>
        <w:t>дата, время и место проведения торгов</w:t>
      </w:r>
      <w:r w:rsidRPr="00FD1CB9">
        <w:rPr>
          <w:iCs/>
        </w:rPr>
        <w:t xml:space="preserve">: </w:t>
      </w:r>
      <w:r>
        <w:rPr>
          <w:iCs/>
        </w:rPr>
        <w:t>11.0</w:t>
      </w:r>
      <w:r w:rsidR="005B7E9D">
        <w:rPr>
          <w:iCs/>
        </w:rPr>
        <w:t>8</w:t>
      </w:r>
      <w:r w:rsidRPr="00FD1CB9">
        <w:rPr>
          <w:iCs/>
        </w:rPr>
        <w:t>.202</w:t>
      </w:r>
      <w:r>
        <w:rPr>
          <w:iCs/>
        </w:rPr>
        <w:t>2</w:t>
      </w:r>
      <w:r w:rsidRPr="00FD1CB9">
        <w:rPr>
          <w:iCs/>
        </w:rPr>
        <w:t xml:space="preserve"> в 10.00 - электронная торговая площадка </w:t>
      </w:r>
      <w:hyperlink r:id="rId5" w:history="1">
        <w:r w:rsidRPr="00FD1CB9">
          <w:rPr>
            <w:rStyle w:val="a3"/>
            <w:iCs/>
            <w:lang w:val="en-US"/>
          </w:rPr>
          <w:t>http</w:t>
        </w:r>
        <w:r w:rsidRPr="00FD1CB9">
          <w:rPr>
            <w:rStyle w:val="a3"/>
            <w:iCs/>
          </w:rPr>
          <w:t>://</w:t>
        </w:r>
        <w:proofErr w:type="spellStart"/>
        <w:r w:rsidRPr="00FD1CB9">
          <w:rPr>
            <w:rStyle w:val="a3"/>
            <w:iCs/>
            <w:lang w:val="en-US"/>
          </w:rPr>
          <w:t>utp</w:t>
        </w:r>
        <w:proofErr w:type="spellEnd"/>
        <w:r w:rsidRPr="00FD1CB9">
          <w:rPr>
            <w:rStyle w:val="a3"/>
            <w:iCs/>
          </w:rPr>
          <w:t>/</w:t>
        </w:r>
        <w:proofErr w:type="spellStart"/>
        <w:r w:rsidRPr="00FD1CB9">
          <w:rPr>
            <w:rStyle w:val="a3"/>
            <w:iCs/>
            <w:lang w:val="en-US"/>
          </w:rPr>
          <w:t>sberbank</w:t>
        </w:r>
        <w:proofErr w:type="spellEnd"/>
        <w:r w:rsidRPr="00FD1CB9">
          <w:rPr>
            <w:rStyle w:val="a3"/>
            <w:iCs/>
          </w:rPr>
          <w:t>-</w:t>
        </w:r>
        <w:proofErr w:type="spellStart"/>
        <w:r w:rsidRPr="00FD1CB9">
          <w:rPr>
            <w:rStyle w:val="a3"/>
            <w:iCs/>
            <w:lang w:val="en-US"/>
          </w:rPr>
          <w:t>ast</w:t>
        </w:r>
        <w:proofErr w:type="spellEnd"/>
        <w:r w:rsidRPr="00FD1CB9">
          <w:rPr>
            <w:rStyle w:val="a3"/>
            <w:iCs/>
          </w:rPr>
          <w:t>.</w:t>
        </w:r>
        <w:r w:rsidRPr="00FD1CB9">
          <w:rPr>
            <w:rStyle w:val="a3"/>
            <w:iCs/>
            <w:lang w:val="en-US"/>
          </w:rPr>
          <w:t>ru</w:t>
        </w:r>
        <w:r w:rsidRPr="00FD1CB9">
          <w:rPr>
            <w:rStyle w:val="a3"/>
            <w:iCs/>
          </w:rPr>
          <w:t>/</w:t>
        </w:r>
      </w:hyperlink>
      <w:r w:rsidRPr="00FD1CB9">
        <w:rPr>
          <w:iCs/>
        </w:rPr>
        <w:t xml:space="preserve"> в сети Интернет;</w:t>
      </w:r>
    </w:p>
    <w:p w:rsidR="00650386" w:rsidRPr="00FD1CB9" w:rsidRDefault="00650386" w:rsidP="00650386">
      <w:pPr>
        <w:pStyle w:val="a4"/>
        <w:spacing w:after="0"/>
        <w:ind w:firstLine="840"/>
        <w:jc w:val="both"/>
        <w:rPr>
          <w:iCs/>
        </w:rPr>
      </w:pPr>
      <w:r w:rsidRPr="00FD1CB9">
        <w:rPr>
          <w:iCs/>
        </w:rPr>
        <w:t>- наименование продавца муниципального имущества: Комитет имущественных и земельных отношений администрации города Тулы;</w:t>
      </w:r>
    </w:p>
    <w:p w:rsidR="00650386" w:rsidRPr="005B7E9D" w:rsidRDefault="00650386" w:rsidP="00650386">
      <w:pPr>
        <w:pStyle w:val="a4"/>
        <w:spacing w:after="0"/>
        <w:ind w:firstLine="840"/>
        <w:jc w:val="both"/>
      </w:pPr>
      <w:r w:rsidRPr="00FD1CB9">
        <w:rPr>
          <w:iCs/>
        </w:rPr>
        <w:t xml:space="preserve">- цена сделки приватизации: </w:t>
      </w:r>
      <w:r w:rsidR="005B7E9D" w:rsidRPr="005B7E9D">
        <w:t xml:space="preserve">415 380,00 </w:t>
      </w:r>
      <w:r w:rsidR="005B7E9D" w:rsidRPr="005B7E9D">
        <w:rPr>
          <w:color w:val="000000"/>
        </w:rPr>
        <w:t>(четыреста пятнадцать тысяч триста восемьдесят) рублей 00 копеек с учетом НДС</w:t>
      </w:r>
      <w:r w:rsidRPr="005B7E9D">
        <w:t>;</w:t>
      </w:r>
    </w:p>
    <w:p w:rsidR="00650386" w:rsidRPr="00FD1CB9" w:rsidRDefault="00650386" w:rsidP="005B7E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1CB9">
        <w:t xml:space="preserve">- </w:t>
      </w:r>
      <w:r w:rsidR="005B7E9D">
        <w:rPr>
          <w:rFonts w:eastAsiaTheme="minorHAnsi"/>
          <w:lang w:eastAsia="en-US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продажи:</w:t>
      </w:r>
      <w:r>
        <w:rPr>
          <w:rFonts w:eastAsiaTheme="minorHAnsi"/>
          <w:lang w:eastAsia="en-US"/>
        </w:rPr>
        <w:t xml:space="preserve"> </w:t>
      </w:r>
      <w:proofErr w:type="spellStart"/>
      <w:r w:rsidR="005B7E9D">
        <w:rPr>
          <w:rFonts w:eastAsiaTheme="minorHAnsi"/>
          <w:lang w:eastAsia="en-US"/>
        </w:rPr>
        <w:t>Вепринцев</w:t>
      </w:r>
      <w:proofErr w:type="spellEnd"/>
      <w:r w:rsidR="005B7E9D">
        <w:rPr>
          <w:rFonts w:eastAsiaTheme="minorHAnsi"/>
          <w:lang w:eastAsia="en-US"/>
        </w:rPr>
        <w:t xml:space="preserve"> А.В.</w:t>
      </w:r>
      <w:r w:rsidRPr="00FD1CB9">
        <w:rPr>
          <w:rFonts w:eastAsiaTheme="minorHAnsi"/>
          <w:lang w:eastAsia="en-US"/>
        </w:rPr>
        <w:t>;</w:t>
      </w:r>
    </w:p>
    <w:p w:rsidR="00650386" w:rsidRPr="005B7E9D" w:rsidRDefault="00650386" w:rsidP="005B7E9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1CB9">
        <w:rPr>
          <w:iCs/>
        </w:rPr>
        <w:t xml:space="preserve">- </w:t>
      </w:r>
      <w:r w:rsidR="005B7E9D">
        <w:rPr>
          <w:rFonts w:eastAsiaTheme="minorHAnsi"/>
          <w:lang w:eastAsia="en-US"/>
        </w:rPr>
        <w:t xml:space="preserve">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</w:t>
      </w:r>
      <w:hyperlink r:id="rId6" w:history="1">
        <w:r w:rsidR="005B7E9D">
          <w:rPr>
            <w:rFonts w:eastAsiaTheme="minorHAnsi"/>
            <w:color w:val="0000FF"/>
            <w:lang w:eastAsia="en-US"/>
          </w:rPr>
          <w:t>абзаце втором пункта 3 статьи 18</w:t>
        </w:r>
      </w:hyperlink>
      <w:r w:rsidR="005B7E9D">
        <w:rPr>
          <w:rFonts w:eastAsiaTheme="minorHAnsi"/>
          <w:lang w:eastAsia="en-US"/>
        </w:rPr>
        <w:t xml:space="preserve"> Федерального закона от 21.12.2001 № 178-ФЗ «О приватизации государственного и муниципального имущества»</w:t>
      </w:r>
      <w:r w:rsidRPr="00FD1CB9">
        <w:rPr>
          <w:iCs/>
        </w:rPr>
        <w:t xml:space="preserve">: </w:t>
      </w:r>
      <w:proofErr w:type="spellStart"/>
      <w:r w:rsidR="005B7E9D" w:rsidRPr="005B7E9D">
        <w:t>Нежников</w:t>
      </w:r>
      <w:proofErr w:type="spellEnd"/>
      <w:r w:rsidR="005B7E9D" w:rsidRPr="005B7E9D">
        <w:t xml:space="preserve"> Д.М.</w:t>
      </w:r>
    </w:p>
    <w:sectPr w:rsidR="00650386" w:rsidRPr="005B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EB2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1BFA0DDE"/>
    <w:multiLevelType w:val="hybridMultilevel"/>
    <w:tmpl w:val="685AC248"/>
    <w:lvl w:ilvl="0" w:tplc="7112537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2B477F60"/>
    <w:multiLevelType w:val="multilevel"/>
    <w:tmpl w:val="3B4EA4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E0"/>
    <w:rsid w:val="000C6F4C"/>
    <w:rsid w:val="000D1188"/>
    <w:rsid w:val="00151951"/>
    <w:rsid w:val="001F7A0B"/>
    <w:rsid w:val="00215CE2"/>
    <w:rsid w:val="00221611"/>
    <w:rsid w:val="00253085"/>
    <w:rsid w:val="002611A4"/>
    <w:rsid w:val="002D0633"/>
    <w:rsid w:val="002D640C"/>
    <w:rsid w:val="0031229D"/>
    <w:rsid w:val="00397B39"/>
    <w:rsid w:val="003A71AC"/>
    <w:rsid w:val="003D3932"/>
    <w:rsid w:val="003F2177"/>
    <w:rsid w:val="004706E6"/>
    <w:rsid w:val="004C75D6"/>
    <w:rsid w:val="004E7E85"/>
    <w:rsid w:val="005B7E9D"/>
    <w:rsid w:val="006217CD"/>
    <w:rsid w:val="00650386"/>
    <w:rsid w:val="00660261"/>
    <w:rsid w:val="006B1755"/>
    <w:rsid w:val="00711A47"/>
    <w:rsid w:val="0075224F"/>
    <w:rsid w:val="007674D4"/>
    <w:rsid w:val="007D50DC"/>
    <w:rsid w:val="00801D7E"/>
    <w:rsid w:val="00821250"/>
    <w:rsid w:val="00845CC9"/>
    <w:rsid w:val="00943D7D"/>
    <w:rsid w:val="009611EC"/>
    <w:rsid w:val="00965E40"/>
    <w:rsid w:val="009A2FEE"/>
    <w:rsid w:val="009F5873"/>
    <w:rsid w:val="009F7870"/>
    <w:rsid w:val="00A232F6"/>
    <w:rsid w:val="00A455E9"/>
    <w:rsid w:val="00B07877"/>
    <w:rsid w:val="00C3649E"/>
    <w:rsid w:val="00C4181D"/>
    <w:rsid w:val="00C51110"/>
    <w:rsid w:val="00C91F1C"/>
    <w:rsid w:val="00CA367F"/>
    <w:rsid w:val="00CF0E64"/>
    <w:rsid w:val="00D605C6"/>
    <w:rsid w:val="00DD20CF"/>
    <w:rsid w:val="00DD2F37"/>
    <w:rsid w:val="00DE2B64"/>
    <w:rsid w:val="00DE3609"/>
    <w:rsid w:val="00E0185A"/>
    <w:rsid w:val="00EB00F2"/>
    <w:rsid w:val="00ED02D8"/>
    <w:rsid w:val="00ED4F54"/>
    <w:rsid w:val="00EE4AE0"/>
    <w:rsid w:val="00F14B53"/>
    <w:rsid w:val="00F726DE"/>
    <w:rsid w:val="00F801C2"/>
    <w:rsid w:val="00FB22AF"/>
    <w:rsid w:val="00FD1CB9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6D17-FE6E-4498-B564-E9BF8C96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AE0"/>
    <w:rPr>
      <w:color w:val="0000FF"/>
      <w:u w:val="single"/>
    </w:rPr>
  </w:style>
  <w:style w:type="paragraph" w:styleId="a4">
    <w:name w:val="Body Text"/>
    <w:basedOn w:val="a"/>
    <w:link w:val="a5"/>
    <w:rsid w:val="00EE4AE0"/>
    <w:pPr>
      <w:spacing w:after="120"/>
    </w:pPr>
  </w:style>
  <w:style w:type="character" w:customStyle="1" w:styleId="a5">
    <w:name w:val="Основной текст Знак"/>
    <w:basedOn w:val="a0"/>
    <w:link w:val="a4"/>
    <w:rsid w:val="00EE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C51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43D7D"/>
    <w:pPr>
      <w:ind w:left="720"/>
      <w:contextualSpacing/>
    </w:pPr>
  </w:style>
  <w:style w:type="paragraph" w:customStyle="1" w:styleId="50">
    <w:name w:val="Знак5 Знак Знак Знак"/>
    <w:basedOn w:val="a"/>
    <w:rsid w:val="00FD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rsid w:val="00ED4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2">
    <w:name w:val="Знак5 Знак Знак Знак"/>
    <w:basedOn w:val="a"/>
    <w:rsid w:val="005B7E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C01B9850E4B7DC9BE08A99F450BE9F524F4462704BB59E2713A83AFA6F43AAFFA2776A7008108F976F937760889B981167960BDZAz2L" TargetMode="External"/><Relationship Id="rId5" Type="http://schemas.openxmlformats.org/officeDocument/2006/relationships/hyperlink" Target="http://utp/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Нестеров Алексей Алексеевич</cp:lastModifiedBy>
  <cp:revision>2</cp:revision>
  <dcterms:created xsi:type="dcterms:W3CDTF">2022-11-26T10:12:00Z</dcterms:created>
  <dcterms:modified xsi:type="dcterms:W3CDTF">2022-11-26T10:12:00Z</dcterms:modified>
</cp:coreProperties>
</file>