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F0" w:rsidRDefault="00EC2AF0" w:rsidP="00EC2AF0">
      <w:pPr>
        <w:rPr>
          <w:sz w:val="20"/>
          <w:szCs w:val="20"/>
        </w:rPr>
      </w:pPr>
    </w:p>
    <w:p w:rsidR="00EC2AF0" w:rsidRPr="003278AD" w:rsidRDefault="00EC2AF0" w:rsidP="00EC2AF0">
      <w:pPr>
        <w:shd w:val="clear" w:color="auto" w:fill="FFFFFF"/>
        <w:spacing w:before="150" w:after="75"/>
        <w:outlineLvl w:val="0"/>
        <w:rPr>
          <w:rFonts w:ascii="Trebuchet MS" w:hAnsi="Trebuchet MS"/>
          <w:b/>
          <w:bCs/>
          <w:color w:val="131313"/>
          <w:kern w:val="36"/>
          <w:sz w:val="30"/>
          <w:szCs w:val="30"/>
        </w:rPr>
      </w:pPr>
      <w:r w:rsidRPr="003278AD">
        <w:rPr>
          <w:rFonts w:ascii="Trebuchet MS" w:hAnsi="Trebuchet MS"/>
          <w:b/>
          <w:bCs/>
          <w:color w:val="131313"/>
          <w:kern w:val="36"/>
          <w:sz w:val="30"/>
          <w:szCs w:val="30"/>
        </w:rPr>
        <w:t>постановление</w:t>
      </w:r>
    </w:p>
    <w:p w:rsidR="00EC2AF0" w:rsidRPr="003278AD" w:rsidRDefault="00EC2AF0" w:rsidP="00EC2AF0">
      <w:pPr>
        <w:shd w:val="clear" w:color="auto" w:fill="FFFFFF"/>
        <w:jc w:val="both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color w:val="3F3F3F"/>
          <w:sz w:val="21"/>
          <w:szCs w:val="21"/>
        </w:rPr>
        <w:br/>
      </w:r>
      <w:r w:rsidRPr="003278AD">
        <w:rPr>
          <w:rFonts w:ascii="Trebuchet MS" w:hAnsi="Trebuchet MS"/>
          <w:b/>
          <w:bCs/>
          <w:color w:val="3F3F3F"/>
          <w:sz w:val="21"/>
          <w:szCs w:val="21"/>
        </w:rPr>
        <w:t>29.04.16</w:t>
      </w:r>
    </w:p>
    <w:p w:rsidR="00EC2AF0" w:rsidRPr="003278AD" w:rsidRDefault="00EC2AF0" w:rsidP="00EC2AF0">
      <w:pPr>
        <w:shd w:val="clear" w:color="auto" w:fill="FFFFFF"/>
        <w:jc w:val="both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color w:val="3F3F3F"/>
          <w:sz w:val="21"/>
          <w:szCs w:val="21"/>
        </w:rPr>
        <w:br/>
      </w:r>
      <w:r w:rsidRPr="003278AD">
        <w:rPr>
          <w:rFonts w:ascii="Trebuchet MS" w:hAnsi="Trebuchet MS"/>
          <w:b/>
          <w:bCs/>
          <w:color w:val="01389C"/>
          <w:sz w:val="21"/>
          <w:szCs w:val="21"/>
        </w:rPr>
        <w:t>О назначении публичных слушаний по обсуждению проекта решения Тульской городской Думы «Об исполнении бюджета муниципального образования город Тула за 2015 год»</w:t>
      </w:r>
      <w:r w:rsidRPr="003278AD">
        <w:rPr>
          <w:rFonts w:ascii="Trebuchet MS" w:hAnsi="Trebuchet MS"/>
          <w:color w:val="3F3F3F"/>
          <w:sz w:val="21"/>
          <w:szCs w:val="21"/>
        </w:rPr>
        <w:t> </w:t>
      </w:r>
    </w:p>
    <w:p w:rsidR="00EC2AF0" w:rsidRPr="003278AD" w:rsidRDefault="00EC2AF0" w:rsidP="00EC2AF0">
      <w:pPr>
        <w:shd w:val="clear" w:color="auto" w:fill="FFFFFF"/>
        <w:spacing w:before="270" w:after="270"/>
        <w:jc w:val="both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color w:val="3F3F3F"/>
          <w:sz w:val="21"/>
          <w:szCs w:val="21"/>
        </w:rPr>
        <w:t xml:space="preserve">от 29.04.2016 </w:t>
      </w:r>
      <w:proofErr w:type="gramStart"/>
      <w:r w:rsidRPr="003278AD">
        <w:rPr>
          <w:rFonts w:ascii="Trebuchet MS" w:hAnsi="Trebuchet MS"/>
          <w:color w:val="3F3F3F"/>
          <w:sz w:val="21"/>
          <w:szCs w:val="21"/>
        </w:rPr>
        <w:t>№  50</w:t>
      </w:r>
      <w:proofErr w:type="gramEnd"/>
      <w:r w:rsidRPr="003278AD">
        <w:rPr>
          <w:rFonts w:ascii="Trebuchet MS" w:hAnsi="Trebuchet MS"/>
          <w:color w:val="3F3F3F"/>
          <w:sz w:val="21"/>
          <w:szCs w:val="21"/>
        </w:rPr>
        <w:t>-п</w:t>
      </w:r>
    </w:p>
    <w:p w:rsidR="00EC2AF0" w:rsidRPr="003278AD" w:rsidRDefault="00EC2AF0" w:rsidP="00EC2AF0">
      <w:pPr>
        <w:shd w:val="clear" w:color="auto" w:fill="FFFFFF"/>
        <w:spacing w:before="270" w:after="270"/>
        <w:jc w:val="both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color w:val="3F3F3F"/>
          <w:sz w:val="21"/>
          <w:szCs w:val="21"/>
        </w:rPr>
        <w:t> </w:t>
      </w:r>
    </w:p>
    <w:p w:rsidR="00EC2AF0" w:rsidRPr="003278AD" w:rsidRDefault="00EC2AF0" w:rsidP="00EC2AF0">
      <w:pPr>
        <w:shd w:val="clear" w:color="auto" w:fill="FFFFFF"/>
        <w:spacing w:before="270" w:after="270"/>
        <w:jc w:val="both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color w:val="3F3F3F"/>
          <w:sz w:val="21"/>
          <w:szCs w:val="21"/>
        </w:rPr>
        <w:t> </w:t>
      </w:r>
      <w:r w:rsidRPr="003278AD">
        <w:rPr>
          <w:rFonts w:ascii="Arial" w:hAnsi="Arial" w:cs="Arial"/>
          <w:color w:val="3F3F3F"/>
          <w:sz w:val="21"/>
          <w:szCs w:val="21"/>
        </w:rPr>
        <w:t>┌</w:t>
      </w:r>
      <w:r w:rsidRPr="003278AD">
        <w:rPr>
          <w:rFonts w:ascii="Trebuchet MS" w:hAnsi="Trebuchet MS" w:cs="Trebuchet MS"/>
          <w:color w:val="3F3F3F"/>
          <w:sz w:val="21"/>
          <w:szCs w:val="21"/>
        </w:rPr>
        <w:t>                                                                       </w:t>
      </w:r>
      <w:r w:rsidRPr="003278AD">
        <w:rPr>
          <w:rFonts w:ascii="Trebuchet MS" w:hAnsi="Trebuchet MS"/>
          <w:color w:val="3F3F3F"/>
          <w:sz w:val="21"/>
          <w:szCs w:val="21"/>
        </w:rPr>
        <w:t xml:space="preserve"> </w:t>
      </w:r>
      <w:r w:rsidRPr="003278AD">
        <w:rPr>
          <w:rFonts w:ascii="Arial" w:hAnsi="Arial" w:cs="Arial"/>
          <w:color w:val="3F3F3F"/>
          <w:sz w:val="21"/>
          <w:szCs w:val="21"/>
        </w:rPr>
        <w:t>┐</w:t>
      </w:r>
    </w:p>
    <w:p w:rsidR="00EC2AF0" w:rsidRPr="003278AD" w:rsidRDefault="00EC2AF0" w:rsidP="00EC2AF0">
      <w:pPr>
        <w:shd w:val="clear" w:color="auto" w:fill="FFFFFF"/>
        <w:spacing w:before="270" w:after="270"/>
        <w:rPr>
          <w:rFonts w:ascii="Trebuchet MS" w:hAnsi="Trebuchet MS"/>
          <w:color w:val="3F3F3F"/>
          <w:sz w:val="21"/>
          <w:szCs w:val="21"/>
        </w:rPr>
      </w:pPr>
      <w:proofErr w:type="gramStart"/>
      <w:r w:rsidRPr="003278AD">
        <w:rPr>
          <w:rFonts w:ascii="Trebuchet MS" w:hAnsi="Trebuchet MS"/>
          <w:color w:val="3F3F3F"/>
          <w:sz w:val="21"/>
          <w:szCs w:val="21"/>
        </w:rPr>
        <w:t>О  назначении</w:t>
      </w:r>
      <w:proofErr w:type="gramEnd"/>
      <w:r w:rsidRPr="003278AD">
        <w:rPr>
          <w:rFonts w:ascii="Trebuchet MS" w:hAnsi="Trebuchet MS"/>
          <w:color w:val="3F3F3F"/>
          <w:sz w:val="21"/>
          <w:szCs w:val="21"/>
        </w:rPr>
        <w:t>   публичных   слушаний    по обсуждению проекта решения   Тульской городской Думы «Об исполнении бюджета муниципального образования город  Тула за 2015 год»</w:t>
      </w:r>
    </w:p>
    <w:p w:rsidR="00EC2AF0" w:rsidRPr="003278AD" w:rsidRDefault="00EC2AF0" w:rsidP="00EC2AF0">
      <w:pPr>
        <w:shd w:val="clear" w:color="auto" w:fill="FFFFFF"/>
        <w:spacing w:before="270" w:after="270"/>
        <w:jc w:val="both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color w:val="3F3F3F"/>
          <w:sz w:val="21"/>
          <w:szCs w:val="21"/>
        </w:rPr>
        <w:t> </w:t>
      </w:r>
    </w:p>
    <w:p w:rsidR="00EC2AF0" w:rsidRPr="003278AD" w:rsidRDefault="00EC2AF0" w:rsidP="00EC2AF0">
      <w:pPr>
        <w:shd w:val="clear" w:color="auto" w:fill="FFFFFF"/>
        <w:spacing w:before="270" w:after="270"/>
        <w:jc w:val="both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color w:val="3F3F3F"/>
          <w:sz w:val="21"/>
          <w:szCs w:val="21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Тула, Положением «О бюджетном процессе в муниципальном образовании город Тула», утвержденным решением Тульской городской Думы от 26.06.2008  № 47/1095, Положением «Об организации и проведении публичных слушаний в муниципальном образовании город Тула», утвержденным решением Тульской городской Думы от 25.03.2009 № 65/1422,</w:t>
      </w:r>
    </w:p>
    <w:p w:rsidR="00EC2AF0" w:rsidRPr="003278AD" w:rsidRDefault="00EC2AF0" w:rsidP="00EC2AF0">
      <w:pPr>
        <w:shd w:val="clear" w:color="auto" w:fill="FFFFFF"/>
        <w:spacing w:before="270" w:after="270"/>
        <w:jc w:val="both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color w:val="3F3F3F"/>
          <w:sz w:val="21"/>
          <w:szCs w:val="21"/>
        </w:rPr>
        <w:t> </w:t>
      </w:r>
    </w:p>
    <w:p w:rsidR="00EC2AF0" w:rsidRPr="003278AD" w:rsidRDefault="00EC2AF0" w:rsidP="00EC2AF0">
      <w:pPr>
        <w:shd w:val="clear" w:color="auto" w:fill="FFFFFF"/>
        <w:spacing w:before="270" w:after="270"/>
        <w:jc w:val="center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color w:val="3F3F3F"/>
          <w:sz w:val="21"/>
          <w:szCs w:val="21"/>
        </w:rPr>
        <w:t>ПОСТАНОВЛЯЮ:</w:t>
      </w:r>
    </w:p>
    <w:p w:rsidR="00EC2AF0" w:rsidRPr="003278AD" w:rsidRDefault="00EC2AF0" w:rsidP="00EC2AF0">
      <w:pPr>
        <w:shd w:val="clear" w:color="auto" w:fill="FFFFFF"/>
        <w:spacing w:before="270" w:after="270"/>
        <w:jc w:val="both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color w:val="3F3F3F"/>
          <w:sz w:val="21"/>
          <w:szCs w:val="21"/>
        </w:rPr>
        <w:t> </w:t>
      </w:r>
    </w:p>
    <w:p w:rsidR="00EC2AF0" w:rsidRPr="003278AD" w:rsidRDefault="00EC2AF0" w:rsidP="00EC2AF0">
      <w:pPr>
        <w:shd w:val="clear" w:color="auto" w:fill="FFFFFF"/>
        <w:spacing w:before="270" w:after="270"/>
        <w:jc w:val="both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color w:val="3F3F3F"/>
          <w:sz w:val="21"/>
          <w:szCs w:val="21"/>
        </w:rPr>
        <w:t>1. Обсудить на публичных слушаниях проект решения Тульской городской Думы «Об исполнении бюджета муниципального образования город Тула за 2015 год» (приложение).</w:t>
      </w:r>
    </w:p>
    <w:p w:rsidR="00EC2AF0" w:rsidRPr="003278AD" w:rsidRDefault="00EC2AF0" w:rsidP="00EC2AF0">
      <w:pPr>
        <w:shd w:val="clear" w:color="auto" w:fill="FFFFFF"/>
        <w:spacing w:before="270" w:after="270"/>
        <w:jc w:val="both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color w:val="3F3F3F"/>
          <w:sz w:val="21"/>
          <w:szCs w:val="21"/>
        </w:rPr>
        <w:t xml:space="preserve">2. Назначить проведение публичных слушаний по обсуждению проекта решения Тульской городской Думы «Об исполнении бюджета муниципального образования город Тула за 2015 год» на 12 мая 2016 года 11-00 часов по адресу: г. Тула, пр. Ленина, д. </w:t>
      </w:r>
      <w:proofErr w:type="gramStart"/>
      <w:r w:rsidRPr="003278AD">
        <w:rPr>
          <w:rFonts w:ascii="Trebuchet MS" w:hAnsi="Trebuchet MS"/>
          <w:color w:val="3F3F3F"/>
          <w:sz w:val="21"/>
          <w:szCs w:val="21"/>
        </w:rPr>
        <w:t>2,  зал</w:t>
      </w:r>
      <w:proofErr w:type="gramEnd"/>
      <w:r w:rsidRPr="003278AD">
        <w:rPr>
          <w:rFonts w:ascii="Trebuchet MS" w:hAnsi="Trebuchet MS"/>
          <w:color w:val="3F3F3F"/>
          <w:sz w:val="21"/>
          <w:szCs w:val="21"/>
        </w:rPr>
        <w:t>   заседаний правительства Тульской области (6 этаж).</w:t>
      </w:r>
    </w:p>
    <w:p w:rsidR="00EC2AF0" w:rsidRPr="003278AD" w:rsidRDefault="00EC2AF0" w:rsidP="00EC2AF0">
      <w:pPr>
        <w:shd w:val="clear" w:color="auto" w:fill="FFFFFF"/>
        <w:spacing w:before="270" w:after="270"/>
        <w:jc w:val="both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color w:val="3F3F3F"/>
          <w:sz w:val="21"/>
          <w:szCs w:val="21"/>
        </w:rPr>
        <w:t>3. Создать комиссию по подготовке и проведению вышеуказанных публичных слушаний в следующем составе:</w:t>
      </w:r>
    </w:p>
    <w:p w:rsidR="00EC2AF0" w:rsidRPr="003278AD" w:rsidRDefault="00EC2AF0" w:rsidP="00EC2AF0">
      <w:pPr>
        <w:shd w:val="clear" w:color="auto" w:fill="FFFFFF"/>
        <w:spacing w:before="270" w:after="270"/>
        <w:jc w:val="both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i/>
          <w:iCs/>
          <w:color w:val="3F3F3F"/>
          <w:sz w:val="21"/>
          <w:szCs w:val="21"/>
        </w:rPr>
        <w:t>Представители Тульской городской Думы:</w:t>
      </w:r>
    </w:p>
    <w:p w:rsidR="00EC2AF0" w:rsidRPr="003278AD" w:rsidRDefault="00EC2AF0" w:rsidP="00EC2AF0">
      <w:pPr>
        <w:shd w:val="clear" w:color="auto" w:fill="FFFFFF"/>
        <w:spacing w:before="270"/>
        <w:jc w:val="both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i/>
          <w:iCs/>
          <w:color w:val="3F3F3F"/>
          <w:sz w:val="21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915"/>
      </w:tblGrid>
      <w:tr w:rsidR="00EC2AF0" w:rsidRPr="003278AD" w:rsidTr="00374310">
        <w:tc>
          <w:tcPr>
            <w:tcW w:w="2130" w:type="dxa"/>
            <w:hideMark/>
          </w:tcPr>
          <w:p w:rsidR="00EC2AF0" w:rsidRPr="003278AD" w:rsidRDefault="00EC2AF0" w:rsidP="00374310">
            <w:pPr>
              <w:spacing w:before="270" w:after="270"/>
            </w:pPr>
            <w:proofErr w:type="spellStart"/>
            <w:r w:rsidRPr="003278AD">
              <w:t>Осташев</w:t>
            </w:r>
            <w:proofErr w:type="spellEnd"/>
            <w:r w:rsidRPr="003278AD">
              <w:t xml:space="preserve"> В.А.    </w:t>
            </w:r>
          </w:p>
        </w:tc>
        <w:tc>
          <w:tcPr>
            <w:tcW w:w="6915" w:type="dxa"/>
            <w:hideMark/>
          </w:tcPr>
          <w:p w:rsidR="00EC2AF0" w:rsidRPr="003278AD" w:rsidRDefault="00EC2AF0" w:rsidP="00374310">
            <w:pPr>
              <w:spacing w:before="270" w:after="270"/>
            </w:pPr>
            <w:r w:rsidRPr="003278AD">
              <w:t xml:space="preserve">-   </w:t>
            </w:r>
            <w:proofErr w:type="gramStart"/>
            <w:r w:rsidRPr="003278AD">
              <w:t>заместитель  председателя</w:t>
            </w:r>
            <w:proofErr w:type="gramEnd"/>
            <w:r w:rsidRPr="003278AD">
              <w:t xml:space="preserve"> Тульской городской Думы;    </w:t>
            </w:r>
          </w:p>
        </w:tc>
      </w:tr>
      <w:tr w:rsidR="00EC2AF0" w:rsidRPr="003278AD" w:rsidTr="00374310">
        <w:tc>
          <w:tcPr>
            <w:tcW w:w="2130" w:type="dxa"/>
            <w:hideMark/>
          </w:tcPr>
          <w:p w:rsidR="00EC2AF0" w:rsidRPr="003278AD" w:rsidRDefault="00EC2AF0" w:rsidP="00374310">
            <w:pPr>
              <w:spacing w:before="270" w:after="270"/>
            </w:pPr>
            <w:r w:rsidRPr="003278AD">
              <w:t>Федотов Д.И.</w:t>
            </w:r>
          </w:p>
        </w:tc>
        <w:tc>
          <w:tcPr>
            <w:tcW w:w="6915" w:type="dxa"/>
            <w:hideMark/>
          </w:tcPr>
          <w:p w:rsidR="00EC2AF0" w:rsidRPr="003278AD" w:rsidRDefault="00EC2AF0" w:rsidP="00374310">
            <w:pPr>
              <w:spacing w:before="270" w:after="270"/>
            </w:pPr>
            <w:r w:rsidRPr="003278AD">
              <w:t>- председатель постоянной комиссии Тульской городской Думы по бюджету, налогам и собственности;</w:t>
            </w:r>
          </w:p>
        </w:tc>
      </w:tr>
      <w:tr w:rsidR="00EC2AF0" w:rsidRPr="003278AD" w:rsidTr="00374310">
        <w:tc>
          <w:tcPr>
            <w:tcW w:w="2130" w:type="dxa"/>
            <w:hideMark/>
          </w:tcPr>
          <w:p w:rsidR="00EC2AF0" w:rsidRPr="003278AD" w:rsidRDefault="00EC2AF0" w:rsidP="00374310">
            <w:pPr>
              <w:spacing w:before="270" w:after="270"/>
            </w:pPr>
            <w:proofErr w:type="spellStart"/>
            <w:r w:rsidRPr="003278AD">
              <w:t>Суслин</w:t>
            </w:r>
            <w:proofErr w:type="spellEnd"/>
            <w:r w:rsidRPr="003278AD">
              <w:t xml:space="preserve"> В.В.</w:t>
            </w:r>
          </w:p>
        </w:tc>
        <w:tc>
          <w:tcPr>
            <w:tcW w:w="6915" w:type="dxa"/>
            <w:hideMark/>
          </w:tcPr>
          <w:p w:rsidR="00EC2AF0" w:rsidRPr="003278AD" w:rsidRDefault="00EC2AF0" w:rsidP="00374310">
            <w:pPr>
              <w:spacing w:before="270" w:after="270"/>
            </w:pPr>
            <w:r w:rsidRPr="003278AD">
              <w:t>- заместитель председателя постоянной комиссии Тульской городской Думы по бюджету, налогам и собственности;</w:t>
            </w:r>
          </w:p>
          <w:p w:rsidR="00EC2AF0" w:rsidRPr="003278AD" w:rsidRDefault="00EC2AF0" w:rsidP="00374310">
            <w:pPr>
              <w:spacing w:before="270" w:after="270"/>
            </w:pPr>
            <w:r w:rsidRPr="003278AD">
              <w:lastRenderedPageBreak/>
              <w:t> </w:t>
            </w:r>
          </w:p>
        </w:tc>
      </w:tr>
      <w:tr w:rsidR="00EC2AF0" w:rsidRPr="003278AD" w:rsidTr="00374310">
        <w:tc>
          <w:tcPr>
            <w:tcW w:w="2130" w:type="dxa"/>
            <w:hideMark/>
          </w:tcPr>
          <w:p w:rsidR="00EC2AF0" w:rsidRPr="003278AD" w:rsidRDefault="00EC2AF0" w:rsidP="00374310">
            <w:pPr>
              <w:spacing w:before="270" w:after="270"/>
            </w:pPr>
            <w:r w:rsidRPr="003278AD">
              <w:lastRenderedPageBreak/>
              <w:t>Суханова Н.А.</w:t>
            </w:r>
          </w:p>
        </w:tc>
        <w:tc>
          <w:tcPr>
            <w:tcW w:w="6915" w:type="dxa"/>
            <w:hideMark/>
          </w:tcPr>
          <w:p w:rsidR="00EC2AF0" w:rsidRPr="003278AD" w:rsidRDefault="00EC2AF0" w:rsidP="00374310">
            <w:pPr>
              <w:spacing w:before="270" w:after="270"/>
            </w:pPr>
            <w:r w:rsidRPr="003278AD">
              <w:t>- заместитель председателя постоянной комиссии Тульской городской Думы по бюджету, налогам и собственности;</w:t>
            </w:r>
          </w:p>
        </w:tc>
      </w:tr>
      <w:tr w:rsidR="00EC2AF0" w:rsidRPr="003278AD" w:rsidTr="00374310">
        <w:tc>
          <w:tcPr>
            <w:tcW w:w="2130" w:type="dxa"/>
            <w:hideMark/>
          </w:tcPr>
          <w:p w:rsidR="00EC2AF0" w:rsidRPr="003278AD" w:rsidRDefault="00EC2AF0" w:rsidP="00374310">
            <w:pPr>
              <w:spacing w:before="270" w:after="270"/>
            </w:pPr>
            <w:proofErr w:type="spellStart"/>
            <w:r w:rsidRPr="003278AD">
              <w:t>Балакшина</w:t>
            </w:r>
            <w:proofErr w:type="spellEnd"/>
            <w:r w:rsidRPr="003278AD">
              <w:t xml:space="preserve"> М.Ю.</w:t>
            </w:r>
          </w:p>
        </w:tc>
        <w:tc>
          <w:tcPr>
            <w:tcW w:w="6915" w:type="dxa"/>
            <w:hideMark/>
          </w:tcPr>
          <w:p w:rsidR="00EC2AF0" w:rsidRPr="003278AD" w:rsidRDefault="00EC2AF0" w:rsidP="00374310">
            <w:pPr>
              <w:spacing w:before="270" w:after="270"/>
            </w:pPr>
            <w:r w:rsidRPr="003278AD">
              <w:t>- руководитель аппарата Тульской городской Думы;</w:t>
            </w:r>
          </w:p>
        </w:tc>
      </w:tr>
      <w:tr w:rsidR="00EC2AF0" w:rsidRPr="003278AD" w:rsidTr="00374310">
        <w:tc>
          <w:tcPr>
            <w:tcW w:w="2130" w:type="dxa"/>
            <w:hideMark/>
          </w:tcPr>
          <w:p w:rsidR="00EC2AF0" w:rsidRPr="003278AD" w:rsidRDefault="00EC2AF0" w:rsidP="00374310">
            <w:pPr>
              <w:spacing w:before="270" w:after="270"/>
            </w:pPr>
            <w:proofErr w:type="spellStart"/>
            <w:r w:rsidRPr="003278AD">
              <w:t>Шепарова</w:t>
            </w:r>
            <w:proofErr w:type="spellEnd"/>
            <w:r w:rsidRPr="003278AD">
              <w:t xml:space="preserve"> О.М.</w:t>
            </w:r>
          </w:p>
        </w:tc>
        <w:tc>
          <w:tcPr>
            <w:tcW w:w="6915" w:type="dxa"/>
            <w:hideMark/>
          </w:tcPr>
          <w:p w:rsidR="00EC2AF0" w:rsidRPr="003278AD" w:rsidRDefault="00EC2AF0" w:rsidP="00374310">
            <w:pPr>
              <w:spacing w:before="270" w:after="270"/>
            </w:pPr>
            <w:r w:rsidRPr="003278AD">
              <w:t>- начальник</w:t>
            </w:r>
            <w:r w:rsidRPr="003278AD">
              <w:rPr>
                <w:rFonts w:ascii="Trebuchet MS" w:hAnsi="Trebuchet MS"/>
                <w:b/>
                <w:bCs/>
                <w:color w:val="000000"/>
                <w:sz w:val="21"/>
                <w:szCs w:val="21"/>
              </w:rPr>
              <w:t> </w:t>
            </w:r>
            <w:r w:rsidRPr="003278AD">
              <w:t>отдела правового обеспечения и нормотворчества аппарата Тульской городской Думы.</w:t>
            </w:r>
          </w:p>
        </w:tc>
      </w:tr>
    </w:tbl>
    <w:p w:rsidR="00EC2AF0" w:rsidRPr="003278AD" w:rsidRDefault="00EC2AF0" w:rsidP="00EC2AF0">
      <w:pPr>
        <w:shd w:val="clear" w:color="auto" w:fill="FFFFFF"/>
        <w:spacing w:before="270" w:after="270"/>
        <w:jc w:val="both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color w:val="3F3F3F"/>
          <w:sz w:val="21"/>
          <w:szCs w:val="21"/>
        </w:rPr>
        <w:t>                  </w:t>
      </w:r>
    </w:p>
    <w:p w:rsidR="00EC2AF0" w:rsidRPr="003278AD" w:rsidRDefault="00EC2AF0" w:rsidP="00EC2AF0">
      <w:pPr>
        <w:shd w:val="clear" w:color="auto" w:fill="FFFFFF"/>
        <w:spacing w:before="270" w:after="270"/>
        <w:jc w:val="both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i/>
          <w:iCs/>
          <w:color w:val="3F3F3F"/>
          <w:sz w:val="21"/>
          <w:szCs w:val="21"/>
        </w:rPr>
        <w:t>          Представители администрации города Тулы (по согласованию):</w:t>
      </w:r>
    </w:p>
    <w:p w:rsidR="00EC2AF0" w:rsidRPr="003278AD" w:rsidRDefault="00EC2AF0" w:rsidP="00EC2AF0">
      <w:pPr>
        <w:shd w:val="clear" w:color="auto" w:fill="FFFFFF"/>
        <w:spacing w:before="270"/>
        <w:jc w:val="both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color w:val="3F3F3F"/>
          <w:sz w:val="21"/>
          <w:szCs w:val="21"/>
        </w:rPr>
        <w:t>        </w:t>
      </w: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6915"/>
      </w:tblGrid>
      <w:tr w:rsidR="00EC2AF0" w:rsidRPr="003278AD" w:rsidTr="00374310">
        <w:tc>
          <w:tcPr>
            <w:tcW w:w="2160" w:type="dxa"/>
            <w:hideMark/>
          </w:tcPr>
          <w:p w:rsidR="00EC2AF0" w:rsidRPr="003278AD" w:rsidRDefault="00EC2AF0" w:rsidP="00374310">
            <w:pPr>
              <w:spacing w:before="270" w:after="270"/>
            </w:pPr>
            <w:r w:rsidRPr="003278AD">
              <w:t>Беспалов И.И.    </w:t>
            </w:r>
          </w:p>
        </w:tc>
        <w:tc>
          <w:tcPr>
            <w:tcW w:w="6915" w:type="dxa"/>
            <w:hideMark/>
          </w:tcPr>
          <w:p w:rsidR="00EC2AF0" w:rsidRPr="003278AD" w:rsidRDefault="00EC2AF0" w:rsidP="00374310">
            <w:pPr>
              <w:spacing w:before="270" w:after="270"/>
            </w:pPr>
            <w:r w:rsidRPr="003278AD">
              <w:t>- заместитель главы администрации города Тулы по финансово-экономической политике;</w:t>
            </w:r>
          </w:p>
        </w:tc>
      </w:tr>
      <w:tr w:rsidR="00EC2AF0" w:rsidRPr="003278AD" w:rsidTr="00374310">
        <w:tc>
          <w:tcPr>
            <w:tcW w:w="2160" w:type="dxa"/>
            <w:hideMark/>
          </w:tcPr>
          <w:p w:rsidR="00EC2AF0" w:rsidRPr="003278AD" w:rsidRDefault="00EC2AF0" w:rsidP="00374310">
            <w:pPr>
              <w:spacing w:before="270" w:after="270"/>
            </w:pPr>
            <w:r w:rsidRPr="003278AD">
              <w:t>Кондаурова Н.Е.</w:t>
            </w:r>
          </w:p>
        </w:tc>
        <w:tc>
          <w:tcPr>
            <w:tcW w:w="6915" w:type="dxa"/>
            <w:hideMark/>
          </w:tcPr>
          <w:p w:rsidR="00EC2AF0" w:rsidRPr="003278AD" w:rsidRDefault="00EC2AF0" w:rsidP="00374310">
            <w:pPr>
              <w:spacing w:before="270" w:after="270"/>
            </w:pPr>
            <w:r w:rsidRPr="003278AD">
              <w:t>- начальник финансового управления администрации города Тулы;</w:t>
            </w:r>
          </w:p>
        </w:tc>
      </w:tr>
      <w:tr w:rsidR="00EC2AF0" w:rsidRPr="003278AD" w:rsidTr="00374310">
        <w:tc>
          <w:tcPr>
            <w:tcW w:w="2160" w:type="dxa"/>
            <w:hideMark/>
          </w:tcPr>
          <w:p w:rsidR="00EC2AF0" w:rsidRPr="003278AD" w:rsidRDefault="00EC2AF0" w:rsidP="00374310">
            <w:pPr>
              <w:spacing w:before="270" w:after="270"/>
            </w:pPr>
            <w:proofErr w:type="spellStart"/>
            <w:r w:rsidRPr="003278AD">
              <w:t>Сапегина</w:t>
            </w:r>
            <w:proofErr w:type="spellEnd"/>
            <w:r w:rsidRPr="003278AD">
              <w:t xml:space="preserve"> Г.И.</w:t>
            </w:r>
          </w:p>
        </w:tc>
        <w:tc>
          <w:tcPr>
            <w:tcW w:w="6915" w:type="dxa"/>
            <w:hideMark/>
          </w:tcPr>
          <w:p w:rsidR="00EC2AF0" w:rsidRPr="003278AD" w:rsidRDefault="00EC2AF0" w:rsidP="00374310">
            <w:pPr>
              <w:spacing w:before="270" w:after="270"/>
            </w:pPr>
            <w:r w:rsidRPr="003278AD">
              <w:t xml:space="preserve">- заместитель начальника финансового управления </w:t>
            </w:r>
            <w:proofErr w:type="gramStart"/>
            <w:r w:rsidRPr="003278AD">
              <w:t>администрации  города</w:t>
            </w:r>
            <w:proofErr w:type="gramEnd"/>
            <w:r w:rsidRPr="003278AD">
              <w:t xml:space="preserve"> Тулы.</w:t>
            </w:r>
          </w:p>
        </w:tc>
      </w:tr>
    </w:tbl>
    <w:p w:rsidR="00EC2AF0" w:rsidRPr="003278AD" w:rsidRDefault="00EC2AF0" w:rsidP="00EC2AF0">
      <w:pPr>
        <w:shd w:val="clear" w:color="auto" w:fill="FFFFFF"/>
        <w:spacing w:before="270" w:after="270"/>
        <w:jc w:val="both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color w:val="3F3F3F"/>
          <w:sz w:val="21"/>
          <w:szCs w:val="21"/>
        </w:rPr>
        <w:t> </w:t>
      </w:r>
    </w:p>
    <w:p w:rsidR="00EC2AF0" w:rsidRPr="003278AD" w:rsidRDefault="00EC2AF0" w:rsidP="00EC2AF0">
      <w:pPr>
        <w:shd w:val="clear" w:color="auto" w:fill="FFFFFF"/>
        <w:spacing w:before="270" w:after="270"/>
        <w:jc w:val="both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color w:val="3F3F3F"/>
          <w:sz w:val="21"/>
          <w:szCs w:val="21"/>
        </w:rPr>
        <w:t>5. Желающим принять участие в публичных слушаниях и (или) выступить на слушаниях свои предложения и заявки на участие направлять в Тульскую городскую Думу до 9 мая 2016 года по адресу: г. Тула, пр. Ленина, д.2, к. 268, по тел./факсу 31-25-74, e-</w:t>
      </w:r>
      <w:proofErr w:type="spellStart"/>
      <w:r w:rsidRPr="003278AD">
        <w:rPr>
          <w:rFonts w:ascii="Trebuchet MS" w:hAnsi="Trebuchet MS"/>
          <w:color w:val="3F3F3F"/>
          <w:sz w:val="21"/>
          <w:szCs w:val="21"/>
        </w:rPr>
        <w:t>mail</w:t>
      </w:r>
      <w:proofErr w:type="spellEnd"/>
      <w:r w:rsidRPr="003278AD">
        <w:rPr>
          <w:rFonts w:ascii="Trebuchet MS" w:hAnsi="Trebuchet MS"/>
          <w:color w:val="3F3F3F"/>
          <w:sz w:val="21"/>
          <w:szCs w:val="21"/>
        </w:rPr>
        <w:t>: duma@cityadm.tula.ru. Справки по телефонам: 56-85-08, 36-68-89.</w:t>
      </w:r>
    </w:p>
    <w:p w:rsidR="00EC2AF0" w:rsidRPr="003278AD" w:rsidRDefault="00EC2AF0" w:rsidP="00EC2AF0">
      <w:pPr>
        <w:shd w:val="clear" w:color="auto" w:fill="FFFFFF"/>
        <w:spacing w:before="270" w:after="270"/>
        <w:jc w:val="both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color w:val="3F3F3F"/>
          <w:sz w:val="21"/>
          <w:szCs w:val="21"/>
        </w:rPr>
        <w:t xml:space="preserve">6. Контроль за исполнением настоящего постановления возложить на заместителя председателя Тульской городской Думы В.А. </w:t>
      </w:r>
      <w:proofErr w:type="spellStart"/>
      <w:r w:rsidRPr="003278AD">
        <w:rPr>
          <w:rFonts w:ascii="Trebuchet MS" w:hAnsi="Trebuchet MS"/>
          <w:color w:val="3F3F3F"/>
          <w:sz w:val="21"/>
          <w:szCs w:val="21"/>
        </w:rPr>
        <w:t>Осташева</w:t>
      </w:r>
      <w:proofErr w:type="spellEnd"/>
      <w:r w:rsidRPr="003278AD">
        <w:rPr>
          <w:rFonts w:ascii="Trebuchet MS" w:hAnsi="Trebuchet MS"/>
          <w:color w:val="3F3F3F"/>
          <w:sz w:val="21"/>
          <w:szCs w:val="21"/>
        </w:rPr>
        <w:t>.</w:t>
      </w:r>
    </w:p>
    <w:p w:rsidR="00EC2AF0" w:rsidRPr="003278AD" w:rsidRDefault="00EC2AF0" w:rsidP="00EC2AF0">
      <w:pPr>
        <w:shd w:val="clear" w:color="auto" w:fill="FFFFFF"/>
        <w:spacing w:before="270" w:after="270"/>
        <w:jc w:val="both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color w:val="3F3F3F"/>
          <w:sz w:val="21"/>
          <w:szCs w:val="21"/>
        </w:rPr>
        <w:t xml:space="preserve">7. Опубликовать настоящее постановление на официальном </w:t>
      </w:r>
      <w:proofErr w:type="gramStart"/>
      <w:r w:rsidRPr="003278AD">
        <w:rPr>
          <w:rFonts w:ascii="Trebuchet MS" w:hAnsi="Trebuchet MS"/>
          <w:color w:val="3F3F3F"/>
          <w:sz w:val="21"/>
          <w:szCs w:val="21"/>
        </w:rPr>
        <w:t>сайте  муниципального</w:t>
      </w:r>
      <w:proofErr w:type="gramEnd"/>
      <w:r w:rsidRPr="003278AD">
        <w:rPr>
          <w:rFonts w:ascii="Trebuchet MS" w:hAnsi="Trebuchet MS"/>
          <w:color w:val="3F3F3F"/>
          <w:sz w:val="21"/>
          <w:szCs w:val="21"/>
        </w:rPr>
        <w:t xml:space="preserve"> образования город Тула (</w:t>
      </w:r>
      <w:hyperlink r:id="rId4" w:history="1">
        <w:r w:rsidRPr="003278AD">
          <w:rPr>
            <w:rFonts w:ascii="Trebuchet MS" w:hAnsi="Trebuchet MS"/>
            <w:color w:val="6600A6"/>
            <w:sz w:val="21"/>
            <w:szCs w:val="21"/>
            <w:u w:val="single"/>
          </w:rPr>
          <w:t>http://www.npacity.tula.ru</w:t>
        </w:r>
      </w:hyperlink>
      <w:r w:rsidRPr="003278AD">
        <w:rPr>
          <w:rFonts w:ascii="Trebuchet MS" w:hAnsi="Trebuchet MS"/>
          <w:color w:val="3F3F3F"/>
          <w:sz w:val="21"/>
          <w:szCs w:val="21"/>
        </w:rPr>
        <w:t>) в сети Интернет и разместить на официальных сайтах Тульской городской Думы и администрации города Тулы в сети Интернет.</w:t>
      </w:r>
    </w:p>
    <w:p w:rsidR="00EC2AF0" w:rsidRPr="003278AD" w:rsidRDefault="00EC2AF0" w:rsidP="00EC2AF0">
      <w:pPr>
        <w:shd w:val="clear" w:color="auto" w:fill="FFFFFF"/>
        <w:spacing w:before="270" w:after="270"/>
        <w:jc w:val="both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color w:val="3F3F3F"/>
          <w:sz w:val="21"/>
          <w:szCs w:val="21"/>
        </w:rPr>
        <w:t>8. Постановление вступает в силу со дня его опубликования.</w:t>
      </w:r>
    </w:p>
    <w:p w:rsidR="00EC2AF0" w:rsidRPr="003278AD" w:rsidRDefault="00EC2AF0" w:rsidP="00EC2AF0">
      <w:pPr>
        <w:shd w:val="clear" w:color="auto" w:fill="FFFFFF"/>
        <w:spacing w:before="270" w:after="270"/>
        <w:jc w:val="both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color w:val="3F3F3F"/>
          <w:sz w:val="21"/>
          <w:szCs w:val="21"/>
        </w:rPr>
        <w:t> </w:t>
      </w:r>
    </w:p>
    <w:p w:rsidR="00EC2AF0" w:rsidRPr="003278AD" w:rsidRDefault="00EC2AF0" w:rsidP="00EC2AF0">
      <w:pPr>
        <w:shd w:val="clear" w:color="auto" w:fill="FFFFFF"/>
        <w:jc w:val="both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color w:val="3F3F3F"/>
          <w:sz w:val="21"/>
          <w:szCs w:val="21"/>
        </w:rPr>
        <w:t>Глава муниципального</w:t>
      </w:r>
    </w:p>
    <w:p w:rsidR="00EC2AF0" w:rsidRPr="003278AD" w:rsidRDefault="00EC2AF0" w:rsidP="00EC2AF0">
      <w:pPr>
        <w:shd w:val="clear" w:color="auto" w:fill="FFFFFF"/>
        <w:spacing w:before="270" w:after="270"/>
        <w:jc w:val="both"/>
        <w:rPr>
          <w:rFonts w:ascii="Trebuchet MS" w:hAnsi="Trebuchet MS"/>
          <w:color w:val="3F3F3F"/>
          <w:sz w:val="21"/>
          <w:szCs w:val="21"/>
        </w:rPr>
      </w:pPr>
      <w:r w:rsidRPr="003278AD">
        <w:rPr>
          <w:rFonts w:ascii="Trebuchet MS" w:hAnsi="Trebuchet MS"/>
          <w:color w:val="3F3F3F"/>
          <w:sz w:val="21"/>
          <w:szCs w:val="21"/>
        </w:rPr>
        <w:t>образования город Тула                   </w:t>
      </w:r>
      <w:r>
        <w:rPr>
          <w:rFonts w:ascii="Trebuchet MS" w:hAnsi="Trebuchet MS"/>
          <w:color w:val="3F3F3F"/>
          <w:sz w:val="21"/>
          <w:szCs w:val="21"/>
        </w:rPr>
        <w:t xml:space="preserve">                                            </w:t>
      </w:r>
      <w:r w:rsidRPr="003278AD">
        <w:rPr>
          <w:rFonts w:ascii="Trebuchet MS" w:hAnsi="Trebuchet MS"/>
          <w:color w:val="3F3F3F"/>
          <w:sz w:val="21"/>
          <w:szCs w:val="21"/>
        </w:rPr>
        <w:t xml:space="preserve">                          Ю.И. </w:t>
      </w:r>
      <w:proofErr w:type="spellStart"/>
      <w:r w:rsidRPr="003278AD">
        <w:rPr>
          <w:rFonts w:ascii="Trebuchet MS" w:hAnsi="Trebuchet MS"/>
          <w:color w:val="3F3F3F"/>
          <w:sz w:val="21"/>
          <w:szCs w:val="21"/>
        </w:rPr>
        <w:t>Цкипури</w:t>
      </w:r>
      <w:proofErr w:type="spellEnd"/>
    </w:p>
    <w:p w:rsidR="009935E2" w:rsidRDefault="009935E2">
      <w:bookmarkStart w:id="0" w:name="_GoBack"/>
      <w:bookmarkEnd w:id="0"/>
    </w:p>
    <w:sectPr w:rsidR="009935E2" w:rsidSect="006A1438">
      <w:headerReference w:type="even" r:id="rId5"/>
      <w:headerReference w:type="default" r:id="rId6"/>
      <w:pgSz w:w="11907" w:h="16840" w:code="9"/>
      <w:pgMar w:top="567" w:right="74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72C" w:rsidRDefault="00EC2AF0" w:rsidP="00BD6E9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E372C" w:rsidRDefault="00EC2A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72C" w:rsidRDefault="00EC2AF0" w:rsidP="00BD6E9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5E372C" w:rsidRDefault="00EC2A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F0"/>
    <w:rsid w:val="009935E2"/>
    <w:rsid w:val="00E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9A072-060C-4100-A2EC-7A923BA8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C2AF0"/>
  </w:style>
  <w:style w:type="paragraph" w:styleId="a4">
    <w:name w:val="header"/>
    <w:basedOn w:val="a"/>
    <w:link w:val="a5"/>
    <w:rsid w:val="00EC2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2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 Знак Знак Знак Знак Знак Знак Знак"/>
    <w:basedOn w:val="a"/>
    <w:rsid w:val="00EC2A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http://www.npacity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ZamjatinaNA</dc:creator>
  <cp:keywords/>
  <dc:description/>
  <cp:lastModifiedBy>ZamjatinaNA</cp:lastModifiedBy>
  <cp:revision>1</cp:revision>
  <dcterms:created xsi:type="dcterms:W3CDTF">2016-05-10T08:08:00Z</dcterms:created>
  <dcterms:modified xsi:type="dcterms:W3CDTF">2016-05-10T08:08:00Z</dcterms:modified>
</cp:coreProperties>
</file>