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7E" w:rsidRDefault="00AE2A7E" w:rsidP="00AE2A7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A7E" w:rsidRDefault="00AE2A7E" w:rsidP="00AE2A7E">
      <w:pPr>
        <w:pStyle w:val="ac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AE2A7E" w:rsidRDefault="00AE2A7E" w:rsidP="00AE2A7E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AE2A7E" w:rsidRDefault="00AE2A7E" w:rsidP="00AE2A7E">
      <w:pPr>
        <w:pStyle w:val="2"/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eastAsia="MS Mincho" w:hAnsi="Arial" w:cs="Arial"/>
          <w:b w:val="0"/>
          <w:color w:val="auto"/>
          <w:sz w:val="32"/>
          <w:szCs w:val="32"/>
        </w:rPr>
      </w:pPr>
      <w:r>
        <w:rPr>
          <w:rFonts w:ascii="Arial" w:eastAsia="MS Mincho" w:hAnsi="Arial" w:cs="Arial"/>
          <w:color w:val="auto"/>
          <w:sz w:val="32"/>
          <w:szCs w:val="32"/>
        </w:rPr>
        <w:t>Тульская городская Дума</w:t>
      </w:r>
    </w:p>
    <w:p w:rsidR="00AE2A7E" w:rsidRDefault="00AE2A7E" w:rsidP="00AE2A7E">
      <w:pPr>
        <w:pStyle w:val="2"/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eastAsia="MS Mincho" w:hAnsi="Arial" w:cs="Arial"/>
          <w:b w:val="0"/>
          <w:color w:val="auto"/>
          <w:sz w:val="32"/>
          <w:szCs w:val="3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64" distB="4294967264" distL="114300" distR="11430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8DAF3" id="Прямая соединительная линия 3" o:spid="_x0000_s1026" style="position:absolute;z-index:251659264;visibility:visible;mso-wrap-style:square;mso-width-percent:0;mso-height-percent:0;mso-wrap-distance-left:9pt;mso-wrap-distance-top:-89e-5mm;mso-wrap-distance-right:9pt;mso-wrap-distance-bottom:-89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color w:val="auto"/>
          <w:sz w:val="32"/>
          <w:szCs w:val="32"/>
        </w:rPr>
        <w:t>7-го созыва</w:t>
      </w:r>
    </w:p>
    <w:p w:rsidR="00AE2A7E" w:rsidRDefault="00AE2A7E" w:rsidP="00AE2A7E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</w:rPr>
        <w:t>11-е очередное заседание</w:t>
      </w:r>
    </w:p>
    <w:p w:rsidR="00AE2A7E" w:rsidRDefault="00AE2A7E" w:rsidP="00AE2A7E">
      <w:pPr>
        <w:pStyle w:val="1"/>
        <w:ind w:firstLine="0"/>
        <w:rPr>
          <w:rFonts w:eastAsiaTheme="majorEastAsia"/>
        </w:rPr>
      </w:pPr>
      <w: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AE2A7E" w:rsidTr="00AE2A7E">
        <w:trPr>
          <w:jc w:val="center"/>
        </w:trPr>
        <w:tc>
          <w:tcPr>
            <w:tcW w:w="4044" w:type="dxa"/>
            <w:hideMark/>
          </w:tcPr>
          <w:p w:rsidR="00AE2A7E" w:rsidRDefault="00AE2A7E" w:rsidP="00AE2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23 июля 2025 г.</w:t>
            </w:r>
          </w:p>
        </w:tc>
        <w:tc>
          <w:tcPr>
            <w:tcW w:w="1130" w:type="dxa"/>
          </w:tcPr>
          <w:p w:rsidR="00AE2A7E" w:rsidRDefault="00AE2A7E" w:rsidP="00AE2A7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AE2A7E" w:rsidRDefault="00AE2A7E" w:rsidP="00AE2A7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AE2A7E" w:rsidRDefault="00AE2A7E" w:rsidP="00AE2A7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AE2A7E" w:rsidRDefault="00AE2A7E" w:rsidP="00AE2A7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AE2A7E" w:rsidRDefault="00AE2A7E" w:rsidP="00F4670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11/2</w:t>
            </w:r>
            <w:r w:rsidR="00C96E50">
              <w:rPr>
                <w:rFonts w:ascii="Arial" w:hAnsi="Arial" w:cs="Arial"/>
                <w:sz w:val="32"/>
                <w:szCs w:val="32"/>
              </w:rPr>
              <w:t>55</w:t>
            </w:r>
          </w:p>
        </w:tc>
      </w:tr>
    </w:tbl>
    <w:p w:rsidR="00040F05" w:rsidRPr="00A12B37" w:rsidRDefault="0014724A" w:rsidP="00AE2A7E">
      <w:pPr>
        <w:pStyle w:val="3"/>
        <w:tabs>
          <w:tab w:val="left" w:pos="3969"/>
        </w:tabs>
        <w:ind w:right="0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A12B37">
        <w:rPr>
          <w:rFonts w:ascii="PT Astra Serif" w:hAnsi="PT Astra Serif"/>
          <w:b/>
          <w:i w:val="0"/>
          <w:iCs/>
          <w:sz w:val="24"/>
          <w:szCs w:val="24"/>
        </w:rPr>
        <w:t xml:space="preserve"> </w:t>
      </w:r>
    </w:p>
    <w:p w:rsidR="0014724A" w:rsidRPr="00A12B37" w:rsidRDefault="00040F05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A12B37">
        <w:rPr>
          <w:rFonts w:ascii="PT Astra Serif" w:hAnsi="PT Astra Serif"/>
          <w:b/>
          <w:i w:val="0"/>
          <w:iCs/>
          <w:sz w:val="24"/>
          <w:szCs w:val="24"/>
        </w:rPr>
        <w:t xml:space="preserve">О </w:t>
      </w:r>
      <w:r w:rsidR="0014724A" w:rsidRPr="00A12B37">
        <w:rPr>
          <w:rFonts w:ascii="PT Astra Serif" w:hAnsi="PT Astra Serif"/>
          <w:b/>
          <w:i w:val="0"/>
          <w:iCs/>
          <w:sz w:val="24"/>
          <w:szCs w:val="24"/>
        </w:rPr>
        <w:t xml:space="preserve">награждении Почетной грамотой Тульской городской Думы </w:t>
      </w:r>
    </w:p>
    <w:p w:rsidR="00A455D3" w:rsidRPr="00A455D3" w:rsidRDefault="00A455D3" w:rsidP="00A455D3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A455D3" w:rsidRPr="00A455D3" w:rsidRDefault="00A455D3" w:rsidP="00A455D3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A455D3">
        <w:rPr>
          <w:rFonts w:ascii="PT Astra Serif" w:hAnsi="PT Astra Serif"/>
          <w:sz w:val="24"/>
          <w:szCs w:val="24"/>
        </w:rPr>
        <w:t xml:space="preserve">Руководствуясь Федеральным </w:t>
      </w:r>
      <w:hyperlink r:id="rId8" w:history="1">
        <w:r w:rsidRPr="00A455D3">
          <w:rPr>
            <w:rStyle w:val="a7"/>
            <w:rFonts w:ascii="PT Astra Serif" w:hAnsi="PT Astra Serif"/>
            <w:color w:val="auto"/>
            <w:sz w:val="24"/>
            <w:szCs w:val="24"/>
            <w:u w:val="none"/>
          </w:rPr>
          <w:t>законом</w:t>
        </w:r>
      </w:hyperlink>
      <w:r w:rsidRPr="00A455D3">
        <w:rPr>
          <w:rFonts w:ascii="PT Astra Serif" w:hAnsi="PT Astra Serif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Pr="00A455D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Федеральным законом от 20 марта 2025 г. № 33-ФЗ «Об общих принципах организации местного самоуправления в единой системе публичной власти», </w:t>
      </w:r>
      <w:hyperlink r:id="rId9" w:history="1">
        <w:r w:rsidRPr="00A455D3">
          <w:rPr>
            <w:rStyle w:val="a7"/>
            <w:rFonts w:ascii="PT Astra Serif" w:hAnsi="PT Astra Serif"/>
            <w:color w:val="auto"/>
            <w:sz w:val="24"/>
            <w:szCs w:val="24"/>
            <w:u w:val="none"/>
          </w:rPr>
          <w:t>Устав</w:t>
        </w:r>
      </w:hyperlink>
      <w:r w:rsidRPr="00A455D3">
        <w:rPr>
          <w:rFonts w:ascii="PT Astra Serif" w:hAnsi="PT Astra Serif"/>
          <w:sz w:val="24"/>
          <w:szCs w:val="24"/>
        </w:rPr>
        <w:t xml:space="preserve">ом муниципального образования городской округ город Тула, </w:t>
      </w:r>
      <w:hyperlink r:id="rId10" w:history="1">
        <w:r w:rsidRPr="00A455D3">
          <w:rPr>
            <w:rStyle w:val="a7"/>
            <w:rFonts w:ascii="PT Astra Serif" w:hAnsi="PT Astra Serif"/>
            <w:color w:val="auto"/>
            <w:sz w:val="24"/>
            <w:szCs w:val="24"/>
            <w:u w:val="none"/>
          </w:rPr>
          <w:t>Регламентом</w:t>
        </w:r>
      </w:hyperlink>
      <w:r w:rsidRPr="00A455D3">
        <w:rPr>
          <w:rFonts w:ascii="PT Astra Serif" w:hAnsi="PT Astra Serif"/>
          <w:sz w:val="24"/>
          <w:szCs w:val="24"/>
        </w:rPr>
        <w:t xml:space="preserve"> Тульской городской Думы, Положением «О Почетной грамоте Тульской городской Думы», утвержденным решением Тульской городской Думы от 26 сентября 2012 г. № 50/1103, </w:t>
      </w:r>
      <w:r w:rsidRPr="00A455D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основании протокола заседания комиссии Тульской городской Думы по награждениям от 22 июля 2025 года Тульская городская Дума </w:t>
      </w:r>
    </w:p>
    <w:p w:rsidR="00A455D3" w:rsidRPr="00A455D3" w:rsidRDefault="00A455D3" w:rsidP="00A455D3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A455D3" w:rsidRDefault="00A455D3" w:rsidP="00A455D3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A455D3" w:rsidRDefault="00A455D3" w:rsidP="00A455D3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A455D3" w:rsidRDefault="00A455D3" w:rsidP="00A455D3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Наградить Почетной грамотой Тульской городской Думы за многолетний добросовестный труд, значительный личный вклад в развитие предприятия, его слаженную и безаварийную работу, активное участие в общественной жизни и в связи с Днем железнодорожника:</w:t>
      </w:r>
    </w:p>
    <w:p w:rsidR="00A455D3" w:rsidRDefault="00A455D3" w:rsidP="00A455D3">
      <w:pPr>
        <w:pStyle w:val="a4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>
        <w:rPr>
          <w:rFonts w:ascii="PT Astra Serif" w:eastAsia="Calibri" w:hAnsi="PT Astra Serif" w:cs="Times New Roman"/>
          <w:sz w:val="24"/>
          <w:szCs w:val="24"/>
        </w:rPr>
        <w:t>Бородулю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Андрея Владимировича – старшего электромеханика ремонтно-ревизионного участка Тульской дистанции электроснабжения – структурного подразделения Московской дирекции по энергообеспечению – структурного подразделения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Трансэнерго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– филиала ОАО «Российские железные дороги»;</w:t>
      </w:r>
    </w:p>
    <w:p w:rsidR="00A455D3" w:rsidRDefault="00A455D3" w:rsidP="00A455D3">
      <w:pPr>
        <w:pStyle w:val="a4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>
        <w:rPr>
          <w:rFonts w:ascii="PT Astra Serif" w:eastAsia="Calibri" w:hAnsi="PT Astra Serif" w:cs="Times New Roman"/>
          <w:sz w:val="24"/>
          <w:szCs w:val="24"/>
        </w:rPr>
        <w:t>Окорокова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Андрея Дмитриевича – электромонтера по ремонту воздушных линий электропередачи Тульской дистанции электроснабжения – структурного подразделения Московской дирекции по энергообеспечению – структурного подразделения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Трансэнерго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– филиала ОАО «Российские железные дороги»;</w:t>
      </w:r>
    </w:p>
    <w:p w:rsidR="00A455D3" w:rsidRDefault="00A455D3" w:rsidP="00A455D3">
      <w:pPr>
        <w:pStyle w:val="a4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>
        <w:rPr>
          <w:rFonts w:ascii="PT Astra Serif" w:eastAsia="Calibri" w:hAnsi="PT Astra Serif" w:cs="Times New Roman"/>
          <w:sz w:val="24"/>
          <w:szCs w:val="24"/>
        </w:rPr>
        <w:t>Чуфистова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Александра Сергеевича – электромеханика района электроснабжения Тульской дистанции электроснабжения – структурного подразделения Московской дирекции по энергообеспечению – структурного подразделения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Трансэнерго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– филиала ОАО «Российские железные дороги».</w:t>
      </w:r>
    </w:p>
    <w:p w:rsidR="00A455D3" w:rsidRDefault="00A455D3" w:rsidP="00A455D3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A455D3" w:rsidRDefault="00A455D3" w:rsidP="00A455D3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Решение вступает в силу со дня его принятия.</w:t>
      </w:r>
    </w:p>
    <w:p w:rsidR="00A455D3" w:rsidRDefault="00A455D3" w:rsidP="00A455D3">
      <w:pPr>
        <w:tabs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A455D3" w:rsidRDefault="00A455D3" w:rsidP="00A455D3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A455D3" w:rsidRDefault="00A455D3" w:rsidP="00A455D3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14724A" w:rsidRPr="00A12B37" w:rsidRDefault="00A455D3" w:rsidP="00A455D3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/>
          <w:b/>
          <w:i/>
          <w:iCs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                                           А.А.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Эрк</w:t>
      </w:r>
      <w:bookmarkStart w:id="0" w:name="_GoBack"/>
      <w:bookmarkEnd w:id="0"/>
      <w:proofErr w:type="spellEnd"/>
    </w:p>
    <w:sectPr w:rsidR="0014724A" w:rsidRPr="00A12B37" w:rsidSect="00EF72E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BC" w:rsidRDefault="005315BC" w:rsidP="00EF72EA">
      <w:pPr>
        <w:spacing w:after="0" w:line="240" w:lineRule="auto"/>
      </w:pPr>
      <w:r>
        <w:separator/>
      </w:r>
    </w:p>
  </w:endnote>
  <w:endnote w:type="continuationSeparator" w:id="0">
    <w:p w:rsidR="005315BC" w:rsidRDefault="005315BC" w:rsidP="00EF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BC" w:rsidRDefault="005315BC" w:rsidP="00EF72EA">
      <w:pPr>
        <w:spacing w:after="0" w:line="240" w:lineRule="auto"/>
      </w:pPr>
      <w:r>
        <w:separator/>
      </w:r>
    </w:p>
  </w:footnote>
  <w:footnote w:type="continuationSeparator" w:id="0">
    <w:p w:rsidR="005315BC" w:rsidRDefault="005315BC" w:rsidP="00EF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060631"/>
      <w:docPartObj>
        <w:docPartGallery w:val="Page Numbers (Top of Page)"/>
        <w:docPartUnique/>
      </w:docPartObj>
    </w:sdtPr>
    <w:sdtEndPr/>
    <w:sdtContent>
      <w:p w:rsidR="00EF72EA" w:rsidRDefault="00EF72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5D3">
          <w:rPr>
            <w:noProof/>
          </w:rPr>
          <w:t>2</w:t>
        </w:r>
        <w:r>
          <w:fldChar w:fldCharType="end"/>
        </w:r>
      </w:p>
    </w:sdtContent>
  </w:sdt>
  <w:p w:rsidR="00EF72EA" w:rsidRDefault="00EF72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B1249"/>
    <w:multiLevelType w:val="hybridMultilevel"/>
    <w:tmpl w:val="47A6008C"/>
    <w:lvl w:ilvl="0" w:tplc="07E64382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D904469"/>
    <w:multiLevelType w:val="hybridMultilevel"/>
    <w:tmpl w:val="E3140868"/>
    <w:lvl w:ilvl="0" w:tplc="B93491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5E2F32"/>
    <w:multiLevelType w:val="hybridMultilevel"/>
    <w:tmpl w:val="2034E612"/>
    <w:lvl w:ilvl="0" w:tplc="C79644A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7927335"/>
    <w:multiLevelType w:val="hybridMultilevel"/>
    <w:tmpl w:val="06649956"/>
    <w:lvl w:ilvl="0" w:tplc="0A280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740C90"/>
    <w:multiLevelType w:val="hybridMultilevel"/>
    <w:tmpl w:val="CB9CD6E0"/>
    <w:lvl w:ilvl="0" w:tplc="513863E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3654D"/>
    <w:rsid w:val="00040F05"/>
    <w:rsid w:val="0004448E"/>
    <w:rsid w:val="000556BB"/>
    <w:rsid w:val="00060CDE"/>
    <w:rsid w:val="00064693"/>
    <w:rsid w:val="00067E75"/>
    <w:rsid w:val="000919DE"/>
    <w:rsid w:val="00096015"/>
    <w:rsid w:val="000A336A"/>
    <w:rsid w:val="000F0690"/>
    <w:rsid w:val="00104512"/>
    <w:rsid w:val="00106DC7"/>
    <w:rsid w:val="00137032"/>
    <w:rsid w:val="0014724A"/>
    <w:rsid w:val="001642AB"/>
    <w:rsid w:val="00195A0C"/>
    <w:rsid w:val="001A4AE2"/>
    <w:rsid w:val="001A644C"/>
    <w:rsid w:val="001B1E34"/>
    <w:rsid w:val="001B3087"/>
    <w:rsid w:val="001B32C1"/>
    <w:rsid w:val="001B4AB6"/>
    <w:rsid w:val="00204C39"/>
    <w:rsid w:val="0020715D"/>
    <w:rsid w:val="00227758"/>
    <w:rsid w:val="00231809"/>
    <w:rsid w:val="00243C69"/>
    <w:rsid w:val="00277ACB"/>
    <w:rsid w:val="00294BB2"/>
    <w:rsid w:val="002A5D5E"/>
    <w:rsid w:val="002A6A2F"/>
    <w:rsid w:val="002B75A2"/>
    <w:rsid w:val="002D51E1"/>
    <w:rsid w:val="002E6755"/>
    <w:rsid w:val="003019CB"/>
    <w:rsid w:val="003058C2"/>
    <w:rsid w:val="0031140A"/>
    <w:rsid w:val="003257FD"/>
    <w:rsid w:val="00355EE3"/>
    <w:rsid w:val="00370C86"/>
    <w:rsid w:val="003A6E47"/>
    <w:rsid w:val="003B2D37"/>
    <w:rsid w:val="003C4942"/>
    <w:rsid w:val="003D202F"/>
    <w:rsid w:val="003F6F72"/>
    <w:rsid w:val="00412ED6"/>
    <w:rsid w:val="00445F61"/>
    <w:rsid w:val="004613E4"/>
    <w:rsid w:val="004727BE"/>
    <w:rsid w:val="004729F9"/>
    <w:rsid w:val="00481F44"/>
    <w:rsid w:val="00492340"/>
    <w:rsid w:val="00494A67"/>
    <w:rsid w:val="004A4138"/>
    <w:rsid w:val="004A6F8F"/>
    <w:rsid w:val="004D02B3"/>
    <w:rsid w:val="004F17AD"/>
    <w:rsid w:val="004F3445"/>
    <w:rsid w:val="004F4043"/>
    <w:rsid w:val="00504960"/>
    <w:rsid w:val="00511FA0"/>
    <w:rsid w:val="0052148C"/>
    <w:rsid w:val="0052599A"/>
    <w:rsid w:val="005315BC"/>
    <w:rsid w:val="00534A8B"/>
    <w:rsid w:val="00550FD3"/>
    <w:rsid w:val="00553E6F"/>
    <w:rsid w:val="00572127"/>
    <w:rsid w:val="0058032A"/>
    <w:rsid w:val="00582D7A"/>
    <w:rsid w:val="00582E17"/>
    <w:rsid w:val="005E4AE6"/>
    <w:rsid w:val="006034F0"/>
    <w:rsid w:val="00622DD9"/>
    <w:rsid w:val="00630545"/>
    <w:rsid w:val="00636724"/>
    <w:rsid w:val="006740BA"/>
    <w:rsid w:val="00686008"/>
    <w:rsid w:val="00693CFF"/>
    <w:rsid w:val="00695424"/>
    <w:rsid w:val="006B6B0B"/>
    <w:rsid w:val="006E208B"/>
    <w:rsid w:val="00700591"/>
    <w:rsid w:val="00713AE1"/>
    <w:rsid w:val="00726800"/>
    <w:rsid w:val="00752890"/>
    <w:rsid w:val="00752AF0"/>
    <w:rsid w:val="0076161C"/>
    <w:rsid w:val="00790E83"/>
    <w:rsid w:val="007A6611"/>
    <w:rsid w:val="007D1B6A"/>
    <w:rsid w:val="007D1BBF"/>
    <w:rsid w:val="007E4373"/>
    <w:rsid w:val="007F5721"/>
    <w:rsid w:val="00803C79"/>
    <w:rsid w:val="00817ED0"/>
    <w:rsid w:val="00827798"/>
    <w:rsid w:val="008352C3"/>
    <w:rsid w:val="00835B84"/>
    <w:rsid w:val="00856925"/>
    <w:rsid w:val="00863C53"/>
    <w:rsid w:val="008864EE"/>
    <w:rsid w:val="00890517"/>
    <w:rsid w:val="008A3402"/>
    <w:rsid w:val="008C0C96"/>
    <w:rsid w:val="008C58EA"/>
    <w:rsid w:val="008D57EB"/>
    <w:rsid w:val="008E2F63"/>
    <w:rsid w:val="009617DD"/>
    <w:rsid w:val="0097276A"/>
    <w:rsid w:val="0098542C"/>
    <w:rsid w:val="009A7FA9"/>
    <w:rsid w:val="009B4318"/>
    <w:rsid w:val="009C0021"/>
    <w:rsid w:val="009D7667"/>
    <w:rsid w:val="009E1372"/>
    <w:rsid w:val="00A12B37"/>
    <w:rsid w:val="00A16C0B"/>
    <w:rsid w:val="00A17BBB"/>
    <w:rsid w:val="00A25A17"/>
    <w:rsid w:val="00A3596F"/>
    <w:rsid w:val="00A36A55"/>
    <w:rsid w:val="00A447E2"/>
    <w:rsid w:val="00A449F7"/>
    <w:rsid w:val="00A455D3"/>
    <w:rsid w:val="00A47C7C"/>
    <w:rsid w:val="00A52D6F"/>
    <w:rsid w:val="00A72D35"/>
    <w:rsid w:val="00A903F1"/>
    <w:rsid w:val="00AB2F52"/>
    <w:rsid w:val="00AB380F"/>
    <w:rsid w:val="00AC21F5"/>
    <w:rsid w:val="00AE14CE"/>
    <w:rsid w:val="00AE2A7E"/>
    <w:rsid w:val="00B12EF5"/>
    <w:rsid w:val="00B174F4"/>
    <w:rsid w:val="00B20E5F"/>
    <w:rsid w:val="00B31280"/>
    <w:rsid w:val="00B3151E"/>
    <w:rsid w:val="00B31B6E"/>
    <w:rsid w:val="00B44BEF"/>
    <w:rsid w:val="00B60F71"/>
    <w:rsid w:val="00B66E16"/>
    <w:rsid w:val="00B7229E"/>
    <w:rsid w:val="00B81F8E"/>
    <w:rsid w:val="00B960D0"/>
    <w:rsid w:val="00BC0139"/>
    <w:rsid w:val="00BC6AA6"/>
    <w:rsid w:val="00BF54F2"/>
    <w:rsid w:val="00C044B5"/>
    <w:rsid w:val="00C103F0"/>
    <w:rsid w:val="00C25074"/>
    <w:rsid w:val="00C42888"/>
    <w:rsid w:val="00C505E5"/>
    <w:rsid w:val="00C50CCE"/>
    <w:rsid w:val="00C96596"/>
    <w:rsid w:val="00C96E50"/>
    <w:rsid w:val="00CA1D56"/>
    <w:rsid w:val="00CE541E"/>
    <w:rsid w:val="00D04CEF"/>
    <w:rsid w:val="00D72A25"/>
    <w:rsid w:val="00D74240"/>
    <w:rsid w:val="00D84E59"/>
    <w:rsid w:val="00DA5CF5"/>
    <w:rsid w:val="00DD7EC6"/>
    <w:rsid w:val="00DE031E"/>
    <w:rsid w:val="00DE2D32"/>
    <w:rsid w:val="00DE5BE6"/>
    <w:rsid w:val="00DE7FAF"/>
    <w:rsid w:val="00DF2B12"/>
    <w:rsid w:val="00DF472A"/>
    <w:rsid w:val="00E020F4"/>
    <w:rsid w:val="00E0239F"/>
    <w:rsid w:val="00E10016"/>
    <w:rsid w:val="00E13A68"/>
    <w:rsid w:val="00E30E87"/>
    <w:rsid w:val="00E31399"/>
    <w:rsid w:val="00E34D97"/>
    <w:rsid w:val="00E36113"/>
    <w:rsid w:val="00E41CE7"/>
    <w:rsid w:val="00E70BD3"/>
    <w:rsid w:val="00EA0C21"/>
    <w:rsid w:val="00EB3337"/>
    <w:rsid w:val="00EE529F"/>
    <w:rsid w:val="00EE7781"/>
    <w:rsid w:val="00EE7D56"/>
    <w:rsid w:val="00EF0B9E"/>
    <w:rsid w:val="00EF72EA"/>
    <w:rsid w:val="00F06834"/>
    <w:rsid w:val="00F10DF2"/>
    <w:rsid w:val="00F30217"/>
    <w:rsid w:val="00F308B8"/>
    <w:rsid w:val="00F3214A"/>
    <w:rsid w:val="00F32A76"/>
    <w:rsid w:val="00F41EC5"/>
    <w:rsid w:val="00F4509B"/>
    <w:rsid w:val="00F4670E"/>
    <w:rsid w:val="00F703B1"/>
    <w:rsid w:val="00F70498"/>
    <w:rsid w:val="00F74852"/>
    <w:rsid w:val="00FA7653"/>
    <w:rsid w:val="00FB1950"/>
    <w:rsid w:val="00FC0533"/>
    <w:rsid w:val="00FD1E93"/>
    <w:rsid w:val="00FD1F9C"/>
    <w:rsid w:val="00FD218C"/>
    <w:rsid w:val="00FF1C9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2"/>
    <w:next w:val="a"/>
    <w:link w:val="10"/>
    <w:autoRedefine/>
    <w:uiPriority w:val="9"/>
    <w:qFormat/>
    <w:rsid w:val="00AE2A7E"/>
    <w:pPr>
      <w:jc w:val="center"/>
      <w:outlineLvl w:val="0"/>
    </w:pPr>
    <w:rPr>
      <w:rFonts w:ascii="Arial" w:hAnsi="Arial" w:cs="Arial"/>
      <w:bCs w:val="0"/>
      <w:color w:val="auto"/>
      <w:sz w:val="32"/>
      <w:szCs w:val="32"/>
      <w:lang w:val="ru-RU"/>
    </w:rPr>
  </w:style>
  <w:style w:type="paragraph" w:styleId="2">
    <w:name w:val="heading 2"/>
    <w:basedOn w:val="a0"/>
    <w:next w:val="a"/>
    <w:link w:val="20"/>
    <w:autoRedefine/>
    <w:uiPriority w:val="9"/>
    <w:semiHidden/>
    <w:unhideWhenUsed/>
    <w:qFormat/>
    <w:rsid w:val="00AE2A7E"/>
    <w:pPr>
      <w:spacing w:line="276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color w:val="0070C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14724A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472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7">
    <w:name w:val="Hyperlink"/>
    <w:uiPriority w:val="99"/>
    <w:unhideWhenUsed/>
    <w:rsid w:val="0014724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F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F72EA"/>
  </w:style>
  <w:style w:type="paragraph" w:styleId="aa">
    <w:name w:val="footer"/>
    <w:basedOn w:val="a"/>
    <w:link w:val="ab"/>
    <w:uiPriority w:val="99"/>
    <w:unhideWhenUsed/>
    <w:rsid w:val="00EF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F72EA"/>
  </w:style>
  <w:style w:type="character" w:customStyle="1" w:styleId="10">
    <w:name w:val="Заголовок 1 Знак"/>
    <w:basedOn w:val="a1"/>
    <w:link w:val="1"/>
    <w:uiPriority w:val="9"/>
    <w:rsid w:val="00AE2A7E"/>
    <w:rPr>
      <w:rFonts w:ascii="Arial" w:eastAsia="Times New Roman" w:hAnsi="Arial" w:cs="Arial"/>
      <w:b/>
      <w:sz w:val="32"/>
      <w:szCs w:val="32"/>
      <w:lang w:eastAsia="x-none"/>
    </w:rPr>
  </w:style>
  <w:style w:type="character" w:customStyle="1" w:styleId="20">
    <w:name w:val="Заголовок 2 Знак"/>
    <w:basedOn w:val="a1"/>
    <w:link w:val="2"/>
    <w:uiPriority w:val="9"/>
    <w:semiHidden/>
    <w:rsid w:val="00AE2A7E"/>
    <w:rPr>
      <w:rFonts w:ascii="Times New Roman" w:eastAsia="Times New Roman" w:hAnsi="Times New Roman" w:cs="Times New Roman"/>
      <w:b/>
      <w:bCs/>
      <w:color w:val="0070C0"/>
      <w:sz w:val="24"/>
      <w:szCs w:val="24"/>
      <w:lang w:val="x-none" w:eastAsia="x-none"/>
    </w:rPr>
  </w:style>
  <w:style w:type="paragraph" w:styleId="ac">
    <w:name w:val="caption"/>
    <w:aliases w:val="Табл"/>
    <w:basedOn w:val="a"/>
    <w:next w:val="a"/>
    <w:semiHidden/>
    <w:unhideWhenUsed/>
    <w:qFormat/>
    <w:rsid w:val="00AE2A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0">
    <w:name w:val="No Spacing"/>
    <w:uiPriority w:val="1"/>
    <w:qFormat/>
    <w:rsid w:val="00AE2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F58CA216CDF5074B787785EE56F9E5BC7D6D002B8819A0C3C29E2C9494D7DB387C9911FA3E12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8C3AB4C164A311DC501AA022F16744D405ACBF636F557C6CA99B02E1797D9CE51733B19DEC6994ADDF84ER1V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F58CA216CDF5074B786988F83AA7EEBA75350B2C8E16FF9F9DC571C39DDD8C7F33C051BEEA2DEE8C46CB3E1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4</cp:revision>
  <cp:lastPrinted>2025-02-13T14:00:00Z</cp:lastPrinted>
  <dcterms:created xsi:type="dcterms:W3CDTF">2025-07-22T08:03:00Z</dcterms:created>
  <dcterms:modified xsi:type="dcterms:W3CDTF">2025-07-22T11:18:00Z</dcterms:modified>
</cp:coreProperties>
</file>