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81" w:rsidRDefault="008A1381" w:rsidP="008A138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381" w:rsidRDefault="008A1381" w:rsidP="008A1381">
      <w:pPr>
        <w:pStyle w:val="aa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 у л ь с к а я   о б л а с т ь</w:t>
      </w:r>
    </w:p>
    <w:p w:rsidR="008A1381" w:rsidRDefault="008A1381" w:rsidP="008A1381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город Тула</w:t>
      </w:r>
    </w:p>
    <w:p w:rsidR="008A1381" w:rsidRDefault="008A1381" w:rsidP="008A1381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8A1381" w:rsidRDefault="008A1381" w:rsidP="008A1381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64" distB="4294967264" distL="114300" distR="114300" simplePos="0" relativeHeight="251658240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88D70" id="Прямая соединительная линия 3" o:spid="_x0000_s1026" style="position:absolute;z-index:251658240;visibility:visible;mso-wrap-style:square;mso-width-percent:0;mso-height-percent:0;mso-wrap-distance-left:9pt;mso-wrap-distance-top:-89e-5mm;mso-wrap-distance-right:9pt;mso-wrap-distance-bottom:-89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A4&#10;fOGB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>
        <w:rPr>
          <w:rFonts w:ascii="Arial" w:eastAsia="MS Mincho" w:hAnsi="Arial" w:cs="Arial"/>
          <w:b/>
          <w:sz w:val="32"/>
          <w:szCs w:val="32"/>
        </w:rPr>
        <w:t>7-го созыва</w:t>
      </w:r>
    </w:p>
    <w:p w:rsidR="008A1381" w:rsidRDefault="008A1381" w:rsidP="008A1381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11-е очередное заседание</w:t>
      </w:r>
    </w:p>
    <w:p w:rsidR="008A1381" w:rsidRDefault="008A1381" w:rsidP="008A1381">
      <w:pPr>
        <w:pStyle w:val="1"/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8A1381" w:rsidTr="008A1381">
        <w:trPr>
          <w:jc w:val="center"/>
        </w:trPr>
        <w:tc>
          <w:tcPr>
            <w:tcW w:w="4044" w:type="dxa"/>
            <w:hideMark/>
          </w:tcPr>
          <w:p w:rsidR="008A1381" w:rsidRDefault="008A1381" w:rsidP="008A138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23 июля 2025 г.</w:t>
            </w:r>
          </w:p>
        </w:tc>
        <w:tc>
          <w:tcPr>
            <w:tcW w:w="1130" w:type="dxa"/>
          </w:tcPr>
          <w:p w:rsidR="008A1381" w:rsidRDefault="008A1381" w:rsidP="008A1381">
            <w:pPr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8A1381" w:rsidRDefault="008A1381" w:rsidP="008A1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8A1381" w:rsidRDefault="008A1381" w:rsidP="008A138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8A1381" w:rsidRDefault="008A1381" w:rsidP="008A138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8A1381" w:rsidRDefault="0075653C" w:rsidP="008A138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№ 11/254</w:t>
            </w:r>
          </w:p>
        </w:tc>
      </w:tr>
    </w:tbl>
    <w:p w:rsidR="008A1381" w:rsidRDefault="008A1381" w:rsidP="008A1381">
      <w:pPr>
        <w:pStyle w:val="ab"/>
        <w:ind w:right="56"/>
        <w:jc w:val="center"/>
        <w:rPr>
          <w:rFonts w:ascii="PT Astra Serif" w:hAnsi="PT Astra Serif"/>
          <w:b/>
          <w:sz w:val="22"/>
          <w:szCs w:val="22"/>
        </w:rPr>
      </w:pPr>
    </w:p>
    <w:p w:rsidR="00F859F4" w:rsidRDefault="006561A6" w:rsidP="006561A6">
      <w:pPr>
        <w:pStyle w:val="3"/>
        <w:tabs>
          <w:tab w:val="left" w:pos="3969"/>
        </w:tabs>
        <w:ind w:right="-2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  <w:r w:rsidRPr="002C5E19">
        <w:rPr>
          <w:rFonts w:ascii="PT Astra Serif" w:hAnsi="PT Astra Serif"/>
          <w:b/>
          <w:i w:val="0"/>
          <w:iCs/>
          <w:sz w:val="24"/>
          <w:szCs w:val="24"/>
        </w:rPr>
        <w:t>О награждении медал</w:t>
      </w:r>
      <w:r w:rsidR="00622D58">
        <w:rPr>
          <w:rFonts w:ascii="PT Astra Serif" w:hAnsi="PT Astra Serif"/>
          <w:b/>
          <w:i w:val="0"/>
          <w:iCs/>
          <w:sz w:val="24"/>
          <w:szCs w:val="24"/>
        </w:rPr>
        <w:t>ями</w:t>
      </w:r>
      <w:r w:rsidRPr="002C5E19">
        <w:rPr>
          <w:rFonts w:ascii="PT Astra Serif" w:hAnsi="PT Astra Serif"/>
          <w:b/>
          <w:i w:val="0"/>
          <w:iCs/>
          <w:sz w:val="24"/>
          <w:szCs w:val="24"/>
        </w:rPr>
        <w:t xml:space="preserve"> </w:t>
      </w:r>
      <w:r w:rsidR="00F859F4" w:rsidRPr="002C5E19">
        <w:rPr>
          <w:rFonts w:ascii="PT Astra Serif" w:hAnsi="PT Astra Serif"/>
          <w:b/>
          <w:i w:val="0"/>
          <w:iCs/>
          <w:sz w:val="24"/>
          <w:szCs w:val="24"/>
        </w:rPr>
        <w:t>Тульской городской Думы</w:t>
      </w:r>
    </w:p>
    <w:p w:rsidR="003B1D42" w:rsidRPr="002C5E19" w:rsidRDefault="003B1D42" w:rsidP="003B1D42">
      <w:pPr>
        <w:pStyle w:val="3"/>
        <w:tabs>
          <w:tab w:val="left" w:pos="3969"/>
        </w:tabs>
        <w:ind w:right="-2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  <w:bookmarkStart w:id="0" w:name="_GoBack"/>
      <w:bookmarkEnd w:id="0"/>
    </w:p>
    <w:p w:rsidR="003B1D42" w:rsidRPr="002C5E19" w:rsidRDefault="003B1D42" w:rsidP="003B1D42">
      <w:pPr>
        <w:spacing w:line="240" w:lineRule="auto"/>
        <w:ind w:right="-2"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</w:t>
      </w:r>
      <w:r w:rsidRPr="002C5E19">
        <w:rPr>
          <w:rFonts w:ascii="PT Astra Serif" w:hAnsi="PT Astra Serif"/>
          <w:sz w:val="24"/>
          <w:szCs w:val="24"/>
        </w:rPr>
        <w:t xml:space="preserve">уководствуясь Федеральным законом от 6 октября 2003 г. № 131-ФЗ «Об общих принципах организации местного самоуправления в Российской Федерации»,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Федеральным законом от 20 марта 2025 г. № 33-ФЗ «Об общих принципах организации местного самоуправления в единой системе публичной власти», </w:t>
      </w:r>
      <w:r w:rsidRPr="002C5E19">
        <w:rPr>
          <w:rFonts w:ascii="PT Astra Serif" w:hAnsi="PT Astra Serif"/>
          <w:sz w:val="24"/>
          <w:szCs w:val="24"/>
        </w:rPr>
        <w:t xml:space="preserve">Уставом муниципального образования </w:t>
      </w:r>
      <w:r>
        <w:rPr>
          <w:rFonts w:ascii="PT Astra Serif" w:hAnsi="PT Astra Serif"/>
          <w:sz w:val="24"/>
          <w:szCs w:val="24"/>
        </w:rPr>
        <w:t xml:space="preserve">городской округ </w:t>
      </w:r>
      <w:r w:rsidRPr="002C5E19">
        <w:rPr>
          <w:rFonts w:ascii="PT Astra Serif" w:hAnsi="PT Astra Serif"/>
          <w:sz w:val="24"/>
          <w:szCs w:val="24"/>
        </w:rPr>
        <w:t xml:space="preserve">город Тула, Регламентом Тульской городской Думы, Положением «О медалях Тульской городской Думы», утвержденным решением Тульской городской Думы от 29 мая 2013 г. № 61/1381, на основании протокола заседания комиссии Тульской городской Думы по награждениям от </w:t>
      </w:r>
      <w:r>
        <w:rPr>
          <w:rFonts w:ascii="PT Astra Serif" w:hAnsi="PT Astra Serif"/>
          <w:sz w:val="24"/>
          <w:szCs w:val="24"/>
        </w:rPr>
        <w:t>22</w:t>
      </w:r>
      <w:r w:rsidRPr="002C5E1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июля 2025</w:t>
      </w:r>
      <w:r w:rsidRPr="002C5E19">
        <w:rPr>
          <w:rFonts w:ascii="PT Astra Serif" w:hAnsi="PT Astra Serif"/>
          <w:sz w:val="24"/>
          <w:szCs w:val="24"/>
        </w:rPr>
        <w:t xml:space="preserve"> года Тульская городская Дума</w:t>
      </w:r>
    </w:p>
    <w:p w:rsidR="003B1D42" w:rsidRPr="002C5E19" w:rsidRDefault="003B1D42" w:rsidP="003B1D42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2C5E19">
        <w:rPr>
          <w:rFonts w:ascii="PT Astra Serif" w:eastAsia="Calibri" w:hAnsi="PT Astra Serif" w:cs="Times New Roman"/>
          <w:sz w:val="24"/>
          <w:szCs w:val="24"/>
        </w:rPr>
        <w:t>Р Е Ш И Л А:</w:t>
      </w:r>
    </w:p>
    <w:p w:rsidR="003B1D42" w:rsidRPr="00402F3D" w:rsidRDefault="003B1D42" w:rsidP="003B1D42">
      <w:pPr>
        <w:tabs>
          <w:tab w:val="left" w:pos="2694"/>
          <w:tab w:val="left" w:pos="3686"/>
          <w:tab w:val="left" w:pos="4111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3B1D42" w:rsidRDefault="003B1D42" w:rsidP="003B1D42">
      <w:pPr>
        <w:pStyle w:val="a3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4F13EA">
        <w:rPr>
          <w:rFonts w:ascii="PT Astra Serif" w:eastAsia="Calibri" w:hAnsi="PT Astra Serif" w:cs="Times New Roman"/>
          <w:sz w:val="24"/>
          <w:szCs w:val="24"/>
        </w:rPr>
        <w:t xml:space="preserve">Наградить медалью </w:t>
      </w:r>
      <w:r w:rsidRPr="004F13EA">
        <w:rPr>
          <w:rFonts w:ascii="PT Astra Serif" w:hAnsi="PT Astra Serif"/>
          <w:sz w:val="24"/>
          <w:szCs w:val="24"/>
        </w:rPr>
        <w:t xml:space="preserve">Тульской городской Думы «За заслуги в развитии </w:t>
      </w:r>
      <w:r>
        <w:rPr>
          <w:rFonts w:ascii="PT Astra Serif" w:hAnsi="PT Astra Serif"/>
          <w:sz w:val="24"/>
          <w:szCs w:val="24"/>
        </w:rPr>
        <w:t>тран</w:t>
      </w:r>
      <w:r w:rsidRPr="004F13EA">
        <w:rPr>
          <w:rFonts w:ascii="PT Astra Serif" w:hAnsi="PT Astra Serif"/>
          <w:sz w:val="24"/>
          <w:szCs w:val="24"/>
        </w:rPr>
        <w:t>спорта</w:t>
      </w:r>
      <w:r>
        <w:rPr>
          <w:rFonts w:ascii="PT Astra Serif" w:hAnsi="PT Astra Serif"/>
          <w:sz w:val="24"/>
          <w:szCs w:val="24"/>
        </w:rPr>
        <w:t xml:space="preserve">, связи </w:t>
      </w:r>
      <w:r w:rsidRPr="004F13EA">
        <w:rPr>
          <w:rFonts w:ascii="PT Astra Serif" w:hAnsi="PT Astra Serif"/>
          <w:sz w:val="24"/>
          <w:szCs w:val="24"/>
        </w:rPr>
        <w:t>и</w:t>
      </w:r>
      <w:r>
        <w:rPr>
          <w:rFonts w:ascii="PT Astra Serif" w:hAnsi="PT Astra Serif"/>
          <w:sz w:val="24"/>
          <w:szCs w:val="24"/>
        </w:rPr>
        <w:t xml:space="preserve"> дорожного хозяйства</w:t>
      </w:r>
      <w:r w:rsidRPr="004F13EA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>:</w:t>
      </w:r>
    </w:p>
    <w:p w:rsidR="003B1D42" w:rsidRDefault="003B1D42" w:rsidP="003B1D42">
      <w:pPr>
        <w:tabs>
          <w:tab w:val="left" w:pos="284"/>
          <w:tab w:val="left" w:pos="993"/>
        </w:tabs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563A76">
        <w:rPr>
          <w:rFonts w:ascii="PT Astra Serif" w:hAnsi="PT Astra Serif"/>
          <w:sz w:val="24"/>
          <w:szCs w:val="24"/>
        </w:rPr>
        <w:t xml:space="preserve"> Дубинина Олега Викторовича – начальника Тульского регионального центра связи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Calibri" w:hAnsi="PT Astra Serif" w:cs="Times New Roman"/>
          <w:sz w:val="24"/>
          <w:szCs w:val="24"/>
        </w:rPr>
        <w:t xml:space="preserve">– структурного подразделения Московской дирекции связи – структурного подразделения Центральной станции связи – филиала </w:t>
      </w:r>
      <w:r>
        <w:rPr>
          <w:rFonts w:ascii="PT Astra Serif" w:hAnsi="PT Astra Serif"/>
          <w:sz w:val="24"/>
          <w:szCs w:val="24"/>
        </w:rPr>
        <w:t>ОАО «Российские железные дороги»;</w:t>
      </w:r>
    </w:p>
    <w:p w:rsidR="003B1D42" w:rsidRDefault="003B1D42" w:rsidP="003B1D42">
      <w:pPr>
        <w:tabs>
          <w:tab w:val="left" w:pos="284"/>
          <w:tab w:val="left" w:pos="993"/>
        </w:tabs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Подшивалова Павла Владимировича – начальника участка производства Тульского регионального участка пассажирских обустройств </w:t>
      </w:r>
      <w:r>
        <w:rPr>
          <w:rFonts w:ascii="PT Astra Serif" w:eastAsia="Calibri" w:hAnsi="PT Astra Serif" w:cs="Times New Roman"/>
          <w:sz w:val="24"/>
          <w:szCs w:val="24"/>
        </w:rPr>
        <w:t xml:space="preserve">Московской дирекции пассажирских обустройств – структурного подразделения Центральной дирекции пассажирских обустройств – филиала </w:t>
      </w:r>
      <w:r>
        <w:rPr>
          <w:rFonts w:ascii="PT Astra Serif" w:hAnsi="PT Astra Serif"/>
          <w:sz w:val="24"/>
          <w:szCs w:val="24"/>
        </w:rPr>
        <w:t>ОАО «Российские железные дороги»;</w:t>
      </w:r>
    </w:p>
    <w:p w:rsidR="003B1D42" w:rsidRPr="00563A76" w:rsidRDefault="003B1D42" w:rsidP="003B1D42">
      <w:pPr>
        <w:tabs>
          <w:tab w:val="left" w:pos="284"/>
          <w:tab w:val="left" w:pos="993"/>
        </w:tabs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Хочава Заза Нодариевича – старшего электромеханика Тульского регионального центра связи </w:t>
      </w:r>
      <w:r>
        <w:rPr>
          <w:rFonts w:ascii="PT Astra Serif" w:eastAsia="Calibri" w:hAnsi="PT Astra Serif" w:cs="Times New Roman"/>
          <w:sz w:val="24"/>
          <w:szCs w:val="24"/>
        </w:rPr>
        <w:t xml:space="preserve">– структурного подразделения Московской дирекции связи – структурного подразделения Центральной станции связи – филиала </w:t>
      </w:r>
      <w:r>
        <w:rPr>
          <w:rFonts w:ascii="PT Astra Serif" w:hAnsi="PT Astra Serif"/>
          <w:sz w:val="24"/>
          <w:szCs w:val="24"/>
        </w:rPr>
        <w:t>ОАО «Российские железные дороги».</w:t>
      </w:r>
    </w:p>
    <w:p w:rsidR="003B1D42" w:rsidRPr="00DF0F42" w:rsidRDefault="003B1D42" w:rsidP="003B1D42">
      <w:pPr>
        <w:pStyle w:val="a3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DF0F42">
        <w:rPr>
          <w:rFonts w:ascii="PT Astra Serif" w:hAnsi="PT Astra Serif"/>
          <w:sz w:val="24"/>
          <w:szCs w:val="24"/>
        </w:rPr>
        <w:t xml:space="preserve">Наградить </w:t>
      </w:r>
      <w:r w:rsidRPr="00DF0F42">
        <w:rPr>
          <w:rFonts w:ascii="PT Astra Serif" w:eastAsia="Times New Roman" w:hAnsi="PT Astra Serif"/>
          <w:sz w:val="24"/>
          <w:szCs w:val="24"/>
          <w:lang w:eastAsia="zh-CN" w:bidi="en-US"/>
        </w:rPr>
        <w:t>медалью Тульской городской Думы «За активную гражданскую позицию»</w:t>
      </w:r>
      <w:r>
        <w:rPr>
          <w:rFonts w:ascii="PT Astra Serif" w:eastAsia="Times New Roman" w:hAnsi="PT Astra Serif"/>
          <w:sz w:val="24"/>
          <w:szCs w:val="24"/>
          <w:lang w:eastAsia="zh-CN" w:bidi="en-US"/>
        </w:rPr>
        <w:t xml:space="preserve"> </w:t>
      </w:r>
      <w:r w:rsidRPr="00DF0F42">
        <w:rPr>
          <w:rFonts w:ascii="PT Astra Serif" w:hAnsi="PT Astra Serif"/>
          <w:sz w:val="24"/>
          <w:szCs w:val="24"/>
        </w:rPr>
        <w:t>Прохорову Юлию Сергеевну – секретаря заместителя начальника Московской железной дороги (Тула) отдела документационного обеспечения службы управления делами.</w:t>
      </w:r>
    </w:p>
    <w:p w:rsidR="003B1D42" w:rsidRPr="00622D58" w:rsidRDefault="003B1D42" w:rsidP="003B1D4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22D58">
        <w:rPr>
          <w:rFonts w:ascii="PT Astra Serif" w:eastAsia="Calibri" w:hAnsi="PT Astra Serif" w:cs="Times New Roman"/>
          <w:sz w:val="24"/>
          <w:szCs w:val="24"/>
        </w:rPr>
        <w:t>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http://www.npatula-city.ru,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3B1D42" w:rsidRPr="00622D58" w:rsidRDefault="003B1D42" w:rsidP="003B1D42">
      <w:pPr>
        <w:tabs>
          <w:tab w:val="left" w:pos="568"/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4</w:t>
      </w:r>
      <w:r w:rsidRPr="00622D58">
        <w:rPr>
          <w:rFonts w:ascii="PT Astra Serif" w:eastAsia="Calibri" w:hAnsi="PT Astra Serif" w:cs="Times New Roman"/>
          <w:sz w:val="24"/>
          <w:szCs w:val="24"/>
        </w:rPr>
        <w:t>.   Решение вступает в силу со дня его принятия.</w:t>
      </w:r>
    </w:p>
    <w:p w:rsidR="003B1D42" w:rsidRPr="00622D58" w:rsidRDefault="003B1D42" w:rsidP="003B1D42">
      <w:pPr>
        <w:tabs>
          <w:tab w:val="left" w:pos="567"/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3B1D42" w:rsidRPr="002C5E19" w:rsidRDefault="003B1D42" w:rsidP="003B1D42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3B1D42" w:rsidRPr="002C5E19" w:rsidRDefault="003B1D42" w:rsidP="003B1D42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3B1D42" w:rsidRPr="002C5E19" w:rsidRDefault="003B1D42" w:rsidP="003B1D42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2C5E19">
        <w:rPr>
          <w:rFonts w:ascii="PT Astra Serif" w:eastAsia="Calibri" w:hAnsi="PT Astra Serif" w:cs="Times New Roman"/>
          <w:sz w:val="24"/>
          <w:szCs w:val="24"/>
        </w:rPr>
        <w:t xml:space="preserve"> Глава муниципального </w:t>
      </w:r>
    </w:p>
    <w:p w:rsidR="003B1D42" w:rsidRPr="002C5E19" w:rsidRDefault="003B1D42" w:rsidP="003B1D42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C5E19">
        <w:rPr>
          <w:rFonts w:ascii="PT Astra Serif" w:eastAsia="Calibri" w:hAnsi="PT Astra Serif" w:cs="Times New Roman"/>
          <w:sz w:val="24"/>
          <w:szCs w:val="24"/>
        </w:rPr>
        <w:t xml:space="preserve"> образования город Тула                                                                        А.А. Эрк</w:t>
      </w:r>
    </w:p>
    <w:p w:rsidR="006561A6" w:rsidRPr="002C5E19" w:rsidRDefault="006561A6" w:rsidP="006561A6">
      <w:pPr>
        <w:pStyle w:val="3"/>
        <w:tabs>
          <w:tab w:val="left" w:pos="3969"/>
        </w:tabs>
        <w:ind w:right="-2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</w:p>
    <w:sectPr w:rsidR="006561A6" w:rsidRPr="002C5E19" w:rsidSect="008A1381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9CE" w:rsidRDefault="001C19CE" w:rsidP="00761ADF">
      <w:pPr>
        <w:spacing w:after="0" w:line="240" w:lineRule="auto"/>
      </w:pPr>
      <w:r>
        <w:separator/>
      </w:r>
    </w:p>
  </w:endnote>
  <w:endnote w:type="continuationSeparator" w:id="0">
    <w:p w:rsidR="001C19CE" w:rsidRDefault="001C19CE" w:rsidP="0076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9CE" w:rsidRDefault="001C19CE" w:rsidP="00761ADF">
      <w:pPr>
        <w:spacing w:after="0" w:line="240" w:lineRule="auto"/>
      </w:pPr>
      <w:r>
        <w:separator/>
      </w:r>
    </w:p>
  </w:footnote>
  <w:footnote w:type="continuationSeparator" w:id="0">
    <w:p w:rsidR="001C19CE" w:rsidRDefault="001C19CE" w:rsidP="00761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332926"/>
      <w:docPartObj>
        <w:docPartGallery w:val="Page Numbers (Top of Page)"/>
        <w:docPartUnique/>
      </w:docPartObj>
    </w:sdtPr>
    <w:sdtEndPr/>
    <w:sdtContent>
      <w:p w:rsidR="00761ADF" w:rsidRDefault="00761A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381">
          <w:rPr>
            <w:noProof/>
          </w:rPr>
          <w:t>2</w:t>
        </w:r>
        <w:r>
          <w:fldChar w:fldCharType="end"/>
        </w:r>
      </w:p>
    </w:sdtContent>
  </w:sdt>
  <w:p w:rsidR="00761ADF" w:rsidRDefault="00761AD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F44"/>
    <w:multiLevelType w:val="hybridMultilevel"/>
    <w:tmpl w:val="EE8E6CCC"/>
    <w:lvl w:ilvl="0" w:tplc="B6BE3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70DE7"/>
    <w:multiLevelType w:val="hybridMultilevel"/>
    <w:tmpl w:val="9BFEF66E"/>
    <w:lvl w:ilvl="0" w:tplc="50AC312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0DA2209F"/>
    <w:multiLevelType w:val="hybridMultilevel"/>
    <w:tmpl w:val="95009092"/>
    <w:lvl w:ilvl="0" w:tplc="D08899D4">
      <w:start w:val="1"/>
      <w:numFmt w:val="decimal"/>
      <w:lvlText w:val="%1."/>
      <w:lvlJc w:val="left"/>
      <w:pPr>
        <w:ind w:left="644" w:hanging="360"/>
      </w:pPr>
      <w:rPr>
        <w:rFonts w:ascii="PT Astra Serif" w:eastAsia="Calibri" w:hAnsi="PT Astra Serif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D7F90"/>
    <w:multiLevelType w:val="hybridMultilevel"/>
    <w:tmpl w:val="86F010C4"/>
    <w:lvl w:ilvl="0" w:tplc="954E6C8A">
      <w:start w:val="1"/>
      <w:numFmt w:val="decimal"/>
      <w:lvlText w:val="%1)"/>
      <w:lvlJc w:val="left"/>
      <w:pPr>
        <w:ind w:left="1141" w:hanging="4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CF4581"/>
    <w:multiLevelType w:val="hybridMultilevel"/>
    <w:tmpl w:val="E00CBB72"/>
    <w:lvl w:ilvl="0" w:tplc="1C7C12B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C731C40"/>
    <w:multiLevelType w:val="hybridMultilevel"/>
    <w:tmpl w:val="F4DEAE6C"/>
    <w:lvl w:ilvl="0" w:tplc="B52A7F8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064D70"/>
    <w:multiLevelType w:val="hybridMultilevel"/>
    <w:tmpl w:val="EAF43E70"/>
    <w:lvl w:ilvl="0" w:tplc="49E0666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69E2549"/>
    <w:multiLevelType w:val="hybridMultilevel"/>
    <w:tmpl w:val="25767708"/>
    <w:lvl w:ilvl="0" w:tplc="7F1E270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0DA2990"/>
    <w:multiLevelType w:val="hybridMultilevel"/>
    <w:tmpl w:val="C06EDBE8"/>
    <w:lvl w:ilvl="0" w:tplc="80888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BE4232"/>
    <w:multiLevelType w:val="hybridMultilevel"/>
    <w:tmpl w:val="69A8DF90"/>
    <w:lvl w:ilvl="0" w:tplc="19AE9BE6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40"/>
    <w:rsid w:val="00020AA6"/>
    <w:rsid w:val="0003372E"/>
    <w:rsid w:val="0004448E"/>
    <w:rsid w:val="000645D4"/>
    <w:rsid w:val="00064693"/>
    <w:rsid w:val="00067E75"/>
    <w:rsid w:val="000919DE"/>
    <w:rsid w:val="00096015"/>
    <w:rsid w:val="000A6B07"/>
    <w:rsid w:val="000B3E57"/>
    <w:rsid w:val="000C2028"/>
    <w:rsid w:val="000E1C7E"/>
    <w:rsid w:val="000F0690"/>
    <w:rsid w:val="00162D1F"/>
    <w:rsid w:val="001A3922"/>
    <w:rsid w:val="001A4AE2"/>
    <w:rsid w:val="001B1E34"/>
    <w:rsid w:val="001B4AB6"/>
    <w:rsid w:val="001C19CE"/>
    <w:rsid w:val="00204C39"/>
    <w:rsid w:val="0020715D"/>
    <w:rsid w:val="00227758"/>
    <w:rsid w:val="00277ACB"/>
    <w:rsid w:val="002A0037"/>
    <w:rsid w:val="002A324D"/>
    <w:rsid w:val="002A6A2F"/>
    <w:rsid w:val="002C5E19"/>
    <w:rsid w:val="003058C2"/>
    <w:rsid w:val="003257FD"/>
    <w:rsid w:val="00327510"/>
    <w:rsid w:val="003557E2"/>
    <w:rsid w:val="00373B0A"/>
    <w:rsid w:val="003A7FCA"/>
    <w:rsid w:val="003B1D42"/>
    <w:rsid w:val="003B7F5B"/>
    <w:rsid w:val="003C4942"/>
    <w:rsid w:val="003D202F"/>
    <w:rsid w:val="003D4603"/>
    <w:rsid w:val="003F6F72"/>
    <w:rsid w:val="00402F3D"/>
    <w:rsid w:val="00445F61"/>
    <w:rsid w:val="0045750E"/>
    <w:rsid w:val="004727BE"/>
    <w:rsid w:val="004729F9"/>
    <w:rsid w:val="00474E73"/>
    <w:rsid w:val="00475557"/>
    <w:rsid w:val="00492340"/>
    <w:rsid w:val="00494050"/>
    <w:rsid w:val="004A0DA5"/>
    <w:rsid w:val="004D02B3"/>
    <w:rsid w:val="004F13EA"/>
    <w:rsid w:val="0052148C"/>
    <w:rsid w:val="0052599A"/>
    <w:rsid w:val="005568C4"/>
    <w:rsid w:val="00563D9C"/>
    <w:rsid w:val="00572127"/>
    <w:rsid w:val="00582E17"/>
    <w:rsid w:val="005E4AE6"/>
    <w:rsid w:val="00610940"/>
    <w:rsid w:val="00622D58"/>
    <w:rsid w:val="00622DD9"/>
    <w:rsid w:val="00630545"/>
    <w:rsid w:val="006561A6"/>
    <w:rsid w:val="00656325"/>
    <w:rsid w:val="00672ACE"/>
    <w:rsid w:val="006740BA"/>
    <w:rsid w:val="00674E97"/>
    <w:rsid w:val="00686008"/>
    <w:rsid w:val="00696286"/>
    <w:rsid w:val="006E208B"/>
    <w:rsid w:val="006F2D9B"/>
    <w:rsid w:val="007263AA"/>
    <w:rsid w:val="0075653C"/>
    <w:rsid w:val="00761ADF"/>
    <w:rsid w:val="007839DB"/>
    <w:rsid w:val="00790E83"/>
    <w:rsid w:val="007917B8"/>
    <w:rsid w:val="00792AA4"/>
    <w:rsid w:val="007A1B82"/>
    <w:rsid w:val="007D2989"/>
    <w:rsid w:val="00803C79"/>
    <w:rsid w:val="00832B35"/>
    <w:rsid w:val="00835B84"/>
    <w:rsid w:val="00856925"/>
    <w:rsid w:val="008638B7"/>
    <w:rsid w:val="00863C53"/>
    <w:rsid w:val="0087653B"/>
    <w:rsid w:val="008777EC"/>
    <w:rsid w:val="00890517"/>
    <w:rsid w:val="00896A4A"/>
    <w:rsid w:val="008A1381"/>
    <w:rsid w:val="008B3347"/>
    <w:rsid w:val="008D57EB"/>
    <w:rsid w:val="008E2F63"/>
    <w:rsid w:val="008F2123"/>
    <w:rsid w:val="008F60A2"/>
    <w:rsid w:val="0092041F"/>
    <w:rsid w:val="00926F7B"/>
    <w:rsid w:val="009617DD"/>
    <w:rsid w:val="009635B8"/>
    <w:rsid w:val="00971B1A"/>
    <w:rsid w:val="00A009AD"/>
    <w:rsid w:val="00A05B08"/>
    <w:rsid w:val="00A36A55"/>
    <w:rsid w:val="00A447E2"/>
    <w:rsid w:val="00A52D6F"/>
    <w:rsid w:val="00A537FE"/>
    <w:rsid w:val="00A903F1"/>
    <w:rsid w:val="00AA0ECD"/>
    <w:rsid w:val="00AB2F52"/>
    <w:rsid w:val="00AB5A4E"/>
    <w:rsid w:val="00AC08FA"/>
    <w:rsid w:val="00AE17B8"/>
    <w:rsid w:val="00B174F4"/>
    <w:rsid w:val="00B20E5F"/>
    <w:rsid w:val="00B3151E"/>
    <w:rsid w:val="00B47BAA"/>
    <w:rsid w:val="00B60F71"/>
    <w:rsid w:val="00B66E16"/>
    <w:rsid w:val="00B7229E"/>
    <w:rsid w:val="00B93BE8"/>
    <w:rsid w:val="00B960D0"/>
    <w:rsid w:val="00BC0139"/>
    <w:rsid w:val="00BC0F55"/>
    <w:rsid w:val="00BC6AA6"/>
    <w:rsid w:val="00C07F0F"/>
    <w:rsid w:val="00C103F0"/>
    <w:rsid w:val="00C505E5"/>
    <w:rsid w:val="00C62E61"/>
    <w:rsid w:val="00CA1D56"/>
    <w:rsid w:val="00CB6A3A"/>
    <w:rsid w:val="00CD712C"/>
    <w:rsid w:val="00D05A08"/>
    <w:rsid w:val="00D06EAF"/>
    <w:rsid w:val="00D26960"/>
    <w:rsid w:val="00D710F6"/>
    <w:rsid w:val="00D7174B"/>
    <w:rsid w:val="00D72A25"/>
    <w:rsid w:val="00D841CB"/>
    <w:rsid w:val="00D84E59"/>
    <w:rsid w:val="00DD41D2"/>
    <w:rsid w:val="00DE2D32"/>
    <w:rsid w:val="00E0239F"/>
    <w:rsid w:val="00E23247"/>
    <w:rsid w:val="00E31399"/>
    <w:rsid w:val="00E34D97"/>
    <w:rsid w:val="00E35006"/>
    <w:rsid w:val="00E36113"/>
    <w:rsid w:val="00E41CE7"/>
    <w:rsid w:val="00E61B4A"/>
    <w:rsid w:val="00E82938"/>
    <w:rsid w:val="00E83649"/>
    <w:rsid w:val="00E953E7"/>
    <w:rsid w:val="00EA0C21"/>
    <w:rsid w:val="00EA10DB"/>
    <w:rsid w:val="00EA4BEF"/>
    <w:rsid w:val="00EE529F"/>
    <w:rsid w:val="00EF0B9E"/>
    <w:rsid w:val="00F10DF2"/>
    <w:rsid w:val="00F30217"/>
    <w:rsid w:val="00F3214A"/>
    <w:rsid w:val="00F41EC5"/>
    <w:rsid w:val="00F556B4"/>
    <w:rsid w:val="00F703B1"/>
    <w:rsid w:val="00F859F4"/>
    <w:rsid w:val="00FA7653"/>
    <w:rsid w:val="00FB183D"/>
    <w:rsid w:val="00FB1950"/>
    <w:rsid w:val="00FB25F6"/>
    <w:rsid w:val="00FD1E93"/>
    <w:rsid w:val="00FD1F9C"/>
    <w:rsid w:val="00FF4171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AE5DC-78E6-4AB8-95C8-FAADCE3F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1381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A1381"/>
    <w:pPr>
      <w:keepNext/>
      <w:spacing w:after="0" w:line="240" w:lineRule="auto"/>
      <w:ind w:firstLine="4111"/>
      <w:outlineLvl w:val="1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1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F71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rsid w:val="006561A6"/>
    <w:pPr>
      <w:tabs>
        <w:tab w:val="left" w:pos="4678"/>
      </w:tabs>
      <w:spacing w:after="0" w:line="240" w:lineRule="auto"/>
      <w:ind w:right="4579" w:firstLine="284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561A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1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1ADF"/>
  </w:style>
  <w:style w:type="paragraph" w:styleId="a8">
    <w:name w:val="footer"/>
    <w:basedOn w:val="a"/>
    <w:link w:val="a9"/>
    <w:uiPriority w:val="99"/>
    <w:unhideWhenUsed/>
    <w:rsid w:val="00761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1ADF"/>
  </w:style>
  <w:style w:type="character" w:customStyle="1" w:styleId="10">
    <w:name w:val="Заголовок 1 Знак"/>
    <w:basedOn w:val="a0"/>
    <w:link w:val="1"/>
    <w:rsid w:val="008A138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A1381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a">
    <w:name w:val="caption"/>
    <w:aliases w:val="Табл"/>
    <w:basedOn w:val="a"/>
    <w:next w:val="a"/>
    <w:semiHidden/>
    <w:unhideWhenUsed/>
    <w:qFormat/>
    <w:rsid w:val="008A13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b">
    <w:name w:val="Block Text"/>
    <w:basedOn w:val="a"/>
    <w:semiHidden/>
    <w:unhideWhenUsed/>
    <w:rsid w:val="008A1381"/>
    <w:pPr>
      <w:spacing w:after="0" w:line="240" w:lineRule="auto"/>
      <w:ind w:left="426" w:right="453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</dc:creator>
  <cp:keywords/>
  <dc:description/>
  <cp:lastModifiedBy>Пользователь Windows</cp:lastModifiedBy>
  <cp:revision>4</cp:revision>
  <cp:lastPrinted>2024-11-25T06:04:00Z</cp:lastPrinted>
  <dcterms:created xsi:type="dcterms:W3CDTF">2025-07-22T08:02:00Z</dcterms:created>
  <dcterms:modified xsi:type="dcterms:W3CDTF">2025-07-22T11:17:00Z</dcterms:modified>
</cp:coreProperties>
</file>